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0D225D">
        <w:rPr>
          <w:rFonts w:ascii="Arial" w:hAnsi="Arial" w:cs="Arial"/>
          <w:b/>
          <w:color w:val="FF9933" w:themeColor="accent1"/>
        </w:rPr>
        <w:tab/>
      </w:r>
      <w:r w:rsidR="00182D25">
        <w:rPr>
          <w:rFonts w:ascii="Arial" w:hAnsi="Arial" w:cs="Arial"/>
          <w:b/>
          <w:color w:val="FF9933" w:themeColor="accent1"/>
        </w:rPr>
        <w:t>2018-03-07</w:t>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7216" behindDoc="0" locked="0" layoutInCell="1" allowOverlap="1" wp14:anchorId="5F607536" wp14:editId="127D798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A7FE3" id="Rak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9264" behindDoc="0" locked="0" layoutInCell="1" allowOverlap="1" wp14:anchorId="72AAF804" wp14:editId="23F9AD76">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AF80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6192" behindDoc="0" locked="0" layoutInCell="1" allowOverlap="1" wp14:anchorId="3C805305" wp14:editId="21FDC7C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5076F3" w:rsidRDefault="008712E1" w:rsidP="00AB302B">
      <w:pPr>
        <w:rPr>
          <w:rFonts w:asciiTheme="majorHAnsi" w:hAnsiTheme="majorHAnsi" w:cstheme="majorHAnsi"/>
          <w:b/>
          <w:sz w:val="36"/>
          <w:szCs w:val="36"/>
        </w:rPr>
      </w:pPr>
      <w:r>
        <w:rPr>
          <w:rFonts w:asciiTheme="majorHAnsi" w:hAnsiTheme="majorHAnsi" w:cstheme="majorHAnsi"/>
          <w:b/>
          <w:sz w:val="36"/>
          <w:szCs w:val="36"/>
        </w:rPr>
        <w:t>Bostadshyrorna i Habo kommun klara</w:t>
      </w:r>
      <w:r w:rsidR="005076F3">
        <w:rPr>
          <w:rFonts w:asciiTheme="majorHAnsi" w:hAnsiTheme="majorHAnsi" w:cstheme="majorHAnsi"/>
          <w:b/>
          <w:sz w:val="36"/>
          <w:szCs w:val="36"/>
        </w:rPr>
        <w:t xml:space="preserve"> för 2018</w:t>
      </w:r>
    </w:p>
    <w:p w:rsidR="00AB302B" w:rsidRPr="005076F3" w:rsidRDefault="00AB302B" w:rsidP="005076F3">
      <w:pPr>
        <w:spacing w:line="276" w:lineRule="auto"/>
        <w:rPr>
          <w:rFonts w:cstheme="minorHAnsi"/>
          <w:b/>
          <w:sz w:val="24"/>
          <w:szCs w:val="24"/>
        </w:rPr>
      </w:pPr>
    </w:p>
    <w:p w:rsidR="00AB302B" w:rsidRDefault="00AB302B" w:rsidP="005076F3">
      <w:pPr>
        <w:spacing w:line="276" w:lineRule="auto"/>
        <w:rPr>
          <w:rFonts w:cstheme="minorHAnsi"/>
          <w:b/>
          <w:sz w:val="24"/>
          <w:szCs w:val="24"/>
        </w:rPr>
      </w:pPr>
      <w:r w:rsidRPr="005076F3">
        <w:rPr>
          <w:rFonts w:cstheme="minorHAnsi"/>
          <w:b/>
          <w:sz w:val="24"/>
          <w:szCs w:val="24"/>
        </w:rPr>
        <w:t>Hyresgästföreningen</w:t>
      </w:r>
      <w:r w:rsidR="008712E1">
        <w:rPr>
          <w:rFonts w:cstheme="minorHAnsi"/>
          <w:b/>
          <w:sz w:val="24"/>
          <w:szCs w:val="24"/>
        </w:rPr>
        <w:t xml:space="preserve"> Sydost har träffat överenskommelse med</w:t>
      </w:r>
      <w:r w:rsidR="00236CF6" w:rsidRPr="005076F3">
        <w:rPr>
          <w:rFonts w:cstheme="minorHAnsi"/>
          <w:b/>
          <w:sz w:val="24"/>
          <w:szCs w:val="24"/>
        </w:rPr>
        <w:t xml:space="preserve"> </w:t>
      </w:r>
      <w:r w:rsidR="008712E1">
        <w:rPr>
          <w:rFonts w:cstheme="minorHAnsi"/>
          <w:b/>
          <w:sz w:val="24"/>
          <w:szCs w:val="24"/>
        </w:rPr>
        <w:t xml:space="preserve">Habo </w:t>
      </w:r>
      <w:r w:rsidR="000D225D">
        <w:rPr>
          <w:rFonts w:cstheme="minorHAnsi"/>
          <w:b/>
          <w:sz w:val="24"/>
          <w:szCs w:val="24"/>
        </w:rPr>
        <w:t>Bostäder AB</w:t>
      </w:r>
      <w:r w:rsidR="008712E1">
        <w:rPr>
          <w:rFonts w:cstheme="minorHAnsi"/>
          <w:b/>
          <w:sz w:val="24"/>
          <w:szCs w:val="24"/>
        </w:rPr>
        <w:t xml:space="preserve"> och Fastighetsägarföreningen GFR o</w:t>
      </w:r>
      <w:r w:rsidR="00236CF6" w:rsidRPr="005076F3">
        <w:rPr>
          <w:rFonts w:cstheme="minorHAnsi"/>
          <w:b/>
          <w:sz w:val="24"/>
          <w:szCs w:val="24"/>
        </w:rPr>
        <w:t xml:space="preserve">m en </w:t>
      </w:r>
      <w:r w:rsidR="005076F3">
        <w:rPr>
          <w:rFonts w:cstheme="minorHAnsi"/>
          <w:b/>
          <w:sz w:val="24"/>
          <w:szCs w:val="24"/>
        </w:rPr>
        <w:t>hyreshöjning</w:t>
      </w:r>
      <w:r w:rsidR="008712E1">
        <w:rPr>
          <w:rFonts w:cstheme="minorHAnsi"/>
          <w:b/>
          <w:sz w:val="24"/>
          <w:szCs w:val="24"/>
        </w:rPr>
        <w:t xml:space="preserve"> på 1,35</w:t>
      </w:r>
      <w:r w:rsidR="00976E4F" w:rsidRPr="005076F3">
        <w:rPr>
          <w:rFonts w:cstheme="minorHAnsi"/>
          <w:b/>
          <w:sz w:val="24"/>
          <w:szCs w:val="24"/>
        </w:rPr>
        <w:t xml:space="preserve"> procent</w:t>
      </w:r>
      <w:r w:rsidR="008712E1">
        <w:rPr>
          <w:rFonts w:cstheme="minorHAnsi"/>
          <w:b/>
          <w:sz w:val="24"/>
          <w:szCs w:val="24"/>
        </w:rPr>
        <w:t xml:space="preserve"> respektive 1,43 procent</w:t>
      </w:r>
      <w:r w:rsidR="00236CF6" w:rsidRPr="005076F3">
        <w:rPr>
          <w:rFonts w:cstheme="minorHAnsi"/>
          <w:b/>
          <w:sz w:val="24"/>
          <w:szCs w:val="24"/>
        </w:rPr>
        <w:t xml:space="preserve"> från </w:t>
      </w:r>
      <w:r w:rsidR="00436D13">
        <w:rPr>
          <w:rFonts w:cstheme="minorHAnsi"/>
          <w:b/>
          <w:sz w:val="24"/>
          <w:szCs w:val="24"/>
        </w:rPr>
        <w:t>den</w:t>
      </w:r>
      <w:r w:rsidRPr="005076F3">
        <w:rPr>
          <w:rFonts w:cstheme="minorHAnsi"/>
          <w:b/>
          <w:sz w:val="24"/>
          <w:szCs w:val="24"/>
        </w:rPr>
        <w:t xml:space="preserve"> </w:t>
      </w:r>
      <w:r w:rsidR="008712E1">
        <w:rPr>
          <w:rFonts w:cstheme="minorHAnsi"/>
          <w:b/>
          <w:sz w:val="24"/>
          <w:szCs w:val="24"/>
        </w:rPr>
        <w:t>1 april 2018.</w:t>
      </w:r>
      <w:r w:rsidR="008712E1">
        <w:rPr>
          <w:rFonts w:cstheme="minorHAnsi"/>
          <w:b/>
          <w:sz w:val="24"/>
          <w:szCs w:val="24"/>
        </w:rPr>
        <w:br/>
        <w:t>Detta motsvarar 68 respektive 72</w:t>
      </w:r>
      <w:r w:rsidRPr="005076F3">
        <w:rPr>
          <w:rFonts w:cstheme="minorHAnsi"/>
          <w:b/>
          <w:sz w:val="24"/>
          <w:szCs w:val="24"/>
        </w:rPr>
        <w:t xml:space="preserve"> kronor i månaden för en lägenhet som kostar 5 000 kronor.</w:t>
      </w:r>
    </w:p>
    <w:p w:rsidR="000D225D" w:rsidRPr="005076F3" w:rsidRDefault="000D225D" w:rsidP="005076F3">
      <w:pPr>
        <w:spacing w:line="276" w:lineRule="auto"/>
        <w:rPr>
          <w:rFonts w:cstheme="minorHAnsi"/>
          <w:b/>
          <w:sz w:val="24"/>
          <w:szCs w:val="24"/>
        </w:rPr>
      </w:pPr>
    </w:p>
    <w:p w:rsidR="00B929A6" w:rsidRDefault="008712E1" w:rsidP="00B929A6">
      <w:pPr>
        <w:spacing w:line="276" w:lineRule="auto"/>
        <w:rPr>
          <w:rFonts w:cstheme="minorHAnsi"/>
          <w:sz w:val="24"/>
          <w:szCs w:val="24"/>
        </w:rPr>
      </w:pPr>
      <w:r>
        <w:rPr>
          <w:rFonts w:cstheme="minorHAnsi"/>
          <w:sz w:val="24"/>
          <w:szCs w:val="24"/>
        </w:rPr>
        <w:t xml:space="preserve">Habo Bostäder AB har redovisat på ett transparent sätt de kostnadsökningar de står inför under 2018. Habo bostäder har även redovisat sina effektiviseringar. Anledningen till att Fastighetsägarna GFR som representerar privata aktörer på marknaden fick något högre i hyreshöjning beror på att privata hyresvärdar </w:t>
      </w:r>
      <w:r w:rsidR="00182D25">
        <w:rPr>
          <w:rFonts w:cstheme="minorHAnsi"/>
          <w:sz w:val="24"/>
          <w:szCs w:val="24"/>
        </w:rPr>
        <w:t>har lägre hyror</w:t>
      </w:r>
      <w:r>
        <w:rPr>
          <w:rFonts w:cstheme="minorHAnsi"/>
          <w:sz w:val="24"/>
          <w:szCs w:val="24"/>
        </w:rPr>
        <w:t xml:space="preserve"> än allmännyttan på orten.</w:t>
      </w:r>
    </w:p>
    <w:p w:rsidR="008712E1" w:rsidRDefault="008712E1" w:rsidP="00B929A6">
      <w:pPr>
        <w:spacing w:line="276" w:lineRule="auto"/>
        <w:rPr>
          <w:rFonts w:cstheme="minorHAnsi"/>
          <w:sz w:val="24"/>
          <w:szCs w:val="24"/>
        </w:rPr>
      </w:pPr>
    </w:p>
    <w:p w:rsidR="00B929A6" w:rsidRPr="000D225D" w:rsidRDefault="008712E1" w:rsidP="000D225D">
      <w:pPr>
        <w:pStyle w:val="Liststycke"/>
        <w:numPr>
          <w:ilvl w:val="0"/>
          <w:numId w:val="39"/>
        </w:numPr>
        <w:spacing w:line="276" w:lineRule="auto"/>
        <w:rPr>
          <w:rFonts w:cstheme="minorHAnsi"/>
          <w:sz w:val="24"/>
          <w:szCs w:val="24"/>
        </w:rPr>
      </w:pPr>
      <w:r>
        <w:rPr>
          <w:rFonts w:cstheme="minorHAnsi"/>
          <w:sz w:val="24"/>
          <w:szCs w:val="24"/>
        </w:rPr>
        <w:softHyphen/>
        <w:t xml:space="preserve"> Vi kan se att fastighetsägare, allmännyttiga som privata</w:t>
      </w:r>
      <w:r w:rsidR="00182D25">
        <w:rPr>
          <w:rFonts w:cstheme="minorHAnsi"/>
          <w:sz w:val="24"/>
          <w:szCs w:val="24"/>
        </w:rPr>
        <w:t>,</w:t>
      </w:r>
      <w:r>
        <w:rPr>
          <w:rFonts w:cstheme="minorHAnsi"/>
          <w:sz w:val="24"/>
          <w:szCs w:val="24"/>
        </w:rPr>
        <w:t xml:space="preserve"> har öka</w:t>
      </w:r>
      <w:r w:rsidR="00EC377F">
        <w:rPr>
          <w:rFonts w:cstheme="minorHAnsi"/>
          <w:sz w:val="24"/>
          <w:szCs w:val="24"/>
        </w:rPr>
        <w:t xml:space="preserve">de kostnader för reparation, </w:t>
      </w:r>
      <w:r>
        <w:rPr>
          <w:rFonts w:cstheme="minorHAnsi"/>
          <w:sz w:val="24"/>
          <w:szCs w:val="24"/>
        </w:rPr>
        <w:t>underhåll</w:t>
      </w:r>
      <w:r w:rsidR="00EC377F">
        <w:rPr>
          <w:rFonts w:cstheme="minorHAnsi"/>
          <w:sz w:val="24"/>
          <w:szCs w:val="24"/>
        </w:rPr>
        <w:t xml:space="preserve"> och renhållning år 2018 trots att kostnader för vatten, el och fjärrvärme inte öka</w:t>
      </w:r>
      <w:r w:rsidR="00182D25">
        <w:rPr>
          <w:rFonts w:cstheme="minorHAnsi"/>
          <w:sz w:val="24"/>
          <w:szCs w:val="24"/>
        </w:rPr>
        <w:t xml:space="preserve">r avsevärt. En stabil </w:t>
      </w:r>
      <w:bookmarkStart w:id="0" w:name="_GoBack"/>
      <w:bookmarkEnd w:id="0"/>
      <w:r w:rsidR="00EC377F">
        <w:rPr>
          <w:rFonts w:cstheme="minorHAnsi"/>
          <w:sz w:val="24"/>
          <w:szCs w:val="24"/>
        </w:rPr>
        <w:t>hyresutveckling gynnar hyresgästerna i form av att de får underhåll och reparation som bidrar till ökad boendekvalitet.</w:t>
      </w:r>
      <w:r w:rsidR="00B67ECC" w:rsidRPr="000D225D">
        <w:rPr>
          <w:rFonts w:cstheme="minorHAnsi"/>
          <w:sz w:val="24"/>
          <w:szCs w:val="24"/>
        </w:rPr>
        <w:t xml:space="preserve"> säger Ben</w:t>
      </w:r>
      <w:r w:rsidR="000D225D">
        <w:rPr>
          <w:rFonts w:cstheme="minorHAnsi"/>
          <w:sz w:val="24"/>
          <w:szCs w:val="24"/>
        </w:rPr>
        <w:t>jamin Nuay, ansvarig förhandlare</w:t>
      </w:r>
      <w:r w:rsidR="00B67ECC" w:rsidRPr="000D225D">
        <w:rPr>
          <w:rFonts w:cstheme="minorHAnsi"/>
          <w:sz w:val="24"/>
          <w:szCs w:val="24"/>
        </w:rPr>
        <w:t xml:space="preserve"> Hyresgästföreningen. </w:t>
      </w:r>
    </w:p>
    <w:p w:rsidR="00AB302B" w:rsidRPr="005076F3" w:rsidRDefault="00AB302B" w:rsidP="00B929A6">
      <w:pPr>
        <w:spacing w:line="276" w:lineRule="auto"/>
        <w:rPr>
          <w:rFonts w:cstheme="minorHAnsi"/>
          <w:sz w:val="24"/>
          <w:szCs w:val="24"/>
        </w:rPr>
      </w:pPr>
    </w:p>
    <w:p w:rsidR="00AB302B" w:rsidRPr="005076F3" w:rsidRDefault="00AB302B" w:rsidP="005076F3">
      <w:pPr>
        <w:spacing w:line="276" w:lineRule="auto"/>
        <w:rPr>
          <w:rFonts w:cstheme="minorHAnsi"/>
          <w:sz w:val="24"/>
          <w:szCs w:val="24"/>
        </w:rPr>
      </w:pPr>
    </w:p>
    <w:p w:rsidR="00453490" w:rsidRPr="00D251AB" w:rsidRDefault="00AB302B" w:rsidP="005076F3">
      <w:pPr>
        <w:spacing w:after="200" w:line="276" w:lineRule="auto"/>
        <w:rPr>
          <w:rFonts w:eastAsia="Calibri" w:cstheme="minorHAnsi"/>
          <w:b/>
          <w:sz w:val="24"/>
          <w:szCs w:val="24"/>
          <w:lang w:eastAsia="en-US"/>
        </w:rPr>
      </w:pPr>
      <w:r w:rsidRPr="005076F3">
        <w:rPr>
          <w:rFonts w:eastAsia="Calibri" w:cstheme="minorHAnsi"/>
          <w:b/>
          <w:sz w:val="24"/>
          <w:szCs w:val="24"/>
          <w:lang w:eastAsia="en-US"/>
        </w:rPr>
        <w:t xml:space="preserve">För mer information kontakta: </w:t>
      </w:r>
      <w:r w:rsidR="00D251AB">
        <w:rPr>
          <w:rFonts w:eastAsia="Calibri" w:cstheme="minorHAnsi"/>
          <w:b/>
          <w:sz w:val="24"/>
          <w:szCs w:val="24"/>
          <w:lang w:eastAsia="en-US"/>
        </w:rPr>
        <w:br/>
      </w:r>
      <w:r w:rsidRPr="005076F3">
        <w:rPr>
          <w:rFonts w:cstheme="minorHAnsi"/>
          <w:sz w:val="24"/>
          <w:szCs w:val="24"/>
        </w:rPr>
        <w:t>Benjamin Nuay, förhandlare Hyresgästföreningen</w:t>
      </w:r>
      <w:r w:rsidR="00D251AB">
        <w:rPr>
          <w:rFonts w:eastAsia="Calibri" w:cstheme="minorHAnsi"/>
          <w:b/>
          <w:sz w:val="24"/>
          <w:szCs w:val="24"/>
          <w:lang w:eastAsia="en-US"/>
        </w:rPr>
        <w:br/>
      </w:r>
      <w:r w:rsidRPr="00D251AB">
        <w:rPr>
          <w:rFonts w:eastAsia="Calibri" w:cstheme="minorHAnsi"/>
          <w:sz w:val="24"/>
          <w:szCs w:val="24"/>
          <w:lang w:eastAsia="en-US"/>
        </w:rPr>
        <w:t xml:space="preserve">Telefon: </w:t>
      </w:r>
      <w:r w:rsidRPr="00D251AB">
        <w:rPr>
          <w:rFonts w:cstheme="minorHAnsi"/>
          <w:sz w:val="24"/>
          <w:szCs w:val="24"/>
        </w:rPr>
        <w:t>010-459 21 78, Mobil 076-830 17 28</w:t>
      </w:r>
      <w:r w:rsidR="00D251AB">
        <w:rPr>
          <w:rFonts w:eastAsia="Calibri" w:cstheme="minorHAnsi"/>
          <w:b/>
          <w:sz w:val="24"/>
          <w:szCs w:val="24"/>
          <w:lang w:eastAsia="en-US"/>
        </w:rPr>
        <w:br/>
      </w:r>
      <w:r w:rsidR="00D251AB">
        <w:rPr>
          <w:rFonts w:cstheme="minorHAnsi"/>
          <w:sz w:val="24"/>
          <w:szCs w:val="24"/>
          <w:lang w:eastAsia="en-US"/>
        </w:rPr>
        <w:t>E</w:t>
      </w:r>
      <w:r w:rsidRPr="00D251AB">
        <w:rPr>
          <w:rFonts w:cstheme="minorHAnsi"/>
          <w:sz w:val="24"/>
          <w:szCs w:val="24"/>
          <w:lang w:eastAsia="en-US"/>
        </w:rPr>
        <w:t xml:space="preserve">-post: </w:t>
      </w:r>
      <w:hyperlink r:id="rId14" w:history="1">
        <w:r w:rsidRPr="00D251AB">
          <w:rPr>
            <w:rStyle w:val="Hyperlnk"/>
            <w:rFonts w:cstheme="minorHAnsi"/>
            <w:sz w:val="24"/>
            <w:szCs w:val="24"/>
          </w:rPr>
          <w:t>benjamin.nuay@hyresgastforeningen.se</w:t>
        </w:r>
      </w:hyperlink>
      <w:r w:rsidR="00670F0B" w:rsidRPr="005076F3">
        <w:rPr>
          <w:rFonts w:cstheme="minorHAnsi"/>
          <w:noProof/>
          <w:sz w:val="24"/>
          <w:szCs w:val="24"/>
        </w:rPr>
        <mc:AlternateContent>
          <mc:Choice Requires="wps">
            <w:drawing>
              <wp:anchor distT="0" distB="0" distL="114300" distR="114300" simplePos="0" relativeHeight="251658240" behindDoc="0" locked="0" layoutInCell="1" allowOverlap="1" wp14:anchorId="1FE5D26B" wp14:editId="4EC62464">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2097A" id="Rak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D251AB"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DE" w:rsidRDefault="000739DE">
      <w:r>
        <w:separator/>
      </w:r>
    </w:p>
  </w:endnote>
  <w:endnote w:type="continuationSeparator" w:id="0">
    <w:p w:rsidR="000739DE" w:rsidRDefault="0007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DE" w:rsidRDefault="000739DE">
      <w:r>
        <w:separator/>
      </w:r>
    </w:p>
  </w:footnote>
  <w:footnote w:type="continuationSeparator" w:id="0">
    <w:p w:rsidR="000739DE" w:rsidRDefault="0007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1390520"/>
    <w:multiLevelType w:val="hybridMultilevel"/>
    <w:tmpl w:val="5A26EDF8"/>
    <w:lvl w:ilvl="0" w:tplc="9D042504">
      <w:numFmt w:val="bullet"/>
      <w:lvlText w:val="–"/>
      <w:lvlJc w:val="left"/>
      <w:pPr>
        <w:ind w:left="643" w:hanging="360"/>
      </w:pPr>
      <w:rPr>
        <w:rFonts w:ascii="Times New Roman" w:eastAsia="Times New Roman" w:hAnsi="Times New Roman" w:cs="Times New Roman"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5" w15:restartNumberingAfterBreak="0">
    <w:nsid w:val="0E1B5B31"/>
    <w:multiLevelType w:val="hybridMultilevel"/>
    <w:tmpl w:val="53320F2E"/>
    <w:lvl w:ilvl="0" w:tplc="FB7C4D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1CA6F03"/>
    <w:multiLevelType w:val="multilevel"/>
    <w:tmpl w:val="DCCC1CB2"/>
    <w:numStyleLink w:val="ListaHyresgstfreningen"/>
  </w:abstractNum>
  <w:abstractNum w:abstractNumId="10" w15:restartNumberingAfterBreak="0">
    <w:nsid w:val="224E4171"/>
    <w:multiLevelType w:val="hybridMultilevel"/>
    <w:tmpl w:val="31AE591C"/>
    <w:lvl w:ilvl="0" w:tplc="FB7A16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250D0AAD"/>
    <w:multiLevelType w:val="hybridMultilevel"/>
    <w:tmpl w:val="A5C02E22"/>
    <w:lvl w:ilvl="0" w:tplc="1E145B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432B1"/>
    <w:multiLevelType w:val="hybridMultilevel"/>
    <w:tmpl w:val="4EB837BA"/>
    <w:lvl w:ilvl="0" w:tplc="FAA8CB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BB271C"/>
    <w:multiLevelType w:val="multilevel"/>
    <w:tmpl w:val="DCCC1CB2"/>
    <w:numStyleLink w:val="ListaHyresgstfreningen"/>
  </w:abstractNum>
  <w:abstractNum w:abstractNumId="16" w15:restartNumberingAfterBreak="0">
    <w:nsid w:val="30D22122"/>
    <w:multiLevelType w:val="multilevel"/>
    <w:tmpl w:val="DCCC1CB2"/>
    <w:numStyleLink w:val="ListaHyresgstfreningen"/>
  </w:abstractNum>
  <w:abstractNum w:abstractNumId="17"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F24467"/>
    <w:multiLevelType w:val="hybridMultilevel"/>
    <w:tmpl w:val="99BE962C"/>
    <w:lvl w:ilvl="0" w:tplc="E3BC41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E22D7F"/>
    <w:multiLevelType w:val="multilevel"/>
    <w:tmpl w:val="DCCC1CB2"/>
    <w:numStyleLink w:val="ListaHyresgstfreningen"/>
  </w:abstractNum>
  <w:abstractNum w:abstractNumId="22" w15:restartNumberingAfterBreak="0">
    <w:nsid w:val="5FEE65B2"/>
    <w:multiLevelType w:val="hybridMultilevel"/>
    <w:tmpl w:val="C61833AC"/>
    <w:lvl w:ilvl="0" w:tplc="884649C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4"/>
  </w:num>
  <w:num w:numId="7">
    <w:abstractNumId w:val="23"/>
  </w:num>
  <w:num w:numId="8">
    <w:abstractNumId w:val="11"/>
  </w:num>
  <w:num w:numId="9">
    <w:abstractNumId w:val="24"/>
  </w:num>
  <w:num w:numId="10">
    <w:abstractNumId w:val="18"/>
  </w:num>
  <w:num w:numId="11">
    <w:abstractNumId w:val="6"/>
  </w:num>
  <w:num w:numId="12">
    <w:abstractNumId w:val="16"/>
  </w:num>
  <w:num w:numId="13">
    <w:abstractNumId w:val="0"/>
  </w:num>
  <w:num w:numId="14">
    <w:abstractNumId w:val="9"/>
  </w:num>
  <w:num w:numId="15">
    <w:abstractNumId w:val="21"/>
  </w:num>
  <w:num w:numId="16">
    <w:abstractNumId w:val="17"/>
  </w:num>
  <w:num w:numId="17">
    <w:abstractNumId w:val="15"/>
  </w:num>
  <w:num w:numId="18">
    <w:abstractNumId w:val="11"/>
  </w:num>
  <w:num w:numId="19">
    <w:abstractNumId w:val="24"/>
  </w:num>
  <w:num w:numId="20">
    <w:abstractNumId w:val="11"/>
  </w:num>
  <w:num w:numId="21">
    <w:abstractNumId w:val="24"/>
  </w:num>
  <w:num w:numId="22">
    <w:abstractNumId w:val="1"/>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20"/>
  </w:num>
  <w:num w:numId="33">
    <w:abstractNumId w:val="22"/>
  </w:num>
  <w:num w:numId="34">
    <w:abstractNumId w:val="12"/>
  </w:num>
  <w:num w:numId="35">
    <w:abstractNumId w:val="5"/>
  </w:num>
  <w:num w:numId="36">
    <w:abstractNumId w:val="13"/>
  </w:num>
  <w:num w:numId="37">
    <w:abstractNumId w:val="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3758B"/>
    <w:rsid w:val="0006515E"/>
    <w:rsid w:val="00071F90"/>
    <w:rsid w:val="00072CBC"/>
    <w:rsid w:val="000739DE"/>
    <w:rsid w:val="000C3BCA"/>
    <w:rsid w:val="000D225D"/>
    <w:rsid w:val="000D2967"/>
    <w:rsid w:val="000F21FA"/>
    <w:rsid w:val="000F386B"/>
    <w:rsid w:val="00114B58"/>
    <w:rsid w:val="00117F7D"/>
    <w:rsid w:val="00140952"/>
    <w:rsid w:val="0015335F"/>
    <w:rsid w:val="00164AA1"/>
    <w:rsid w:val="00165DA9"/>
    <w:rsid w:val="00182D25"/>
    <w:rsid w:val="00195A7B"/>
    <w:rsid w:val="001B74A6"/>
    <w:rsid w:val="001E3F27"/>
    <w:rsid w:val="001F0B68"/>
    <w:rsid w:val="001F7D80"/>
    <w:rsid w:val="00213AA4"/>
    <w:rsid w:val="00216828"/>
    <w:rsid w:val="00223162"/>
    <w:rsid w:val="00236CF6"/>
    <w:rsid w:val="00241974"/>
    <w:rsid w:val="00255CF5"/>
    <w:rsid w:val="00274E85"/>
    <w:rsid w:val="0029038C"/>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6D13"/>
    <w:rsid w:val="00437837"/>
    <w:rsid w:val="004472CE"/>
    <w:rsid w:val="0045269C"/>
    <w:rsid w:val="00453490"/>
    <w:rsid w:val="00462964"/>
    <w:rsid w:val="00467A62"/>
    <w:rsid w:val="00481459"/>
    <w:rsid w:val="0048383D"/>
    <w:rsid w:val="00494F1F"/>
    <w:rsid w:val="004C57E7"/>
    <w:rsid w:val="004D3064"/>
    <w:rsid w:val="004E382D"/>
    <w:rsid w:val="005076F3"/>
    <w:rsid w:val="0052735A"/>
    <w:rsid w:val="00527FB5"/>
    <w:rsid w:val="00533FC1"/>
    <w:rsid w:val="00555C2F"/>
    <w:rsid w:val="00560176"/>
    <w:rsid w:val="00573CE2"/>
    <w:rsid w:val="005B6ACD"/>
    <w:rsid w:val="005B7A95"/>
    <w:rsid w:val="005C347E"/>
    <w:rsid w:val="005D0EF5"/>
    <w:rsid w:val="00600EA3"/>
    <w:rsid w:val="00604F14"/>
    <w:rsid w:val="00627251"/>
    <w:rsid w:val="006641E8"/>
    <w:rsid w:val="00665F03"/>
    <w:rsid w:val="00670F0B"/>
    <w:rsid w:val="00672A04"/>
    <w:rsid w:val="0068207D"/>
    <w:rsid w:val="006940B1"/>
    <w:rsid w:val="006A168E"/>
    <w:rsid w:val="006A310C"/>
    <w:rsid w:val="006A488D"/>
    <w:rsid w:val="006C0BFF"/>
    <w:rsid w:val="006C1336"/>
    <w:rsid w:val="00714F71"/>
    <w:rsid w:val="007348FC"/>
    <w:rsid w:val="0075743E"/>
    <w:rsid w:val="0079416B"/>
    <w:rsid w:val="007A3DA8"/>
    <w:rsid w:val="007C6BFE"/>
    <w:rsid w:val="007E3D12"/>
    <w:rsid w:val="00823098"/>
    <w:rsid w:val="00865EDE"/>
    <w:rsid w:val="008712E1"/>
    <w:rsid w:val="00873F4D"/>
    <w:rsid w:val="008839C9"/>
    <w:rsid w:val="00891FF2"/>
    <w:rsid w:val="008A1B98"/>
    <w:rsid w:val="008D53B3"/>
    <w:rsid w:val="008E7B15"/>
    <w:rsid w:val="008F1D0A"/>
    <w:rsid w:val="008F481C"/>
    <w:rsid w:val="00900FA6"/>
    <w:rsid w:val="0090344A"/>
    <w:rsid w:val="0090405F"/>
    <w:rsid w:val="00907EF8"/>
    <w:rsid w:val="00916203"/>
    <w:rsid w:val="00920952"/>
    <w:rsid w:val="00943012"/>
    <w:rsid w:val="009647EE"/>
    <w:rsid w:val="009678C3"/>
    <w:rsid w:val="00970B21"/>
    <w:rsid w:val="00976E4F"/>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B302B"/>
    <w:rsid w:val="00AC0248"/>
    <w:rsid w:val="00AD0C6C"/>
    <w:rsid w:val="00AD3EC5"/>
    <w:rsid w:val="00AF3F22"/>
    <w:rsid w:val="00B030B2"/>
    <w:rsid w:val="00B10FD7"/>
    <w:rsid w:val="00B26D5A"/>
    <w:rsid w:val="00B60524"/>
    <w:rsid w:val="00B6684D"/>
    <w:rsid w:val="00B67ECC"/>
    <w:rsid w:val="00B9066E"/>
    <w:rsid w:val="00B929A6"/>
    <w:rsid w:val="00BA4E18"/>
    <w:rsid w:val="00BB5289"/>
    <w:rsid w:val="00BE1F17"/>
    <w:rsid w:val="00C01438"/>
    <w:rsid w:val="00C2416D"/>
    <w:rsid w:val="00C36BAF"/>
    <w:rsid w:val="00C54581"/>
    <w:rsid w:val="00C62C02"/>
    <w:rsid w:val="00C63D50"/>
    <w:rsid w:val="00CA4670"/>
    <w:rsid w:val="00CD0C1F"/>
    <w:rsid w:val="00CE1597"/>
    <w:rsid w:val="00CE478C"/>
    <w:rsid w:val="00D1561A"/>
    <w:rsid w:val="00D251AB"/>
    <w:rsid w:val="00D44A75"/>
    <w:rsid w:val="00D61A67"/>
    <w:rsid w:val="00D65ACC"/>
    <w:rsid w:val="00D72C79"/>
    <w:rsid w:val="00D76A81"/>
    <w:rsid w:val="00D77C89"/>
    <w:rsid w:val="00D82AF9"/>
    <w:rsid w:val="00D90EBD"/>
    <w:rsid w:val="00D91401"/>
    <w:rsid w:val="00DC23B6"/>
    <w:rsid w:val="00DE5246"/>
    <w:rsid w:val="00E00612"/>
    <w:rsid w:val="00E03019"/>
    <w:rsid w:val="00E1285D"/>
    <w:rsid w:val="00E23975"/>
    <w:rsid w:val="00E37711"/>
    <w:rsid w:val="00E477E0"/>
    <w:rsid w:val="00E60E7F"/>
    <w:rsid w:val="00E77680"/>
    <w:rsid w:val="00E81AC0"/>
    <w:rsid w:val="00E85DD9"/>
    <w:rsid w:val="00E969DD"/>
    <w:rsid w:val="00EA43E1"/>
    <w:rsid w:val="00EB4662"/>
    <w:rsid w:val="00EB58E7"/>
    <w:rsid w:val="00EC377F"/>
    <w:rsid w:val="00ED6FA9"/>
    <w:rsid w:val="00EF013A"/>
    <w:rsid w:val="00EF3F6C"/>
    <w:rsid w:val="00EF7489"/>
    <w:rsid w:val="00EF7B14"/>
    <w:rsid w:val="00F00873"/>
    <w:rsid w:val="00F029F8"/>
    <w:rsid w:val="00F1109A"/>
    <w:rsid w:val="00F446E8"/>
    <w:rsid w:val="00F55105"/>
    <w:rsid w:val="00F77DCD"/>
    <w:rsid w:val="00FA4CF6"/>
    <w:rsid w:val="00FB0B87"/>
    <w:rsid w:val="00FC0D69"/>
    <w:rsid w:val="00FC14EC"/>
    <w:rsid w:val="00FC2417"/>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A6BD3"/>
  <w15:docId w15:val="{8D827CA9-A1B3-4631-80FB-D6D0C26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Nmn">
    <w:name w:val="Mention"/>
    <w:basedOn w:val="Standardstycketeckensnitt"/>
    <w:uiPriority w:val="99"/>
    <w:semiHidden/>
    <w:unhideWhenUsed/>
    <w:rsid w:val="00AB3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njamin.nuay@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18</Value>
      <Value>755</Value>
      <Value>6</Value>
      <Value>762</Value>
      <Value>761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2017-10-09T08:07:56+00:00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ZWNSPHDDRYKD-14-1755</_dlc_DocId>
    <_dlc_DocIdUrl xmlns="efce7ec9-519a-4d77-bfc0-142881c25f18">
      <Url>https://bosse.hyresgastforeningen.se/collab/41/region-sydost-kommunikation/_layouts/DocIdRedir.aspx?ID=ZWNSPHDDRYKD-14-1755</Url>
      <Description>ZWNSPHDDRYKD-14-1755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fce7ec9-519a-4d77-bfc0-142881c25f18"/>
    <ds:schemaRef ds:uri="3a1603d7-f19e-4bd4-a70f-51c0f26e2e8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FB316A-ED58-4751-8ABD-12DF895938F0}">
  <ds:schemaRefs>
    <ds:schemaRef ds:uri="http://schemas.microsoft.com/sharepoint/v3/contenttype/forms/url"/>
  </ds:schemaRefs>
</ds:datastoreItem>
</file>

<file path=customXml/itemProps3.xml><?xml version="1.0" encoding="utf-8"?>
<ds:datastoreItem xmlns:ds="http://schemas.openxmlformats.org/officeDocument/2006/customXml" ds:itemID="{AD0B8ECC-6164-43F4-8FF9-283FAAA6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DBF0869A-4E89-4C78-9784-4C681E10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1173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Karlsson</dc:creator>
  <cp:keywords>Mall pressmeddelande region sydost</cp:keywords>
  <dc:description/>
  <cp:lastModifiedBy>Monica Karlsson</cp:lastModifiedBy>
  <cp:revision>2</cp:revision>
  <cp:lastPrinted>2018-01-30T11:20:00Z</cp:lastPrinted>
  <dcterms:created xsi:type="dcterms:W3CDTF">2018-03-07T07:37:00Z</dcterms:created>
  <dcterms:modified xsi:type="dcterms:W3CDTF">2018-03-07T07:37:00Z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fad65560-9bfd-4a75-971e-c43499962b6d</vt:lpwstr>
  </property>
  <property fmtid="{D5CDD505-2E9C-101B-9397-08002B2CF9AE}" pid="8" name="HGFFileType">
    <vt:lpwstr>761;#Word|ec245168-bca2-4a48-933e-81d922d569b4</vt:lpwstr>
  </property>
</Properties>
</file>