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76" w:rsidRPr="00973334" w:rsidRDefault="0035145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57475" cy="112395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56" w:rsidRDefault="00351456">
                            <w:r w:rsidRPr="001C2BE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2273750" wp14:editId="1581E4C9">
                                  <wp:extent cx="2577691" cy="98107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siness_unusal_orange_logotype_välkomme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2816" cy="986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8.05pt;margin-top:.4pt;width:209.25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" stroked="f">
                <v:textbox>
                  <w:txbxContent>
                    <w:p w:rsidR="00351456" w:rsidRDefault="00351456">
                      <w:r w:rsidRPr="001C2BE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2273750" wp14:editId="1581E4C9">
                            <wp:extent cx="2577691" cy="98107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siness_unusal_orange_logotype_välkomme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2816" cy="986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6E">
        <w:rPr>
          <w:sz w:val="32"/>
          <w:szCs w:val="32"/>
        </w:rPr>
        <w:t xml:space="preserve">Fem </w:t>
      </w:r>
      <w:bookmarkStart w:id="0" w:name="_GoBack"/>
      <w:r w:rsidR="000A49A7">
        <w:rPr>
          <w:sz w:val="32"/>
          <w:szCs w:val="32"/>
        </w:rPr>
        <w:t xml:space="preserve">konkreta </w:t>
      </w:r>
      <w:r w:rsidR="001F546E">
        <w:rPr>
          <w:sz w:val="32"/>
          <w:szCs w:val="32"/>
        </w:rPr>
        <w:t xml:space="preserve">tips </w:t>
      </w:r>
      <w:r w:rsidR="00D25B49">
        <w:rPr>
          <w:sz w:val="32"/>
          <w:szCs w:val="32"/>
        </w:rPr>
        <w:t xml:space="preserve">från </w:t>
      </w:r>
      <w:proofErr w:type="spellStart"/>
      <w:r w:rsidR="00D25B49">
        <w:rPr>
          <w:sz w:val="32"/>
          <w:szCs w:val="32"/>
        </w:rPr>
        <w:t>IoT</w:t>
      </w:r>
      <w:proofErr w:type="spellEnd"/>
      <w:r w:rsidR="00D25B49">
        <w:rPr>
          <w:sz w:val="32"/>
          <w:szCs w:val="32"/>
        </w:rPr>
        <w:t>-arena om digitala lösningar</w:t>
      </w:r>
      <w:bookmarkEnd w:id="0"/>
    </w:p>
    <w:p w:rsidR="009F0176" w:rsidRDefault="009F0176"/>
    <w:p w:rsidR="00195DB9" w:rsidRPr="008F26A9" w:rsidRDefault="001F546E">
      <w:pPr>
        <w:rPr>
          <w:b/>
        </w:rPr>
      </w:pPr>
      <w:r>
        <w:rPr>
          <w:b/>
        </w:rPr>
        <w:t xml:space="preserve">Inspiration, nya kontakter och den senaste tekniken inom digitala lösningar. Det är vad </w:t>
      </w:r>
      <w:proofErr w:type="spellStart"/>
      <w:r>
        <w:rPr>
          <w:b/>
        </w:rPr>
        <w:t>Subcontractor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IoT</w:t>
      </w:r>
      <w:proofErr w:type="spellEnd"/>
      <w:r>
        <w:rPr>
          <w:b/>
        </w:rPr>
        <w:t>-arena handlar om. Men framförallt är det en arena där du kan få med dig idéer hem för att direkt börja fundera på egna lösningar.</w:t>
      </w:r>
    </w:p>
    <w:p w:rsidR="009F0176" w:rsidRDefault="009F0176">
      <w:bookmarkStart w:id="1" w:name="_Hlk24554032"/>
      <w:r>
        <w:t xml:space="preserve">Trucktillverkaren Kalmar Global hade en idé om en simulator för att lära upp nya förare. De tänkte </w:t>
      </w:r>
      <w:r w:rsidR="001F546E">
        <w:t xml:space="preserve">stort. Riktig hytt, </w:t>
      </w:r>
      <w:r w:rsidR="000A49A7">
        <w:t>rätt</w:t>
      </w:r>
      <w:r w:rsidR="001F546E">
        <w:t xml:space="preserve"> inredning</w:t>
      </w:r>
      <w:r w:rsidR="000A49A7">
        <w:t xml:space="preserve"> och </w:t>
      </w:r>
      <w:r w:rsidR="001F546E">
        <w:t xml:space="preserve">så verkligt som möjligt. </w:t>
      </w:r>
      <w:r w:rsidR="000A49A7">
        <w:t>Men s</w:t>
      </w:r>
      <w:r w:rsidR="001F546E">
        <w:t>edan funderade de</w:t>
      </w:r>
      <w:r>
        <w:t xml:space="preserve"> </w:t>
      </w:r>
      <w:r w:rsidR="001F546E">
        <w:t xml:space="preserve">ett </w:t>
      </w:r>
      <w:r w:rsidR="000A49A7">
        <w:t>varv</w:t>
      </w:r>
      <w:r w:rsidR="001F546E">
        <w:t xml:space="preserve"> till</w:t>
      </w:r>
      <w:r>
        <w:t>: Vad är egentligen det viktigaste med simulatorn?</w:t>
      </w:r>
    </w:p>
    <w:bookmarkEnd w:id="1"/>
    <w:p w:rsidR="00D25B49" w:rsidRDefault="001F546E" w:rsidP="009F0176">
      <w:r>
        <w:t>Svaret blev den avancerade joysticken.</w:t>
      </w:r>
      <w:r w:rsidR="005B6A9D">
        <w:t xml:space="preserve"> </w:t>
      </w:r>
      <w:r>
        <w:t xml:space="preserve">Det absolut viktigaste för nya förare är att lära sig den </w:t>
      </w:r>
      <w:r w:rsidR="005B6A9D">
        <w:t xml:space="preserve">innan- och utantill. </w:t>
      </w:r>
      <w:r w:rsidR="009F0176">
        <w:t xml:space="preserve">Så de började att skala ner. Pedalerna </w:t>
      </w:r>
      <w:r w:rsidR="005B6A9D">
        <w:t>var inte prioriterade</w:t>
      </w:r>
      <w:r w:rsidR="009F0176">
        <w:t xml:space="preserve"> och ratten byttes ut mot en vanlig </w:t>
      </w:r>
      <w:proofErr w:type="spellStart"/>
      <w:r w:rsidR="009F0176">
        <w:t>gaming</w:t>
      </w:r>
      <w:proofErr w:type="spellEnd"/>
      <w:r w:rsidR="009F0176">
        <w:t>-ratt.</w:t>
      </w:r>
    </w:p>
    <w:p w:rsidR="008E3AFA" w:rsidRDefault="005B6A9D" w:rsidP="009F0176">
      <w:r>
        <w:t>Det enda från ursprungstanken som blev kvar var joysticken</w:t>
      </w:r>
      <w:r w:rsidR="000A49A7">
        <w:t xml:space="preserve"> – k</w:t>
      </w:r>
      <w:r w:rsidR="008E3AFA">
        <w:t>ärnan i problemet som behövde en lösning.</w:t>
      </w:r>
    </w:p>
    <w:p w:rsidR="005B6A9D" w:rsidRDefault="009F0176" w:rsidP="009F0176">
      <w:r>
        <w:t xml:space="preserve">– </w:t>
      </w:r>
      <w:r w:rsidR="008E3AFA">
        <w:t>Börja inte med att ta fram något</w:t>
      </w:r>
      <w:r>
        <w:t xml:space="preserve"> som ska lösa alla världens problem. Tänk efter </w:t>
      </w:r>
      <w:r w:rsidR="005B6A9D">
        <w:t xml:space="preserve">i stället </w:t>
      </w:r>
      <w:r>
        <w:t xml:space="preserve">vilket problem som ska lösas. </w:t>
      </w:r>
      <w:r w:rsidR="005B6A9D">
        <w:t xml:space="preserve">Om </w:t>
      </w:r>
      <w:r>
        <w:t xml:space="preserve">grunden </w:t>
      </w:r>
      <w:r w:rsidR="005B6A9D">
        <w:t xml:space="preserve">fungerar </w:t>
      </w:r>
      <w:r>
        <w:t>går det att klä på mer efteråt</w:t>
      </w:r>
      <w:r w:rsidR="005B6A9D">
        <w:t xml:space="preserve">, säger </w:t>
      </w:r>
      <w:r w:rsidR="005B6A9D" w:rsidRPr="005B6A9D">
        <w:t xml:space="preserve">Johan Hellström, Digital Business </w:t>
      </w:r>
      <w:proofErr w:type="spellStart"/>
      <w:r w:rsidR="005B6A9D" w:rsidRPr="005B6A9D">
        <w:t>Developer</w:t>
      </w:r>
      <w:proofErr w:type="spellEnd"/>
      <w:r w:rsidR="005B6A9D" w:rsidRPr="005B6A9D">
        <w:t xml:space="preserve"> på Kalmar Global</w:t>
      </w:r>
      <w:r w:rsidR="000A49A7">
        <w:t xml:space="preserve"> och fortsätter:</w:t>
      </w:r>
    </w:p>
    <w:p w:rsidR="008F26A9" w:rsidRDefault="008F26A9" w:rsidP="009F0176">
      <w:r>
        <w:t xml:space="preserve">– </w:t>
      </w:r>
      <w:r w:rsidR="009F0176">
        <w:t xml:space="preserve">Gör inte en lösning till något som inte är ett problem. Skala ner så mycket som möjligt </w:t>
      </w:r>
      <w:r>
        <w:t>och kör med</w:t>
      </w:r>
      <w:r w:rsidR="009F0176">
        <w:t xml:space="preserve"> korta utvecklingssteg</w:t>
      </w:r>
      <w:r>
        <w:t>. O</w:t>
      </w:r>
      <w:r w:rsidR="009F0176">
        <w:t xml:space="preserve">m </w:t>
      </w:r>
      <w:r>
        <w:t xml:space="preserve">något skulle gå fel </w:t>
      </w:r>
      <w:r w:rsidR="00D356DE">
        <w:t>blir</w:t>
      </w:r>
      <w:r>
        <w:t xml:space="preserve"> det bara ett litet steg att backa.</w:t>
      </w:r>
    </w:p>
    <w:p w:rsidR="00D356DE" w:rsidRDefault="006C412B">
      <w:r>
        <w:t xml:space="preserve">Simulatorn </w:t>
      </w:r>
      <w:r w:rsidR="008F26A9">
        <w:t xml:space="preserve">från Kalmar Global och Combitech är endast en del av </w:t>
      </w:r>
      <w:proofErr w:type="spellStart"/>
      <w:r w:rsidR="008F26A9">
        <w:t>IoT</w:t>
      </w:r>
      <w:proofErr w:type="spellEnd"/>
      <w:r w:rsidR="008F26A9">
        <w:t xml:space="preserve">-arena. Här visas de </w:t>
      </w:r>
      <w:r>
        <w:t xml:space="preserve">senaste digitala lösningar </w:t>
      </w:r>
      <w:r w:rsidR="008F26A9">
        <w:t>i sina verkliga applikationer.</w:t>
      </w:r>
    </w:p>
    <w:p w:rsidR="008F26A9" w:rsidRDefault="00195DB9">
      <w:r>
        <w:t xml:space="preserve">– </w:t>
      </w:r>
      <w:r w:rsidR="008F26A9">
        <w:t xml:space="preserve">Här </w:t>
      </w:r>
      <w:r w:rsidR="000A49A7">
        <w:t>får man ny kunskap som ökar konkurrenskraften.</w:t>
      </w:r>
      <w:r w:rsidR="00D25B49">
        <w:t xml:space="preserve"> D</w:t>
      </w:r>
      <w:r w:rsidR="000A49A7">
        <w:t xml:space="preserve">igitaliseringen </w:t>
      </w:r>
      <w:r w:rsidR="00D25B49">
        <w:t>innebär</w:t>
      </w:r>
      <w:r w:rsidR="000A49A7">
        <w:t xml:space="preserve">ett gäng nya verktyg som, om de används rätt, kan öka konkurrenskraften kraftigt. Något som alla bolag borde vara intresserade av, säger Magnus Mörstam, samordnare av </w:t>
      </w:r>
      <w:proofErr w:type="spellStart"/>
      <w:r w:rsidR="000A49A7">
        <w:t>Subcontractor</w:t>
      </w:r>
      <w:proofErr w:type="spellEnd"/>
      <w:r w:rsidR="000A49A7">
        <w:t xml:space="preserve"> </w:t>
      </w:r>
      <w:proofErr w:type="spellStart"/>
      <w:r w:rsidR="000A49A7">
        <w:t>IoT</w:t>
      </w:r>
      <w:proofErr w:type="spellEnd"/>
      <w:r w:rsidR="000A49A7">
        <w:t xml:space="preserve">-arena, </w:t>
      </w:r>
    </w:p>
    <w:p w:rsidR="002866A0" w:rsidRDefault="000A49A7">
      <w:r>
        <w:t>Även</w:t>
      </w:r>
      <w:r w:rsidR="00D25B49">
        <w:t xml:space="preserve"> IT-konsultbolaget</w:t>
      </w:r>
      <w:r>
        <w:t xml:space="preserve"> Combitech, som har levererat simulatorn till Kalmar Global, ställer ut på </w:t>
      </w:r>
      <w:proofErr w:type="spellStart"/>
      <w:r>
        <w:t>IoT</w:t>
      </w:r>
      <w:proofErr w:type="spellEnd"/>
      <w:r>
        <w:t>-arena</w:t>
      </w:r>
      <w:r w:rsidR="00D25B49">
        <w:t xml:space="preserve"> för att visa några av sina lösningar.</w:t>
      </w:r>
    </w:p>
    <w:p w:rsidR="002866A0" w:rsidRDefault="002866A0">
      <w:r>
        <w:t xml:space="preserve">– </w:t>
      </w:r>
      <w:r w:rsidR="00D25B49">
        <w:t>En mässa handlar mycket om business to business-möten, men h</w:t>
      </w:r>
      <w:r w:rsidR="000A49A7">
        <w:t>är</w:t>
      </w:r>
      <w:r w:rsidR="00B076A5">
        <w:t xml:space="preserve"> går det att se hur andra tillverkare har nyttjat den digitala tekniken</w:t>
      </w:r>
      <w:r w:rsidR="00146732">
        <w:t xml:space="preserve">. </w:t>
      </w:r>
      <w:r w:rsidR="00B076A5">
        <w:t xml:space="preserve">Sådana event är viktiga – </w:t>
      </w:r>
      <w:r w:rsidR="00146732">
        <w:t xml:space="preserve">hur ska man annars få reda på </w:t>
      </w:r>
      <w:r w:rsidR="00B076A5">
        <w:t xml:space="preserve">hur tekniken kan användas, säger Sebastian </w:t>
      </w:r>
      <w:proofErr w:type="spellStart"/>
      <w:r w:rsidR="00B076A5">
        <w:t>Maghsoudi</w:t>
      </w:r>
      <w:proofErr w:type="spellEnd"/>
      <w:r w:rsidR="00B076A5">
        <w:t>, IT-konsult på Combitech.</w:t>
      </w:r>
    </w:p>
    <w:p w:rsidR="00FB2EC6" w:rsidRDefault="00FB2EC6"/>
    <w:p w:rsidR="00195DB9" w:rsidRDefault="000A49A7">
      <w:r>
        <w:t>Fem tips för dig som funderar på en digital lösning!</w:t>
      </w:r>
    </w:p>
    <w:p w:rsidR="00195DB9" w:rsidRDefault="00195DB9" w:rsidP="000A49A7">
      <w:pPr>
        <w:pStyle w:val="Liststycke"/>
        <w:numPr>
          <w:ilvl w:val="0"/>
          <w:numId w:val="1"/>
        </w:numPr>
      </w:pPr>
      <w:r>
        <w:t>Vad är det för problem som behöver lösning?</w:t>
      </w:r>
    </w:p>
    <w:p w:rsidR="00195DB9" w:rsidRDefault="00195DB9" w:rsidP="000A49A7">
      <w:pPr>
        <w:pStyle w:val="Liststycke"/>
        <w:numPr>
          <w:ilvl w:val="0"/>
          <w:numId w:val="1"/>
        </w:numPr>
      </w:pPr>
      <w:r>
        <w:t>Skala ner och klä på efterhand.</w:t>
      </w:r>
    </w:p>
    <w:p w:rsidR="00195DB9" w:rsidRDefault="00DC4D53" w:rsidP="000A49A7">
      <w:pPr>
        <w:pStyle w:val="Liststycke"/>
        <w:numPr>
          <w:ilvl w:val="0"/>
          <w:numId w:val="1"/>
        </w:numPr>
      </w:pPr>
      <w:r>
        <w:t>Använd k</w:t>
      </w:r>
      <w:r w:rsidR="00195DB9">
        <w:t>orta utvecklingssteg.</w:t>
      </w:r>
    </w:p>
    <w:p w:rsidR="00DC4D53" w:rsidRDefault="00DC4D53" w:rsidP="000A49A7">
      <w:pPr>
        <w:pStyle w:val="Liststycke"/>
        <w:numPr>
          <w:ilvl w:val="0"/>
          <w:numId w:val="1"/>
        </w:numPr>
      </w:pPr>
      <w:r>
        <w:t>Våga tänka nytt.</w:t>
      </w:r>
    </w:p>
    <w:p w:rsidR="00DC4D53" w:rsidRDefault="00DC4D53" w:rsidP="000A49A7">
      <w:pPr>
        <w:pStyle w:val="Liststycke"/>
        <w:numPr>
          <w:ilvl w:val="0"/>
          <w:numId w:val="1"/>
        </w:numPr>
      </w:pPr>
      <w:r>
        <w:t>Gör inget bara för sakens skull.</w:t>
      </w:r>
    </w:p>
    <w:p w:rsidR="00316232" w:rsidRDefault="00316232" w:rsidP="00316232">
      <w:r>
        <w:t>Bildtext:</w:t>
      </w:r>
      <w:r>
        <w:t xml:space="preserve"> </w:t>
      </w:r>
      <w:r w:rsidRPr="005B6A9D">
        <w:t xml:space="preserve">Johan Hellström, Digital Business </w:t>
      </w:r>
      <w:proofErr w:type="spellStart"/>
      <w:r w:rsidRPr="005B6A9D">
        <w:t>Developer</w:t>
      </w:r>
      <w:proofErr w:type="spellEnd"/>
      <w:r w:rsidRPr="005B6A9D">
        <w:t xml:space="preserve"> på Kalmar Global</w:t>
      </w:r>
      <w:r w:rsidR="00B0110D">
        <w:t xml:space="preserve"> och </w:t>
      </w:r>
      <w:r w:rsidR="00B0110D">
        <w:t xml:space="preserve">Sebastian </w:t>
      </w:r>
      <w:proofErr w:type="spellStart"/>
      <w:r w:rsidR="00B0110D">
        <w:t>Maghsoudi</w:t>
      </w:r>
      <w:proofErr w:type="spellEnd"/>
      <w:r w:rsidR="00B0110D">
        <w:t>, IT-konsult på Combitech.</w:t>
      </w:r>
    </w:p>
    <w:sectPr w:rsidR="0031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FC5"/>
    <w:multiLevelType w:val="hybridMultilevel"/>
    <w:tmpl w:val="E3281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29"/>
    <w:rsid w:val="000539FD"/>
    <w:rsid w:val="000A49A7"/>
    <w:rsid w:val="00146732"/>
    <w:rsid w:val="00174C05"/>
    <w:rsid w:val="00195DB9"/>
    <w:rsid w:val="001F546E"/>
    <w:rsid w:val="00283DCF"/>
    <w:rsid w:val="002866A0"/>
    <w:rsid w:val="00316232"/>
    <w:rsid w:val="00351456"/>
    <w:rsid w:val="003E617E"/>
    <w:rsid w:val="004A571A"/>
    <w:rsid w:val="004B766A"/>
    <w:rsid w:val="005B4429"/>
    <w:rsid w:val="005B6A9D"/>
    <w:rsid w:val="0065744B"/>
    <w:rsid w:val="006C412B"/>
    <w:rsid w:val="008406C5"/>
    <w:rsid w:val="008E3AFA"/>
    <w:rsid w:val="008F26A9"/>
    <w:rsid w:val="00916E06"/>
    <w:rsid w:val="00973334"/>
    <w:rsid w:val="009F0176"/>
    <w:rsid w:val="00B0110D"/>
    <w:rsid w:val="00B076A5"/>
    <w:rsid w:val="00C459D6"/>
    <w:rsid w:val="00C60B97"/>
    <w:rsid w:val="00D25B49"/>
    <w:rsid w:val="00D356DE"/>
    <w:rsid w:val="00DC4D53"/>
    <w:rsid w:val="00E23E08"/>
    <w:rsid w:val="00F16423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1215"/>
  <w15:chartTrackingRefBased/>
  <w15:docId w15:val="{D1B6840E-74D1-4554-98E9-AC1DA3E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9A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dc:description/>
  <cp:lastModifiedBy>Anki Söderström</cp:lastModifiedBy>
  <cp:revision>2</cp:revision>
  <cp:lastPrinted>2019-11-13T13:14:00Z</cp:lastPrinted>
  <dcterms:created xsi:type="dcterms:W3CDTF">2019-11-13T15:45:00Z</dcterms:created>
  <dcterms:modified xsi:type="dcterms:W3CDTF">2019-11-13T15:45:00Z</dcterms:modified>
</cp:coreProperties>
</file>