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47C6" w:rsidRPr="00D67F96" w:rsidRDefault="006B47C6" w:rsidP="000A3D6F">
      <w:pPr>
        <w:spacing w:after="0" w:line="240" w:lineRule="auto"/>
        <w:ind w:left="-142"/>
        <w:rPr>
          <w:rFonts w:eastAsia="Times New Roman" w:cs="Times New Roman"/>
          <w:b/>
          <w:color w:val="003A78"/>
          <w:sz w:val="24"/>
          <w:szCs w:val="24"/>
          <w:lang w:eastAsia="sv-SE"/>
        </w:rPr>
      </w:pPr>
    </w:p>
    <w:p w:rsidR="000A3D6F" w:rsidRPr="00D67F96" w:rsidRDefault="000A3D6F" w:rsidP="000A3D6F">
      <w:pPr>
        <w:spacing w:after="0" w:line="240" w:lineRule="auto"/>
        <w:ind w:left="-142"/>
        <w:rPr>
          <w:rFonts w:eastAsia="Times New Roman" w:cs="Times New Roman"/>
          <w:b/>
          <w:color w:val="003A78"/>
          <w:sz w:val="24"/>
          <w:szCs w:val="24"/>
          <w:lang w:eastAsia="sv-SE"/>
        </w:rPr>
      </w:pPr>
    </w:p>
    <w:p w:rsidR="000A3D6F" w:rsidRPr="00D67F96" w:rsidRDefault="000A3D6F" w:rsidP="000A3D6F">
      <w:pPr>
        <w:spacing w:after="0" w:line="240" w:lineRule="auto"/>
        <w:ind w:left="-142"/>
        <w:rPr>
          <w:rFonts w:eastAsia="Times New Roman" w:cs="Times New Roman"/>
          <w:b/>
          <w:color w:val="003A78"/>
          <w:sz w:val="24"/>
          <w:szCs w:val="24"/>
          <w:lang w:eastAsia="sv-SE"/>
        </w:rPr>
      </w:pPr>
    </w:p>
    <w:p w:rsidR="000A3D6F" w:rsidRPr="00D67F96" w:rsidRDefault="000A3D6F" w:rsidP="000A3D6F">
      <w:pPr>
        <w:spacing w:after="0" w:line="240" w:lineRule="auto"/>
        <w:ind w:left="-142"/>
        <w:rPr>
          <w:rFonts w:eastAsia="Times New Roman" w:cs="Times New Roman"/>
          <w:b/>
          <w:color w:val="003A78"/>
          <w:sz w:val="24"/>
          <w:szCs w:val="24"/>
          <w:lang w:eastAsia="sv-SE"/>
        </w:rPr>
      </w:pPr>
    </w:p>
    <w:p w:rsidR="000A3D6F" w:rsidRPr="00D67F96" w:rsidRDefault="000A3D6F" w:rsidP="00A74F1E">
      <w:pPr>
        <w:spacing w:after="320" w:line="240" w:lineRule="auto"/>
        <w:rPr>
          <w:rFonts w:eastAsia="Times New Roman" w:cs="Times New Roman"/>
          <w:b/>
          <w:color w:val="003A78"/>
          <w:sz w:val="24"/>
          <w:szCs w:val="24"/>
          <w:lang w:eastAsia="sv-SE"/>
        </w:rPr>
      </w:pPr>
      <w:r w:rsidRPr="00D67F96">
        <w:rPr>
          <w:rFonts w:eastAsia="Times New Roman" w:cs="Times New Roman"/>
          <w:b/>
          <w:color w:val="003A78"/>
          <w:sz w:val="24"/>
          <w:szCs w:val="24"/>
          <w:lang w:eastAsia="sv-SE"/>
        </w:rPr>
        <w:t>PRESSMEDDELANDE:</w:t>
      </w:r>
    </w:p>
    <w:p w:rsidR="000A3D6F" w:rsidRPr="00D67F96" w:rsidRDefault="000A3D6F" w:rsidP="000A3D6F">
      <w:pPr>
        <w:spacing w:after="0" w:line="240" w:lineRule="auto"/>
        <w:ind w:left="-142"/>
        <w:rPr>
          <w:rFonts w:eastAsia="Times New Roman" w:cs="Times New Roman"/>
          <w:b/>
          <w:color w:val="003A78"/>
          <w:sz w:val="24"/>
          <w:szCs w:val="24"/>
          <w:lang w:eastAsia="sv-SE"/>
        </w:rPr>
      </w:pPr>
    </w:p>
    <w:p w:rsidR="00ED74F7" w:rsidRPr="001555B2" w:rsidRDefault="00205834" w:rsidP="00A74F1E">
      <w:pPr>
        <w:pStyle w:val="Oformateradtext"/>
        <w:spacing w:after="240"/>
        <w:rPr>
          <w:rFonts w:cs="Times New Roman"/>
          <w:b/>
          <w:color w:val="003A78"/>
          <w:sz w:val="48"/>
          <w:szCs w:val="48"/>
        </w:rPr>
      </w:pPr>
      <w:r>
        <w:rPr>
          <w:rFonts w:cs="Times New Roman"/>
          <w:b/>
          <w:color w:val="003A78"/>
          <w:sz w:val="48"/>
          <w:szCs w:val="48"/>
        </w:rPr>
        <w:t>Väx smar</w:t>
      </w:r>
      <w:r w:rsidR="001342B2">
        <w:rPr>
          <w:rFonts w:cs="Times New Roman"/>
          <w:b/>
          <w:color w:val="003A78"/>
          <w:sz w:val="48"/>
          <w:szCs w:val="48"/>
        </w:rPr>
        <w:t xml:space="preserve">t med Hogias </w:t>
      </w:r>
      <w:r w:rsidR="0065570A">
        <w:rPr>
          <w:rFonts w:cs="Times New Roman"/>
          <w:b/>
          <w:color w:val="003A78"/>
          <w:sz w:val="48"/>
          <w:szCs w:val="48"/>
        </w:rPr>
        <w:t xml:space="preserve">nya </w:t>
      </w:r>
      <w:r w:rsidR="001342B2">
        <w:rPr>
          <w:rFonts w:cs="Times New Roman"/>
          <w:b/>
          <w:color w:val="003A78"/>
          <w:sz w:val="48"/>
          <w:szCs w:val="48"/>
        </w:rPr>
        <w:t xml:space="preserve">molnbaserade </w:t>
      </w:r>
      <w:r>
        <w:rPr>
          <w:rFonts w:cs="Times New Roman"/>
          <w:b/>
          <w:color w:val="003A78"/>
          <w:sz w:val="48"/>
          <w:szCs w:val="48"/>
        </w:rPr>
        <w:t>ekonomisystem</w:t>
      </w:r>
    </w:p>
    <w:p w:rsidR="00ED74F7" w:rsidRDefault="00B53D20" w:rsidP="00ED74F7">
      <w:pPr>
        <w:spacing w:after="0" w:line="240" w:lineRule="auto"/>
        <w:rPr>
          <w:rFonts w:ascii="Calibri" w:eastAsia="Times New Roman" w:hAnsi="Calibri" w:cs="Times New Roman"/>
          <w:b/>
          <w:color w:val="1F4E79" w:themeColor="accent1" w:themeShade="80"/>
          <w:lang w:eastAsia="sv-SE"/>
        </w:rPr>
      </w:pPr>
      <w:r>
        <w:rPr>
          <w:rFonts w:ascii="Calibri" w:eastAsia="Times New Roman" w:hAnsi="Calibri" w:cs="Times New Roman"/>
          <w:b/>
          <w:color w:val="1F4E79" w:themeColor="accent1" w:themeShade="80"/>
          <w:lang w:eastAsia="sv-SE"/>
        </w:rPr>
        <w:t xml:space="preserve">Jobba smart och väx in i framtiden. </w:t>
      </w:r>
      <w:r w:rsidR="00853C6A">
        <w:rPr>
          <w:rFonts w:ascii="Calibri" w:eastAsia="Times New Roman" w:hAnsi="Calibri" w:cs="Times New Roman"/>
          <w:b/>
          <w:color w:val="1F4E79" w:themeColor="accent1" w:themeShade="80"/>
          <w:lang w:eastAsia="sv-SE"/>
        </w:rPr>
        <w:t>De senaste t</w:t>
      </w:r>
      <w:r w:rsidR="00FD4A33">
        <w:rPr>
          <w:rFonts w:ascii="Calibri" w:eastAsia="Times New Roman" w:hAnsi="Calibri" w:cs="Times New Roman"/>
          <w:b/>
          <w:color w:val="1F4E79" w:themeColor="accent1" w:themeShade="80"/>
          <w:lang w:eastAsia="sv-SE"/>
        </w:rPr>
        <w:t>illskotten i Hogias molnbaserade</w:t>
      </w:r>
      <w:r w:rsidR="00853C6A">
        <w:rPr>
          <w:rFonts w:ascii="Calibri" w:eastAsia="Times New Roman" w:hAnsi="Calibri" w:cs="Times New Roman"/>
          <w:b/>
          <w:color w:val="1F4E79" w:themeColor="accent1" w:themeShade="80"/>
          <w:lang w:eastAsia="sv-SE"/>
        </w:rPr>
        <w:t xml:space="preserve"> programserie för företag och byråer är Smart Fakturering och Smart Leverantör. </w:t>
      </w:r>
      <w:r>
        <w:rPr>
          <w:rFonts w:ascii="Calibri" w:eastAsia="Times New Roman" w:hAnsi="Calibri" w:cs="Times New Roman"/>
          <w:b/>
          <w:color w:val="1F4E79" w:themeColor="accent1" w:themeShade="80"/>
          <w:lang w:eastAsia="sv-SE"/>
        </w:rPr>
        <w:t>Träffa oss</w:t>
      </w:r>
      <w:r w:rsidR="006D4D28">
        <w:rPr>
          <w:rFonts w:ascii="Calibri" w:eastAsia="Times New Roman" w:hAnsi="Calibri" w:cs="Times New Roman"/>
          <w:b/>
          <w:color w:val="1F4E79" w:themeColor="accent1" w:themeShade="80"/>
          <w:lang w:eastAsia="sv-SE"/>
        </w:rPr>
        <w:t xml:space="preserve"> i monter B:12</w:t>
      </w:r>
      <w:r>
        <w:rPr>
          <w:rFonts w:ascii="Calibri" w:eastAsia="Times New Roman" w:hAnsi="Calibri" w:cs="Times New Roman"/>
          <w:b/>
          <w:color w:val="1F4E79" w:themeColor="accent1" w:themeShade="80"/>
          <w:lang w:eastAsia="sv-SE"/>
        </w:rPr>
        <w:t xml:space="preserve"> på </w:t>
      </w:r>
      <w:r w:rsidR="006D6235">
        <w:rPr>
          <w:rFonts w:ascii="Calibri" w:eastAsia="Times New Roman" w:hAnsi="Calibri" w:cs="Times New Roman"/>
          <w:b/>
          <w:color w:val="1F4E79" w:themeColor="accent1" w:themeShade="80"/>
          <w:lang w:eastAsia="sv-SE"/>
        </w:rPr>
        <w:t>mässan Ekonomi &amp; Företag i Kista</w:t>
      </w:r>
      <w:r w:rsidR="00CC1B50">
        <w:rPr>
          <w:rFonts w:ascii="Calibri" w:eastAsia="Times New Roman" w:hAnsi="Calibri" w:cs="Times New Roman"/>
          <w:b/>
          <w:color w:val="1F4E79" w:themeColor="accent1" w:themeShade="80"/>
          <w:lang w:eastAsia="sv-SE"/>
        </w:rPr>
        <w:t xml:space="preserve"> </w:t>
      </w:r>
      <w:r w:rsidR="006D4D28">
        <w:rPr>
          <w:rFonts w:ascii="Calibri" w:eastAsia="Times New Roman" w:hAnsi="Calibri" w:cs="Times New Roman"/>
          <w:b/>
          <w:color w:val="1F4E79" w:themeColor="accent1" w:themeShade="80"/>
          <w:lang w:eastAsia="sv-SE"/>
        </w:rPr>
        <w:t xml:space="preserve">den 12-13 oktober. </w:t>
      </w:r>
    </w:p>
    <w:p w:rsidR="00B53D20" w:rsidRDefault="00B53D20" w:rsidP="00ED74F7">
      <w:pPr>
        <w:spacing w:after="0" w:line="240" w:lineRule="auto"/>
        <w:rPr>
          <w:rFonts w:ascii="Calibri" w:eastAsia="Times New Roman" w:hAnsi="Calibri" w:cs="Times New Roman"/>
          <w:b/>
          <w:color w:val="1F4E79" w:themeColor="accent1" w:themeShade="80"/>
          <w:lang w:eastAsia="sv-SE"/>
        </w:rPr>
      </w:pPr>
    </w:p>
    <w:p w:rsidR="00B53D20" w:rsidRPr="00BF4A46" w:rsidRDefault="00853C6A" w:rsidP="00B53D20">
      <w:pPr>
        <w:spacing w:after="0" w:line="240" w:lineRule="auto"/>
        <w:rPr>
          <w:rFonts w:ascii="Calibri" w:eastAsia="Times New Roman" w:hAnsi="Calibri" w:cs="Times New Roman"/>
          <w:color w:val="1F4E79" w:themeColor="accent1" w:themeShade="80"/>
          <w:lang w:eastAsia="sv-SE"/>
        </w:rPr>
      </w:pPr>
      <w:r w:rsidRPr="00853C6A">
        <w:rPr>
          <w:rFonts w:ascii="Calibri" w:eastAsia="Times New Roman" w:hAnsi="Calibri" w:cs="Times New Roman"/>
          <w:color w:val="1F4E79" w:themeColor="accent1" w:themeShade="80"/>
          <w:lang w:eastAsia="sv-SE"/>
        </w:rPr>
        <w:t xml:space="preserve">Sedan tidigare finns Smart Bokföring och under hösten kommer även Smart Lön. </w:t>
      </w:r>
      <w:r>
        <w:rPr>
          <w:rFonts w:ascii="Calibri" w:eastAsia="Times New Roman" w:hAnsi="Calibri" w:cs="Times New Roman"/>
          <w:color w:val="1F4E79" w:themeColor="accent1" w:themeShade="80"/>
          <w:lang w:eastAsia="sv-SE"/>
        </w:rPr>
        <w:t>Serien bygger på en unik komponentuppbyggnad</w:t>
      </w:r>
      <w:r w:rsidR="00FD4A33">
        <w:rPr>
          <w:rFonts w:ascii="Calibri" w:eastAsia="Times New Roman" w:hAnsi="Calibri" w:cs="Times New Roman"/>
          <w:color w:val="1F4E79" w:themeColor="accent1" w:themeShade="80"/>
          <w:lang w:eastAsia="sv-SE"/>
        </w:rPr>
        <w:t xml:space="preserve">, där man själv väljer programvara </w:t>
      </w:r>
      <w:r w:rsidR="00CB37F7">
        <w:rPr>
          <w:rFonts w:ascii="Calibri" w:eastAsia="Times New Roman" w:hAnsi="Calibri" w:cs="Times New Roman"/>
          <w:color w:val="1F4E79" w:themeColor="accent1" w:themeShade="80"/>
          <w:lang w:eastAsia="sv-SE"/>
        </w:rPr>
        <w:t>i Hogias molnlösning Star utifrån de behov som finns.</w:t>
      </w:r>
      <w:r>
        <w:rPr>
          <w:rFonts w:ascii="Calibri" w:eastAsia="Times New Roman" w:hAnsi="Calibri" w:cs="Times New Roman"/>
          <w:color w:val="1F4E79" w:themeColor="accent1" w:themeShade="80"/>
          <w:lang w:eastAsia="sv-SE"/>
        </w:rPr>
        <w:t xml:space="preserve"> </w:t>
      </w:r>
      <w:r w:rsidR="00BF4A46">
        <w:rPr>
          <w:rFonts w:ascii="Calibri" w:eastAsia="Times New Roman" w:hAnsi="Calibri" w:cs="Times New Roman"/>
          <w:color w:val="1F4E79" w:themeColor="accent1" w:themeShade="80"/>
          <w:lang w:eastAsia="sv-SE"/>
        </w:rPr>
        <w:t>Med de senaste tillskotten i form av Smart Fakturering och Smart</w:t>
      </w:r>
      <w:r w:rsidR="00F82F69">
        <w:rPr>
          <w:rFonts w:ascii="Calibri" w:eastAsia="Times New Roman" w:hAnsi="Calibri" w:cs="Times New Roman"/>
          <w:color w:val="1F4E79" w:themeColor="accent1" w:themeShade="80"/>
          <w:lang w:eastAsia="sv-SE"/>
        </w:rPr>
        <w:t xml:space="preserve"> Leverantör har även</w:t>
      </w:r>
      <w:r w:rsidR="00BF4A46">
        <w:rPr>
          <w:rFonts w:ascii="Calibri" w:eastAsia="Times New Roman" w:hAnsi="Calibri" w:cs="Times New Roman"/>
          <w:color w:val="1F4E79" w:themeColor="accent1" w:themeShade="80"/>
          <w:lang w:eastAsia="sv-SE"/>
        </w:rPr>
        <w:t xml:space="preserve"> </w:t>
      </w:r>
      <w:proofErr w:type="spellStart"/>
      <w:r w:rsidR="00BF4A46">
        <w:rPr>
          <w:rFonts w:ascii="Calibri" w:eastAsia="Times New Roman" w:hAnsi="Calibri" w:cs="Times New Roman"/>
          <w:color w:val="1F4E79" w:themeColor="accent1" w:themeShade="80"/>
          <w:lang w:eastAsia="sv-SE"/>
        </w:rPr>
        <w:t>eInvoice</w:t>
      </w:r>
      <w:proofErr w:type="spellEnd"/>
      <w:r w:rsidR="00BF4A46">
        <w:rPr>
          <w:rFonts w:ascii="Calibri" w:eastAsia="Times New Roman" w:hAnsi="Calibri" w:cs="Times New Roman"/>
          <w:color w:val="1F4E79" w:themeColor="accent1" w:themeShade="80"/>
          <w:lang w:eastAsia="sv-SE"/>
        </w:rPr>
        <w:t xml:space="preserve"> och byråstödet Point </w:t>
      </w:r>
      <w:r w:rsidR="00F82F69">
        <w:rPr>
          <w:rFonts w:ascii="Calibri" w:eastAsia="Times New Roman" w:hAnsi="Calibri" w:cs="Times New Roman"/>
          <w:color w:val="1F4E79" w:themeColor="accent1" w:themeShade="80"/>
          <w:lang w:eastAsia="sv-SE"/>
        </w:rPr>
        <w:t xml:space="preserve">kopplats </w:t>
      </w:r>
      <w:r w:rsidR="00BF4A46">
        <w:rPr>
          <w:rFonts w:ascii="Calibri" w:eastAsia="Times New Roman" w:hAnsi="Calibri" w:cs="Times New Roman"/>
          <w:color w:val="1F4E79" w:themeColor="accent1" w:themeShade="80"/>
          <w:lang w:eastAsia="sv-SE"/>
        </w:rPr>
        <w:t xml:space="preserve">till Smart. </w:t>
      </w:r>
    </w:p>
    <w:p w:rsidR="00B53D20" w:rsidRPr="00BF4A46" w:rsidRDefault="00B53D20" w:rsidP="00B53D20">
      <w:pPr>
        <w:spacing w:after="0" w:line="240" w:lineRule="auto"/>
        <w:rPr>
          <w:rFonts w:ascii="Calibri" w:eastAsia="Times New Roman" w:hAnsi="Calibri" w:cs="Times New Roman"/>
          <w:color w:val="1F4E79" w:themeColor="accent1" w:themeShade="80"/>
          <w:lang w:eastAsia="sv-SE"/>
        </w:rPr>
      </w:pPr>
    </w:p>
    <w:p w:rsidR="00B53D20" w:rsidRPr="00EB2BBB" w:rsidRDefault="00DE4225" w:rsidP="00B92D4C">
      <w:pPr>
        <w:pStyle w:val="Liststycke"/>
        <w:numPr>
          <w:ilvl w:val="0"/>
          <w:numId w:val="7"/>
        </w:numPr>
        <w:spacing w:after="0" w:line="240" w:lineRule="auto"/>
        <w:rPr>
          <w:rFonts w:ascii="Calibri" w:eastAsia="Times New Roman" w:hAnsi="Calibri" w:cs="Times New Roman"/>
          <w:color w:val="1F4E79" w:themeColor="accent1" w:themeShade="80"/>
          <w:lang w:eastAsia="sv-SE"/>
        </w:rPr>
      </w:pPr>
      <w:r>
        <w:rPr>
          <w:rFonts w:ascii="Calibri" w:eastAsia="Times New Roman" w:hAnsi="Calibri" w:cs="Times New Roman"/>
          <w:color w:val="1F4E79" w:themeColor="accent1" w:themeShade="80"/>
          <w:lang w:eastAsia="sv-SE"/>
        </w:rPr>
        <w:t>Med Smart finns nu ett modernt och helintegrerat ekonomisystem som också är anpassat för mobilt arbete</w:t>
      </w:r>
      <w:r w:rsidR="00B53D20" w:rsidRPr="00B92D4C">
        <w:rPr>
          <w:rFonts w:ascii="Calibri" w:eastAsia="Times New Roman" w:hAnsi="Calibri" w:cs="Times New Roman"/>
          <w:color w:val="1F4E79" w:themeColor="accent1" w:themeShade="80"/>
          <w:lang w:eastAsia="sv-SE"/>
        </w:rPr>
        <w:t>.</w:t>
      </w:r>
      <w:r w:rsidR="00853C6A" w:rsidRPr="00B92D4C">
        <w:rPr>
          <w:rFonts w:ascii="Calibri" w:eastAsia="Times New Roman" w:hAnsi="Calibri" w:cs="Times New Roman"/>
          <w:color w:val="1F4E79" w:themeColor="accent1" w:themeShade="80"/>
          <w:lang w:eastAsia="sv-SE"/>
        </w:rPr>
        <w:t xml:space="preserve"> Vi har länge förberett en plattform och kan nu i snabb takt bygga </w:t>
      </w:r>
      <w:r w:rsidR="00AE6D86">
        <w:rPr>
          <w:rFonts w:ascii="Calibri" w:eastAsia="Times New Roman" w:hAnsi="Calibri" w:cs="Times New Roman"/>
          <w:color w:val="1F4E79" w:themeColor="accent1" w:themeShade="80"/>
          <w:lang w:eastAsia="sv-SE"/>
        </w:rPr>
        <w:t xml:space="preserve">kompletta system. </w:t>
      </w:r>
      <w:r>
        <w:rPr>
          <w:rFonts w:ascii="Calibri" w:eastAsia="Times New Roman" w:hAnsi="Calibri" w:cs="Times New Roman"/>
          <w:color w:val="1F4E79" w:themeColor="accent1" w:themeShade="80"/>
          <w:lang w:eastAsia="sv-SE"/>
        </w:rPr>
        <w:t xml:space="preserve">Mottagandet hos våra kunder </w:t>
      </w:r>
      <w:r w:rsidR="00B53D20" w:rsidRPr="00B92D4C">
        <w:rPr>
          <w:rFonts w:ascii="Calibri" w:eastAsia="Times New Roman" w:hAnsi="Calibri" w:cs="Times New Roman"/>
          <w:color w:val="1F4E79" w:themeColor="accent1" w:themeShade="80"/>
          <w:lang w:eastAsia="sv-SE"/>
        </w:rPr>
        <w:t>har varit positivt och det känns oerhört roli</w:t>
      </w:r>
      <w:r w:rsidR="00BF4A46" w:rsidRPr="00B92D4C">
        <w:rPr>
          <w:rFonts w:ascii="Calibri" w:eastAsia="Times New Roman" w:hAnsi="Calibri" w:cs="Times New Roman"/>
          <w:color w:val="1F4E79" w:themeColor="accent1" w:themeShade="80"/>
          <w:lang w:eastAsia="sv-SE"/>
        </w:rPr>
        <w:t xml:space="preserve">gt att få fortsätta bygga smarta lösningar </w:t>
      </w:r>
      <w:r w:rsidR="00B53D20" w:rsidRPr="00B92D4C">
        <w:rPr>
          <w:rFonts w:ascii="Calibri" w:eastAsia="Times New Roman" w:hAnsi="Calibri" w:cs="Times New Roman"/>
          <w:color w:val="1F4E79" w:themeColor="accent1" w:themeShade="80"/>
          <w:lang w:eastAsia="sv-SE"/>
        </w:rPr>
        <w:t>t</w:t>
      </w:r>
      <w:r w:rsidR="00BF4A46" w:rsidRPr="00B92D4C">
        <w:rPr>
          <w:rFonts w:ascii="Calibri" w:eastAsia="Times New Roman" w:hAnsi="Calibri" w:cs="Times New Roman"/>
          <w:color w:val="1F4E79" w:themeColor="accent1" w:themeShade="80"/>
          <w:lang w:eastAsia="sv-SE"/>
        </w:rPr>
        <w:t xml:space="preserve">illsammans med våra kunder, som kan växa in i framtiden i den takt de vill, </w:t>
      </w:r>
      <w:r w:rsidR="00BF4A46" w:rsidRPr="00EB2BBB">
        <w:rPr>
          <w:rFonts w:ascii="Calibri" w:eastAsia="Times New Roman" w:hAnsi="Calibri" w:cs="Times New Roman"/>
          <w:color w:val="1F4E79" w:themeColor="accent1" w:themeShade="80"/>
          <w:lang w:eastAsia="sv-SE"/>
        </w:rPr>
        <w:t xml:space="preserve">säger </w:t>
      </w:r>
      <w:r w:rsidR="00C822E1" w:rsidRPr="00EB2BBB">
        <w:rPr>
          <w:rFonts w:ascii="Calibri" w:eastAsia="Times New Roman" w:hAnsi="Calibri" w:cs="Times New Roman"/>
          <w:color w:val="1F4E79" w:themeColor="accent1" w:themeShade="80"/>
          <w:lang w:eastAsia="sv-SE"/>
        </w:rPr>
        <w:t>Peter Bergman, produktägare, Hogia Business Products AB</w:t>
      </w:r>
      <w:r w:rsidR="00B92D4C" w:rsidRPr="00EB2BBB">
        <w:rPr>
          <w:rFonts w:ascii="Calibri" w:eastAsia="Times New Roman" w:hAnsi="Calibri" w:cs="Times New Roman"/>
          <w:color w:val="1F4E79" w:themeColor="accent1" w:themeShade="80"/>
          <w:lang w:eastAsia="sv-SE"/>
        </w:rPr>
        <w:t>.</w:t>
      </w:r>
    </w:p>
    <w:p w:rsidR="00B53D20" w:rsidRPr="00B53D20" w:rsidRDefault="00B53D20" w:rsidP="00B53D20">
      <w:pPr>
        <w:spacing w:after="0" w:line="240" w:lineRule="auto"/>
        <w:rPr>
          <w:rFonts w:ascii="Calibri" w:eastAsia="Times New Roman" w:hAnsi="Calibri" w:cs="Times New Roman"/>
          <w:b/>
          <w:color w:val="1F4E79" w:themeColor="accent1" w:themeShade="80"/>
          <w:lang w:eastAsia="sv-SE"/>
        </w:rPr>
      </w:pPr>
    </w:p>
    <w:p w:rsidR="00B92D4C" w:rsidRPr="00951620" w:rsidRDefault="00CC1B50" w:rsidP="00951620">
      <w:pPr>
        <w:spacing w:after="0" w:line="240" w:lineRule="auto"/>
        <w:rPr>
          <w:rFonts w:ascii="Calibri" w:eastAsia="Times New Roman" w:hAnsi="Calibri" w:cs="Times New Roman"/>
          <w:color w:val="003A78"/>
          <w:lang w:eastAsia="sv-SE"/>
        </w:rPr>
      </w:pPr>
      <w:r w:rsidRPr="00CC1B50">
        <w:rPr>
          <w:rFonts w:ascii="Calibri" w:eastAsia="Times New Roman" w:hAnsi="Calibri" w:cs="Times New Roman"/>
          <w:color w:val="003A78"/>
          <w:lang w:eastAsia="sv-SE"/>
        </w:rPr>
        <w:t>Smart Bokföring och Smart Fakturering kan an</w:t>
      </w:r>
      <w:bookmarkStart w:id="0" w:name="_GoBack"/>
      <w:bookmarkEnd w:id="0"/>
      <w:r w:rsidRPr="00CC1B50">
        <w:rPr>
          <w:rFonts w:ascii="Calibri" w:eastAsia="Times New Roman" w:hAnsi="Calibri" w:cs="Times New Roman"/>
          <w:color w:val="003A78"/>
          <w:lang w:eastAsia="sv-SE"/>
        </w:rPr>
        <w:t>vändas var för sig, men används med fördel tillsammans med Smart Leverantör och bildar då ett integrerat, molnbaserat ekonomiprogram. Programserien är utvecklad för att passa småföretagaren, med sin enkelhet, tillgänglighet och mobilitet. Samtidigt passar den byrån, med sin effektivitet och möjligheten att i realtid dela arbete mellan byrån och byråns kunder. Företagaren kanske själv hanterar sina utgående och inkommande fakturor och betalningar, medan byrån sköter den löpande bokföringen. Företagaren vill givetvi</w:t>
      </w:r>
      <w:r w:rsidR="00EB6596">
        <w:rPr>
          <w:rFonts w:ascii="Calibri" w:eastAsia="Times New Roman" w:hAnsi="Calibri" w:cs="Times New Roman"/>
          <w:color w:val="003A78"/>
          <w:lang w:eastAsia="sv-SE"/>
        </w:rPr>
        <w:t xml:space="preserve">s ha god inblick i sin ekonomi </w:t>
      </w:r>
      <w:r w:rsidRPr="00CC1B50">
        <w:rPr>
          <w:rFonts w:ascii="Calibri" w:eastAsia="Times New Roman" w:hAnsi="Calibri" w:cs="Times New Roman"/>
          <w:color w:val="003A78"/>
          <w:lang w:eastAsia="sv-SE"/>
        </w:rPr>
        <w:t xml:space="preserve">genom att </w:t>
      </w:r>
      <w:r w:rsidR="00FD4A33">
        <w:rPr>
          <w:rFonts w:ascii="Calibri" w:eastAsia="Times New Roman" w:hAnsi="Calibri" w:cs="Times New Roman"/>
          <w:color w:val="003A78"/>
          <w:lang w:eastAsia="sv-SE"/>
        </w:rPr>
        <w:t xml:space="preserve">när som helst, och var som helst, </w:t>
      </w:r>
      <w:r w:rsidRPr="00CC1B50">
        <w:rPr>
          <w:rFonts w:ascii="Calibri" w:eastAsia="Times New Roman" w:hAnsi="Calibri" w:cs="Times New Roman"/>
          <w:color w:val="003A78"/>
          <w:lang w:eastAsia="sv-SE"/>
        </w:rPr>
        <w:t>ta ut rapporter och följa företagets ekonomiska läge.</w:t>
      </w:r>
    </w:p>
    <w:p w:rsidR="00FD4A33" w:rsidRDefault="00FD4A33" w:rsidP="00951620">
      <w:pPr>
        <w:spacing w:after="0" w:line="240" w:lineRule="auto"/>
        <w:rPr>
          <w:rFonts w:ascii="Calibri" w:eastAsia="Times New Roman" w:hAnsi="Calibri" w:cs="Times New Roman"/>
          <w:color w:val="003A78"/>
          <w:lang w:eastAsia="sv-SE"/>
        </w:rPr>
      </w:pPr>
    </w:p>
    <w:p w:rsidR="00951620" w:rsidRDefault="00951620" w:rsidP="00951620">
      <w:pPr>
        <w:spacing w:after="0" w:line="240" w:lineRule="auto"/>
        <w:rPr>
          <w:rFonts w:ascii="Calibri" w:eastAsia="Times New Roman" w:hAnsi="Calibri" w:cs="Times New Roman"/>
          <w:color w:val="003A78"/>
          <w:lang w:eastAsia="sv-SE"/>
        </w:rPr>
      </w:pPr>
      <w:r w:rsidRPr="00951620">
        <w:rPr>
          <w:rFonts w:ascii="Calibri" w:eastAsia="Times New Roman" w:hAnsi="Calibri" w:cs="Times New Roman"/>
          <w:color w:val="003A78"/>
          <w:lang w:eastAsia="sv-SE"/>
        </w:rPr>
        <w:t>Samtidigt som molnlösningar är på väg att bli det dominerande inom brans</w:t>
      </w:r>
      <w:r w:rsidR="00CD1B6B">
        <w:rPr>
          <w:rFonts w:ascii="Calibri" w:eastAsia="Times New Roman" w:hAnsi="Calibri" w:cs="Times New Roman"/>
          <w:color w:val="003A78"/>
          <w:lang w:eastAsia="sv-SE"/>
        </w:rPr>
        <w:t>chen, pekar alla trender</w:t>
      </w:r>
      <w:r w:rsidRPr="00951620">
        <w:rPr>
          <w:rFonts w:ascii="Calibri" w:eastAsia="Times New Roman" w:hAnsi="Calibri" w:cs="Times New Roman"/>
          <w:color w:val="003A78"/>
          <w:lang w:eastAsia="sv-SE"/>
        </w:rPr>
        <w:t xml:space="preserve"> åt ett och samma håll. </w:t>
      </w:r>
      <w:r w:rsidR="00B92D4C">
        <w:rPr>
          <w:rFonts w:ascii="Calibri" w:eastAsia="Times New Roman" w:hAnsi="Calibri" w:cs="Times New Roman"/>
          <w:color w:val="003A78"/>
          <w:lang w:eastAsia="sv-SE"/>
        </w:rPr>
        <w:t>Framför allt b</w:t>
      </w:r>
      <w:r w:rsidRPr="00951620">
        <w:rPr>
          <w:rFonts w:ascii="Calibri" w:eastAsia="Times New Roman" w:hAnsi="Calibri" w:cs="Times New Roman"/>
          <w:color w:val="003A78"/>
          <w:lang w:eastAsia="sv-SE"/>
        </w:rPr>
        <w:t xml:space="preserve">yråernas roll kommer bli alltmer rådgivande, </w:t>
      </w:r>
      <w:r w:rsidR="00C822E1">
        <w:rPr>
          <w:rFonts w:ascii="Calibri" w:eastAsia="Times New Roman" w:hAnsi="Calibri" w:cs="Times New Roman"/>
          <w:color w:val="003A78"/>
          <w:lang w:eastAsia="sv-SE"/>
        </w:rPr>
        <w:t xml:space="preserve">och </w:t>
      </w:r>
      <w:r w:rsidRPr="00951620">
        <w:rPr>
          <w:rFonts w:ascii="Calibri" w:eastAsia="Times New Roman" w:hAnsi="Calibri" w:cs="Times New Roman"/>
          <w:color w:val="003A78"/>
          <w:lang w:eastAsia="sv-SE"/>
        </w:rPr>
        <w:t>att effektivisera och dela på arbetet</w:t>
      </w:r>
      <w:r w:rsidR="00CC1B50">
        <w:rPr>
          <w:rFonts w:ascii="Calibri" w:eastAsia="Times New Roman" w:hAnsi="Calibri" w:cs="Times New Roman"/>
          <w:color w:val="003A78"/>
          <w:lang w:eastAsia="sv-SE"/>
        </w:rPr>
        <w:t xml:space="preserve"> mellan byrån och byråns kund</w:t>
      </w:r>
      <w:r w:rsidRPr="00951620">
        <w:rPr>
          <w:rFonts w:ascii="Calibri" w:eastAsia="Times New Roman" w:hAnsi="Calibri" w:cs="Times New Roman"/>
          <w:color w:val="003A78"/>
          <w:lang w:eastAsia="sv-SE"/>
        </w:rPr>
        <w:t xml:space="preserve"> blir därför en viktig förutsättning för att lyckas framåt. </w:t>
      </w:r>
    </w:p>
    <w:p w:rsidR="00951620" w:rsidRPr="00951620" w:rsidRDefault="00951620" w:rsidP="00951620">
      <w:pPr>
        <w:spacing w:after="0" w:line="240" w:lineRule="auto"/>
        <w:rPr>
          <w:rFonts w:ascii="Calibri" w:eastAsia="Times New Roman" w:hAnsi="Calibri" w:cs="Times New Roman"/>
          <w:color w:val="003A78"/>
          <w:lang w:eastAsia="sv-SE"/>
        </w:rPr>
      </w:pPr>
    </w:p>
    <w:p w:rsidR="00951620" w:rsidRPr="00EB2BBB" w:rsidRDefault="00E51E3A" w:rsidP="00951620">
      <w:pPr>
        <w:pStyle w:val="Liststycke"/>
        <w:numPr>
          <w:ilvl w:val="0"/>
          <w:numId w:val="6"/>
        </w:numPr>
        <w:spacing w:after="0" w:line="240" w:lineRule="auto"/>
        <w:rPr>
          <w:rFonts w:ascii="Calibri" w:eastAsia="Times New Roman" w:hAnsi="Calibri" w:cs="Times New Roman"/>
          <w:color w:val="1F4E79" w:themeColor="accent1" w:themeShade="80"/>
          <w:lang w:eastAsia="sv-SE"/>
        </w:rPr>
      </w:pPr>
      <w:r>
        <w:rPr>
          <w:rFonts w:ascii="Calibri" w:eastAsia="Times New Roman" w:hAnsi="Calibri" w:cs="Times New Roman"/>
          <w:color w:val="003A78"/>
          <w:lang w:eastAsia="sv-SE"/>
        </w:rPr>
        <w:t>Med oss tar sig byrån</w:t>
      </w:r>
      <w:r w:rsidR="00951620" w:rsidRPr="00951620">
        <w:rPr>
          <w:rFonts w:ascii="Calibri" w:eastAsia="Times New Roman" w:hAnsi="Calibri" w:cs="Times New Roman"/>
          <w:color w:val="003A78"/>
          <w:lang w:eastAsia="sv-SE"/>
        </w:rPr>
        <w:t xml:space="preserve"> på ett smart och ansvarsfullt sätt in i framtiden. Vi är uppdaterade med de senaste lösningarna och kan erbjuda molnbas</w:t>
      </w:r>
      <w:r>
        <w:rPr>
          <w:rFonts w:ascii="Calibri" w:eastAsia="Times New Roman" w:hAnsi="Calibri" w:cs="Times New Roman"/>
          <w:color w:val="003A78"/>
          <w:lang w:eastAsia="sv-SE"/>
        </w:rPr>
        <w:t>erade tjänster i takt med att man</w:t>
      </w:r>
      <w:r w:rsidR="00951620" w:rsidRPr="00951620">
        <w:rPr>
          <w:rFonts w:ascii="Calibri" w:eastAsia="Times New Roman" w:hAnsi="Calibri" w:cs="Times New Roman"/>
          <w:color w:val="003A78"/>
          <w:lang w:eastAsia="sv-SE"/>
        </w:rPr>
        <w:t xml:space="preserve"> </w:t>
      </w:r>
      <w:r>
        <w:rPr>
          <w:rFonts w:ascii="Calibri" w:eastAsia="Times New Roman" w:hAnsi="Calibri" w:cs="Times New Roman"/>
          <w:color w:val="003A78"/>
          <w:lang w:eastAsia="sv-SE"/>
        </w:rPr>
        <w:t xml:space="preserve">behöver dem. Under tiden kan byrån </w:t>
      </w:r>
      <w:r w:rsidR="00951620" w:rsidRPr="00951620">
        <w:rPr>
          <w:rFonts w:ascii="Calibri" w:eastAsia="Times New Roman" w:hAnsi="Calibri" w:cs="Times New Roman"/>
          <w:color w:val="003A78"/>
          <w:lang w:eastAsia="sv-SE"/>
        </w:rPr>
        <w:t>v</w:t>
      </w:r>
      <w:r>
        <w:rPr>
          <w:rFonts w:ascii="Calibri" w:eastAsia="Times New Roman" w:hAnsi="Calibri" w:cs="Times New Roman"/>
          <w:color w:val="003A78"/>
          <w:lang w:eastAsia="sv-SE"/>
        </w:rPr>
        <w:t>ara trygg med att vi stöttar</w:t>
      </w:r>
      <w:r w:rsidR="00951620" w:rsidRPr="00951620">
        <w:rPr>
          <w:rFonts w:ascii="Calibri" w:eastAsia="Times New Roman" w:hAnsi="Calibri" w:cs="Times New Roman"/>
          <w:color w:val="003A78"/>
          <w:lang w:eastAsia="sv-SE"/>
        </w:rPr>
        <w:t xml:space="preserve"> med utbild</w:t>
      </w:r>
      <w:r>
        <w:rPr>
          <w:rFonts w:ascii="Calibri" w:eastAsia="Times New Roman" w:hAnsi="Calibri" w:cs="Times New Roman"/>
          <w:color w:val="003A78"/>
          <w:lang w:eastAsia="sv-SE"/>
        </w:rPr>
        <w:t>ningar och rådgivning för att kunna ge</w:t>
      </w:r>
      <w:r w:rsidR="00951620" w:rsidRPr="00951620">
        <w:rPr>
          <w:rFonts w:ascii="Calibri" w:eastAsia="Times New Roman" w:hAnsi="Calibri" w:cs="Times New Roman"/>
          <w:color w:val="003A78"/>
          <w:lang w:eastAsia="sv-SE"/>
        </w:rPr>
        <w:t xml:space="preserve"> egna kunder tips och råd. En helhetslösning, helt</w:t>
      </w:r>
      <w:r w:rsidR="00E84931">
        <w:rPr>
          <w:rFonts w:ascii="Calibri" w:eastAsia="Times New Roman" w:hAnsi="Calibri" w:cs="Times New Roman"/>
          <w:color w:val="003A78"/>
          <w:lang w:eastAsia="sv-SE"/>
        </w:rPr>
        <w:t xml:space="preserve"> </w:t>
      </w:r>
      <w:r w:rsidR="00C822E1">
        <w:rPr>
          <w:rFonts w:ascii="Calibri" w:eastAsia="Times New Roman" w:hAnsi="Calibri" w:cs="Times New Roman"/>
          <w:color w:val="003A78"/>
          <w:lang w:eastAsia="sv-SE"/>
        </w:rPr>
        <w:t xml:space="preserve">enkelt, </w:t>
      </w:r>
      <w:r w:rsidR="00C822E1" w:rsidRPr="00EB2BBB">
        <w:rPr>
          <w:rFonts w:ascii="Calibri" w:eastAsia="Times New Roman" w:hAnsi="Calibri" w:cs="Times New Roman"/>
          <w:color w:val="1F4E79" w:themeColor="accent1" w:themeShade="80"/>
          <w:lang w:eastAsia="sv-SE"/>
        </w:rPr>
        <w:t xml:space="preserve">säger </w:t>
      </w:r>
      <w:r w:rsidR="00003085" w:rsidRPr="00EB2BBB">
        <w:rPr>
          <w:rFonts w:ascii="Calibri" w:eastAsia="Times New Roman" w:hAnsi="Calibri" w:cs="Times New Roman"/>
          <w:color w:val="1F4E79" w:themeColor="accent1" w:themeShade="80"/>
          <w:lang w:eastAsia="sv-SE"/>
        </w:rPr>
        <w:t>Johan Strandberg, försäljningschef, Hogia Redovisning &amp; Revision AB</w:t>
      </w:r>
      <w:r w:rsidR="00951620" w:rsidRPr="00EB2BBB">
        <w:rPr>
          <w:rFonts w:ascii="Calibri" w:eastAsia="Times New Roman" w:hAnsi="Calibri" w:cs="Times New Roman"/>
          <w:color w:val="1F4E79" w:themeColor="accent1" w:themeShade="80"/>
          <w:lang w:eastAsia="sv-SE"/>
        </w:rPr>
        <w:t xml:space="preserve">. </w:t>
      </w:r>
    </w:p>
    <w:p w:rsidR="00951620" w:rsidRPr="00951620" w:rsidRDefault="00951620" w:rsidP="00951620">
      <w:pPr>
        <w:spacing w:after="0" w:line="240" w:lineRule="auto"/>
        <w:rPr>
          <w:rFonts w:ascii="Calibri" w:eastAsia="Times New Roman" w:hAnsi="Calibri" w:cs="Times New Roman"/>
          <w:color w:val="003A78"/>
          <w:lang w:eastAsia="sv-SE"/>
        </w:rPr>
      </w:pPr>
    </w:p>
    <w:p w:rsidR="00951620" w:rsidRPr="00951620" w:rsidRDefault="00951620" w:rsidP="00951620">
      <w:pPr>
        <w:spacing w:after="0" w:line="240" w:lineRule="auto"/>
        <w:rPr>
          <w:rFonts w:ascii="Calibri" w:eastAsia="Times New Roman" w:hAnsi="Calibri" w:cs="Times New Roman"/>
          <w:color w:val="003A78"/>
          <w:lang w:eastAsia="sv-SE"/>
        </w:rPr>
      </w:pPr>
    </w:p>
    <w:p w:rsidR="00951620" w:rsidRPr="00951620" w:rsidRDefault="00951620" w:rsidP="00951620">
      <w:pPr>
        <w:spacing w:after="0" w:line="240" w:lineRule="auto"/>
        <w:rPr>
          <w:rFonts w:ascii="Calibri" w:eastAsia="Times New Roman" w:hAnsi="Calibri" w:cs="Times New Roman"/>
          <w:b/>
          <w:color w:val="003A78"/>
          <w:lang w:eastAsia="sv-SE"/>
        </w:rPr>
      </w:pPr>
      <w:r w:rsidRPr="00951620">
        <w:rPr>
          <w:rFonts w:ascii="Calibri" w:eastAsia="Times New Roman" w:hAnsi="Calibri" w:cs="Times New Roman"/>
          <w:b/>
          <w:color w:val="003A78"/>
          <w:lang w:eastAsia="sv-SE"/>
        </w:rPr>
        <w:t>Vad är en framtidsbyrå?</w:t>
      </w:r>
    </w:p>
    <w:p w:rsidR="00951620" w:rsidRPr="00951620" w:rsidRDefault="00951620" w:rsidP="00951620">
      <w:pPr>
        <w:spacing w:after="0" w:line="240" w:lineRule="auto"/>
        <w:rPr>
          <w:rFonts w:ascii="Calibri" w:eastAsia="Times New Roman" w:hAnsi="Calibri" w:cs="Times New Roman"/>
          <w:color w:val="003A78"/>
          <w:lang w:eastAsia="sv-SE"/>
        </w:rPr>
      </w:pPr>
      <w:r w:rsidRPr="00951620">
        <w:rPr>
          <w:rFonts w:ascii="Calibri" w:eastAsia="Times New Roman" w:hAnsi="Calibri" w:cs="Times New Roman"/>
          <w:color w:val="003A78"/>
          <w:lang w:eastAsia="sv-SE"/>
        </w:rPr>
        <w:t>10 l</w:t>
      </w:r>
      <w:r>
        <w:rPr>
          <w:rFonts w:ascii="Calibri" w:eastAsia="Times New Roman" w:hAnsi="Calibri" w:cs="Times New Roman"/>
          <w:color w:val="003A78"/>
          <w:lang w:eastAsia="sv-SE"/>
        </w:rPr>
        <w:t xml:space="preserve">edord - </w:t>
      </w:r>
      <w:r w:rsidR="00595ADC">
        <w:rPr>
          <w:rFonts w:ascii="Calibri" w:eastAsia="Times New Roman" w:hAnsi="Calibri" w:cs="Times New Roman"/>
          <w:color w:val="003A78"/>
          <w:lang w:eastAsia="sv-SE"/>
        </w:rPr>
        <w:t xml:space="preserve"> mer än </w:t>
      </w:r>
      <w:r>
        <w:rPr>
          <w:rFonts w:ascii="Calibri" w:eastAsia="Times New Roman" w:hAnsi="Calibri" w:cs="Times New Roman"/>
          <w:color w:val="003A78"/>
          <w:lang w:eastAsia="sv-SE"/>
        </w:rPr>
        <w:t xml:space="preserve">10 produkter från Hogia. </w:t>
      </w:r>
      <w:r w:rsidR="00AD35F9">
        <w:rPr>
          <w:rFonts w:ascii="Calibri" w:eastAsia="Times New Roman" w:hAnsi="Calibri" w:cs="Times New Roman"/>
          <w:color w:val="003A78"/>
          <w:lang w:eastAsia="sv-SE"/>
        </w:rPr>
        <w:t>D</w:t>
      </w:r>
      <w:r w:rsidR="00B92D4C">
        <w:rPr>
          <w:rFonts w:ascii="Calibri" w:eastAsia="Times New Roman" w:hAnsi="Calibri" w:cs="Times New Roman"/>
          <w:color w:val="003A78"/>
          <w:lang w:eastAsia="sv-SE"/>
        </w:rPr>
        <w:t>e tre första ledorden</w:t>
      </w:r>
      <w:r w:rsidRPr="00951620">
        <w:rPr>
          <w:rFonts w:ascii="Calibri" w:eastAsia="Times New Roman" w:hAnsi="Calibri" w:cs="Times New Roman"/>
          <w:color w:val="003A78"/>
          <w:lang w:eastAsia="sv-SE"/>
        </w:rPr>
        <w:t>:</w:t>
      </w:r>
    </w:p>
    <w:p w:rsidR="00951620" w:rsidRDefault="00951620" w:rsidP="00951620">
      <w:pPr>
        <w:spacing w:after="0" w:line="240" w:lineRule="auto"/>
        <w:rPr>
          <w:rFonts w:ascii="Calibri" w:eastAsia="Times New Roman" w:hAnsi="Calibri" w:cs="Times New Roman"/>
          <w:color w:val="003A78"/>
          <w:lang w:eastAsia="sv-SE"/>
        </w:rPr>
      </w:pPr>
      <w:r w:rsidRPr="00951620">
        <w:rPr>
          <w:rFonts w:ascii="Calibri" w:eastAsia="Times New Roman" w:hAnsi="Calibri" w:cs="Times New Roman"/>
          <w:color w:val="003A78"/>
          <w:lang w:eastAsia="sv-SE"/>
        </w:rPr>
        <w:t>En framtidsbyrå…</w:t>
      </w:r>
    </w:p>
    <w:p w:rsidR="00951620" w:rsidRPr="00951620" w:rsidRDefault="00951620" w:rsidP="00951620">
      <w:pPr>
        <w:spacing w:after="0" w:line="240" w:lineRule="auto"/>
        <w:rPr>
          <w:rFonts w:ascii="Calibri" w:eastAsia="Times New Roman" w:hAnsi="Calibri" w:cs="Times New Roman"/>
          <w:color w:val="003A78"/>
          <w:lang w:eastAsia="sv-SE"/>
        </w:rPr>
      </w:pPr>
    </w:p>
    <w:p w:rsidR="00DE4225" w:rsidRDefault="00DE4225" w:rsidP="00951620">
      <w:pPr>
        <w:spacing w:after="0" w:line="240" w:lineRule="auto"/>
        <w:rPr>
          <w:rFonts w:ascii="Calibri" w:eastAsia="Times New Roman" w:hAnsi="Calibri" w:cs="Times New Roman"/>
          <w:color w:val="003A78"/>
          <w:lang w:eastAsia="sv-SE"/>
        </w:rPr>
      </w:pPr>
    </w:p>
    <w:p w:rsidR="00DE4225" w:rsidRDefault="00DE4225" w:rsidP="00951620">
      <w:pPr>
        <w:spacing w:after="0" w:line="240" w:lineRule="auto"/>
        <w:rPr>
          <w:rFonts w:ascii="Calibri" w:eastAsia="Times New Roman" w:hAnsi="Calibri" w:cs="Times New Roman"/>
          <w:color w:val="003A78"/>
          <w:lang w:eastAsia="sv-SE"/>
        </w:rPr>
      </w:pPr>
    </w:p>
    <w:p w:rsidR="00DE4225" w:rsidRDefault="00DE4225" w:rsidP="00951620">
      <w:pPr>
        <w:spacing w:after="0" w:line="240" w:lineRule="auto"/>
        <w:rPr>
          <w:rFonts w:ascii="Calibri" w:eastAsia="Times New Roman" w:hAnsi="Calibri" w:cs="Times New Roman"/>
          <w:color w:val="003A78"/>
          <w:lang w:eastAsia="sv-SE"/>
        </w:rPr>
      </w:pPr>
    </w:p>
    <w:p w:rsidR="00DE4225" w:rsidRDefault="00DE4225" w:rsidP="00951620">
      <w:pPr>
        <w:spacing w:after="0" w:line="240" w:lineRule="auto"/>
        <w:rPr>
          <w:rFonts w:ascii="Calibri" w:eastAsia="Times New Roman" w:hAnsi="Calibri" w:cs="Times New Roman"/>
          <w:color w:val="003A78"/>
          <w:lang w:eastAsia="sv-SE"/>
        </w:rPr>
      </w:pPr>
    </w:p>
    <w:p w:rsidR="006D6235" w:rsidRPr="006D6235" w:rsidRDefault="002C0E12" w:rsidP="00951620">
      <w:pPr>
        <w:pStyle w:val="Liststycke"/>
        <w:numPr>
          <w:ilvl w:val="0"/>
          <w:numId w:val="8"/>
        </w:numPr>
        <w:spacing w:after="0" w:line="240" w:lineRule="auto"/>
        <w:rPr>
          <w:rFonts w:ascii="Calibri" w:eastAsia="Times New Roman" w:hAnsi="Calibri" w:cs="Times New Roman"/>
          <w:b/>
          <w:color w:val="003A78"/>
          <w:lang w:eastAsia="sv-SE"/>
        </w:rPr>
      </w:pPr>
      <w:r>
        <w:rPr>
          <w:rFonts w:ascii="Calibri" w:eastAsia="Times New Roman" w:hAnsi="Calibri" w:cs="Times New Roman"/>
          <w:b/>
          <w:color w:val="003A78"/>
          <w:lang w:eastAsia="sv-SE"/>
        </w:rPr>
        <w:t>…</w:t>
      </w:r>
      <w:r w:rsidR="00951620" w:rsidRPr="006D6235">
        <w:rPr>
          <w:rFonts w:ascii="Calibri" w:eastAsia="Times New Roman" w:hAnsi="Calibri" w:cs="Times New Roman"/>
          <w:b/>
          <w:color w:val="003A78"/>
          <w:lang w:eastAsia="sv-SE"/>
        </w:rPr>
        <w:t>delar på arbetet</w:t>
      </w:r>
      <w:r w:rsidR="00595ADC" w:rsidRPr="006D6235">
        <w:rPr>
          <w:rFonts w:ascii="Calibri" w:eastAsia="Times New Roman" w:hAnsi="Calibri" w:cs="Times New Roman"/>
          <w:b/>
          <w:color w:val="003A78"/>
          <w:lang w:eastAsia="sv-SE"/>
        </w:rPr>
        <w:t xml:space="preserve">. </w:t>
      </w:r>
      <w:r w:rsidR="00595ADC" w:rsidRPr="006D6235">
        <w:rPr>
          <w:rFonts w:ascii="Calibri" w:eastAsia="Times New Roman" w:hAnsi="Calibri" w:cs="Times New Roman"/>
          <w:color w:val="003A78"/>
          <w:lang w:eastAsia="sv-SE"/>
        </w:rPr>
        <w:t>Med hjälp av:</w:t>
      </w:r>
      <w:r w:rsidR="00AD35F9" w:rsidRPr="006D6235">
        <w:rPr>
          <w:rFonts w:ascii="Calibri" w:eastAsia="Times New Roman" w:hAnsi="Calibri" w:cs="Times New Roman"/>
          <w:color w:val="003A78"/>
          <w:lang w:eastAsia="sv-SE"/>
        </w:rPr>
        <w:t xml:space="preserve"> </w:t>
      </w:r>
      <w:r w:rsidR="00DE4225" w:rsidRPr="006D6235">
        <w:rPr>
          <w:rFonts w:ascii="Calibri" w:eastAsia="Times New Roman" w:hAnsi="Calibri" w:cs="Times New Roman"/>
          <w:color w:val="003A78"/>
          <w:lang w:eastAsia="sv-SE"/>
        </w:rPr>
        <w:t xml:space="preserve">Smart, Hogia Point och Hogia </w:t>
      </w:r>
      <w:proofErr w:type="spellStart"/>
      <w:r w:rsidR="00DE4225" w:rsidRPr="006D6235">
        <w:rPr>
          <w:rFonts w:ascii="Calibri" w:eastAsia="Times New Roman" w:hAnsi="Calibri" w:cs="Times New Roman"/>
          <w:color w:val="003A78"/>
          <w:lang w:eastAsia="sv-SE"/>
        </w:rPr>
        <w:t>MyPoint</w:t>
      </w:r>
      <w:proofErr w:type="spellEnd"/>
      <w:r w:rsidR="00DE4225" w:rsidRPr="006D6235">
        <w:rPr>
          <w:rFonts w:ascii="Calibri" w:eastAsia="Times New Roman" w:hAnsi="Calibri" w:cs="Times New Roman"/>
          <w:color w:val="003A78"/>
          <w:lang w:eastAsia="sv-SE"/>
        </w:rPr>
        <w:t>.</w:t>
      </w:r>
      <w:r w:rsidR="006D6235">
        <w:rPr>
          <w:rFonts w:ascii="Calibri" w:eastAsia="Times New Roman" w:hAnsi="Calibri" w:cs="Times New Roman"/>
          <w:color w:val="003A78"/>
          <w:lang w:eastAsia="sv-SE"/>
        </w:rPr>
        <w:br/>
      </w:r>
    </w:p>
    <w:p w:rsidR="006D6235" w:rsidRPr="006D6235" w:rsidRDefault="006D6235" w:rsidP="00ED74F7">
      <w:pPr>
        <w:pStyle w:val="Liststycke"/>
        <w:numPr>
          <w:ilvl w:val="0"/>
          <w:numId w:val="8"/>
        </w:numPr>
        <w:spacing w:after="0" w:line="240" w:lineRule="auto"/>
        <w:rPr>
          <w:rFonts w:ascii="Calibri" w:eastAsia="Times New Roman" w:hAnsi="Calibri" w:cs="Times New Roman"/>
          <w:b/>
          <w:color w:val="003A78"/>
          <w:lang w:eastAsia="sv-SE"/>
        </w:rPr>
      </w:pPr>
      <w:r>
        <w:rPr>
          <w:rFonts w:ascii="Calibri" w:eastAsia="Times New Roman" w:hAnsi="Calibri" w:cs="Times New Roman"/>
          <w:b/>
          <w:color w:val="003A78"/>
          <w:lang w:eastAsia="sv-SE"/>
        </w:rPr>
        <w:t>…</w:t>
      </w:r>
      <w:r w:rsidR="00951620" w:rsidRPr="006D6235">
        <w:rPr>
          <w:rFonts w:ascii="Calibri" w:eastAsia="Times New Roman" w:hAnsi="Calibri" w:cs="Times New Roman"/>
          <w:b/>
          <w:color w:val="003A78"/>
          <w:lang w:eastAsia="sv-SE"/>
        </w:rPr>
        <w:t>lämnar konkret rådgivning</w:t>
      </w:r>
      <w:r w:rsidR="00595ADC" w:rsidRPr="006D6235">
        <w:rPr>
          <w:rFonts w:ascii="Calibri" w:eastAsia="Times New Roman" w:hAnsi="Calibri" w:cs="Times New Roman"/>
          <w:color w:val="003A78"/>
          <w:lang w:eastAsia="sv-SE"/>
        </w:rPr>
        <w:t xml:space="preserve">. Med hjälp av: </w:t>
      </w:r>
      <w:r w:rsidR="00AD35F9" w:rsidRPr="006D6235">
        <w:rPr>
          <w:rFonts w:ascii="Calibri" w:eastAsia="Times New Roman" w:hAnsi="Calibri" w:cs="Times New Roman"/>
          <w:color w:val="003A78"/>
          <w:lang w:eastAsia="sv-SE"/>
        </w:rPr>
        <w:t xml:space="preserve">Hogia Analys, </w:t>
      </w:r>
      <w:r w:rsidR="00951620" w:rsidRPr="006D6235">
        <w:rPr>
          <w:rFonts w:ascii="Calibri" w:eastAsia="Times New Roman" w:hAnsi="Calibri" w:cs="Times New Roman"/>
          <w:color w:val="003A78"/>
          <w:lang w:eastAsia="sv-SE"/>
        </w:rPr>
        <w:t>Transaktionsanalys</w:t>
      </w:r>
      <w:r w:rsidR="00AD35F9" w:rsidRPr="006D6235">
        <w:rPr>
          <w:rFonts w:ascii="Calibri" w:eastAsia="Times New Roman" w:hAnsi="Calibri" w:cs="Times New Roman"/>
          <w:color w:val="003A78"/>
          <w:lang w:eastAsia="sv-SE"/>
        </w:rPr>
        <w:t xml:space="preserve"> och Skatteanalys</w:t>
      </w:r>
      <w:r w:rsidR="00951620" w:rsidRPr="006D6235">
        <w:rPr>
          <w:rFonts w:ascii="Calibri" w:eastAsia="Times New Roman" w:hAnsi="Calibri" w:cs="Times New Roman"/>
          <w:color w:val="003A78"/>
          <w:lang w:eastAsia="sv-SE"/>
        </w:rPr>
        <w:t>.</w:t>
      </w:r>
      <w:r>
        <w:rPr>
          <w:rFonts w:ascii="Calibri" w:eastAsia="Times New Roman" w:hAnsi="Calibri" w:cs="Times New Roman"/>
          <w:color w:val="003A78"/>
          <w:lang w:eastAsia="sv-SE"/>
        </w:rPr>
        <w:br/>
      </w:r>
    </w:p>
    <w:p w:rsidR="00ED74F7" w:rsidRPr="006D6235" w:rsidRDefault="006D6235" w:rsidP="00ED74F7">
      <w:pPr>
        <w:pStyle w:val="Liststycke"/>
        <w:numPr>
          <w:ilvl w:val="0"/>
          <w:numId w:val="8"/>
        </w:numPr>
        <w:spacing w:after="0" w:line="240" w:lineRule="auto"/>
        <w:rPr>
          <w:rFonts w:ascii="Calibri" w:eastAsia="Times New Roman" w:hAnsi="Calibri" w:cs="Times New Roman"/>
          <w:b/>
          <w:color w:val="003A78"/>
          <w:lang w:eastAsia="sv-SE"/>
        </w:rPr>
      </w:pPr>
      <w:r>
        <w:rPr>
          <w:rFonts w:ascii="Calibri" w:eastAsia="Times New Roman" w:hAnsi="Calibri" w:cs="Times New Roman"/>
          <w:color w:val="003A78"/>
          <w:lang w:eastAsia="sv-SE"/>
        </w:rPr>
        <w:t>…</w:t>
      </w:r>
      <w:r w:rsidR="00B92D4C" w:rsidRPr="006D6235">
        <w:rPr>
          <w:rFonts w:ascii="Calibri" w:eastAsia="Times New Roman" w:hAnsi="Calibri" w:cs="Times New Roman"/>
          <w:b/>
          <w:color w:val="003A78"/>
          <w:lang w:eastAsia="sv-SE"/>
        </w:rPr>
        <w:t>är alltid online och tillgänglig.</w:t>
      </w:r>
      <w:r w:rsidR="00B92D4C" w:rsidRPr="006D6235">
        <w:rPr>
          <w:rFonts w:ascii="Calibri" w:eastAsia="Times New Roman" w:hAnsi="Calibri" w:cs="Times New Roman"/>
          <w:color w:val="003A78"/>
          <w:lang w:eastAsia="sv-SE"/>
        </w:rPr>
        <w:t xml:space="preserve"> Med hjälp </w:t>
      </w:r>
      <w:r w:rsidR="00DE4225" w:rsidRPr="006D6235">
        <w:rPr>
          <w:rFonts w:ascii="Calibri" w:eastAsia="Times New Roman" w:hAnsi="Calibri" w:cs="Times New Roman"/>
          <w:color w:val="003A78"/>
          <w:lang w:eastAsia="sv-SE"/>
        </w:rPr>
        <w:t xml:space="preserve">av: Smart och Hogia </w:t>
      </w:r>
      <w:proofErr w:type="spellStart"/>
      <w:r w:rsidR="00DE4225" w:rsidRPr="006D6235">
        <w:rPr>
          <w:rFonts w:ascii="Calibri" w:eastAsia="Times New Roman" w:hAnsi="Calibri" w:cs="Times New Roman"/>
          <w:color w:val="003A78"/>
          <w:lang w:eastAsia="sv-SE"/>
        </w:rPr>
        <w:t>MyPoint</w:t>
      </w:r>
      <w:proofErr w:type="spellEnd"/>
      <w:r w:rsidR="00B92D4C" w:rsidRPr="006D6235">
        <w:rPr>
          <w:rFonts w:ascii="Calibri" w:eastAsia="Times New Roman" w:hAnsi="Calibri" w:cs="Times New Roman"/>
          <w:color w:val="003A78"/>
          <w:lang w:eastAsia="sv-SE"/>
        </w:rPr>
        <w:t>.</w:t>
      </w:r>
    </w:p>
    <w:p w:rsidR="00B92D4C" w:rsidRDefault="00B92D4C" w:rsidP="00ED74F7">
      <w:pPr>
        <w:spacing w:after="0" w:line="240" w:lineRule="auto"/>
        <w:rPr>
          <w:rFonts w:ascii="Calibri" w:eastAsia="Times New Roman" w:hAnsi="Calibri" w:cs="Times New Roman"/>
          <w:b/>
          <w:color w:val="003A78"/>
          <w:lang w:eastAsia="sv-SE"/>
        </w:rPr>
      </w:pPr>
    </w:p>
    <w:p w:rsidR="00B92D4C" w:rsidRDefault="00B92D4C" w:rsidP="00ED74F7">
      <w:pPr>
        <w:spacing w:after="0" w:line="240" w:lineRule="auto"/>
        <w:rPr>
          <w:rFonts w:ascii="Calibri" w:eastAsia="Times New Roman" w:hAnsi="Calibri" w:cs="Times New Roman"/>
          <w:b/>
          <w:color w:val="003A78"/>
          <w:lang w:eastAsia="sv-SE"/>
        </w:rPr>
      </w:pPr>
    </w:p>
    <w:p w:rsidR="00ED74F7" w:rsidRDefault="00595ADC" w:rsidP="00ED74F7">
      <w:pPr>
        <w:spacing w:after="0" w:line="240" w:lineRule="auto"/>
        <w:rPr>
          <w:rFonts w:ascii="Calibri" w:eastAsia="Times New Roman" w:hAnsi="Calibri" w:cs="Times New Roman"/>
          <w:b/>
          <w:color w:val="003A78"/>
          <w:lang w:eastAsia="sv-SE"/>
        </w:rPr>
      </w:pPr>
      <w:r>
        <w:rPr>
          <w:rFonts w:ascii="Calibri" w:eastAsia="Times New Roman" w:hAnsi="Calibri" w:cs="Times New Roman"/>
          <w:b/>
          <w:color w:val="003A78"/>
          <w:lang w:eastAsia="sv-SE"/>
        </w:rPr>
        <w:t>Läs mer</w:t>
      </w:r>
      <w:r w:rsidR="00ED74F7" w:rsidRPr="00205559">
        <w:rPr>
          <w:rFonts w:ascii="Calibri" w:eastAsia="Times New Roman" w:hAnsi="Calibri" w:cs="Times New Roman"/>
          <w:b/>
          <w:color w:val="003A78"/>
          <w:lang w:eastAsia="sv-SE"/>
        </w:rPr>
        <w:t xml:space="preserve">: </w:t>
      </w:r>
    </w:p>
    <w:p w:rsidR="00C32222" w:rsidRPr="00C32222" w:rsidRDefault="00C32222" w:rsidP="00ED74F7">
      <w:pPr>
        <w:spacing w:after="0" w:line="240" w:lineRule="auto"/>
        <w:rPr>
          <w:rFonts w:ascii="Calibri" w:eastAsia="Times New Roman" w:hAnsi="Calibri" w:cs="Times New Roman"/>
          <w:color w:val="003A78"/>
          <w:lang w:eastAsia="sv-SE"/>
        </w:rPr>
      </w:pPr>
      <w:r w:rsidRPr="00C32222">
        <w:rPr>
          <w:rFonts w:ascii="Calibri" w:eastAsia="Times New Roman" w:hAnsi="Calibri" w:cs="Times New Roman"/>
          <w:color w:val="003A78"/>
          <w:lang w:eastAsia="sv-SE"/>
        </w:rPr>
        <w:t>www.hogiasmart.se</w:t>
      </w:r>
    </w:p>
    <w:p w:rsidR="00ED74F7" w:rsidRPr="00ED74F7" w:rsidRDefault="00ED74F7" w:rsidP="00ED74F7">
      <w:pPr>
        <w:spacing w:after="0" w:line="240" w:lineRule="auto"/>
        <w:rPr>
          <w:rFonts w:ascii="Calibri" w:eastAsia="Times New Roman" w:hAnsi="Calibri" w:cs="Times New Roman"/>
          <w:color w:val="003A78"/>
          <w:lang w:eastAsia="sv-SE"/>
        </w:rPr>
      </w:pPr>
    </w:p>
    <w:p w:rsidR="00ED74F7" w:rsidRPr="00ED74F7" w:rsidRDefault="00ED74F7" w:rsidP="00ED74F7">
      <w:pPr>
        <w:spacing w:after="0" w:line="240" w:lineRule="auto"/>
        <w:rPr>
          <w:rFonts w:ascii="Calibri" w:eastAsia="Times New Roman" w:hAnsi="Calibri" w:cs="Times New Roman"/>
          <w:color w:val="003A78"/>
          <w:lang w:eastAsia="sv-SE"/>
        </w:rPr>
      </w:pPr>
    </w:p>
    <w:p w:rsidR="00ED74F7" w:rsidRPr="00ED74F7" w:rsidRDefault="00ED74F7" w:rsidP="00ED74F7">
      <w:pPr>
        <w:spacing w:after="0" w:line="240" w:lineRule="auto"/>
        <w:rPr>
          <w:rFonts w:ascii="Calibri" w:eastAsia="Times New Roman" w:hAnsi="Calibri" w:cs="Times New Roman"/>
          <w:i/>
          <w:color w:val="003A78"/>
          <w:lang w:eastAsia="sv-SE"/>
        </w:rPr>
      </w:pPr>
      <w:r w:rsidRPr="00ED74F7">
        <w:rPr>
          <w:rFonts w:ascii="Calibri" w:eastAsia="Times New Roman" w:hAnsi="Calibri" w:cs="Times New Roman"/>
          <w:i/>
          <w:color w:val="003A78"/>
          <w:lang w:eastAsia="sv-SE"/>
        </w:rPr>
        <w:t>Hogia-gruppen består av 27 bolag i Norden och St</w:t>
      </w:r>
      <w:r w:rsidR="006234EC">
        <w:rPr>
          <w:rFonts w:ascii="Calibri" w:eastAsia="Times New Roman" w:hAnsi="Calibri" w:cs="Times New Roman"/>
          <w:i/>
          <w:color w:val="003A78"/>
          <w:lang w:eastAsia="sv-SE"/>
        </w:rPr>
        <w:t xml:space="preserve">orbritannien med sammanlagt 600 </w:t>
      </w:r>
      <w:r w:rsidRPr="00ED74F7">
        <w:rPr>
          <w:rFonts w:ascii="Calibri" w:eastAsia="Times New Roman" w:hAnsi="Calibri" w:cs="Times New Roman"/>
          <w:i/>
          <w:color w:val="003A78"/>
          <w:lang w:eastAsia="sv-SE"/>
        </w:rPr>
        <w:t xml:space="preserve">medarbetare. Med programvaror som gemensam nämnare bedriver Hogia-gruppen i dag verksamhet inom tre områden: ekonomi- och affärssystem, personaladministrativa system och transportsystem. Läs mer på www.hogia.se. </w:t>
      </w:r>
    </w:p>
    <w:p w:rsidR="00ED74F7" w:rsidRPr="00ED74F7" w:rsidRDefault="00ED74F7" w:rsidP="00ED74F7">
      <w:pPr>
        <w:spacing w:after="0" w:line="240" w:lineRule="auto"/>
        <w:rPr>
          <w:rFonts w:ascii="Calibri" w:eastAsia="Times New Roman" w:hAnsi="Calibri" w:cs="Times New Roman"/>
          <w:i/>
          <w:color w:val="003A78"/>
          <w:lang w:eastAsia="sv-SE"/>
        </w:rPr>
      </w:pPr>
    </w:p>
    <w:p w:rsidR="002333B6" w:rsidRDefault="002333B6" w:rsidP="00ED74F7">
      <w:pPr>
        <w:spacing w:after="0" w:line="240" w:lineRule="auto"/>
        <w:rPr>
          <w:rFonts w:ascii="Calibri" w:eastAsia="Times New Roman" w:hAnsi="Calibri" w:cs="Times New Roman"/>
          <w:color w:val="003A78"/>
          <w:lang w:eastAsia="sv-SE"/>
        </w:rPr>
      </w:pPr>
    </w:p>
    <w:p w:rsidR="00ED74F7" w:rsidRDefault="00853C6A" w:rsidP="00ED74F7">
      <w:pPr>
        <w:spacing w:after="0" w:line="240" w:lineRule="auto"/>
        <w:rPr>
          <w:rFonts w:ascii="Calibri" w:eastAsia="Times New Roman" w:hAnsi="Calibri" w:cs="Times New Roman"/>
          <w:color w:val="003A78"/>
          <w:lang w:eastAsia="sv-SE"/>
        </w:rPr>
      </w:pPr>
      <w:r>
        <w:rPr>
          <w:rFonts w:ascii="Calibri" w:eastAsia="Times New Roman" w:hAnsi="Calibri" w:cs="Times New Roman"/>
          <w:color w:val="003A78"/>
          <w:lang w:eastAsia="sv-SE"/>
        </w:rPr>
        <w:t>Den 12 oktober</w:t>
      </w:r>
      <w:r w:rsidR="00ED74F7">
        <w:rPr>
          <w:rFonts w:ascii="Calibri" w:eastAsia="Times New Roman" w:hAnsi="Calibri" w:cs="Times New Roman"/>
          <w:color w:val="003A78"/>
          <w:lang w:eastAsia="sv-SE"/>
        </w:rPr>
        <w:t xml:space="preserve"> 2016,</w:t>
      </w:r>
    </w:p>
    <w:p w:rsidR="00ED74F7" w:rsidRDefault="00ED74F7" w:rsidP="00ED74F7">
      <w:pPr>
        <w:spacing w:after="0" w:line="240" w:lineRule="auto"/>
        <w:rPr>
          <w:rFonts w:ascii="Calibri" w:eastAsia="Times New Roman" w:hAnsi="Calibri" w:cs="Times New Roman"/>
          <w:color w:val="003A78"/>
          <w:lang w:eastAsia="sv-SE"/>
        </w:rPr>
      </w:pPr>
    </w:p>
    <w:p w:rsidR="00ED74F7" w:rsidRPr="007335FD" w:rsidRDefault="00ED74F7" w:rsidP="00ED74F7">
      <w:pPr>
        <w:spacing w:after="0" w:line="240" w:lineRule="auto"/>
        <w:rPr>
          <w:rFonts w:ascii="Calibri" w:eastAsia="Times New Roman" w:hAnsi="Calibri" w:cs="Times New Roman"/>
          <w:b/>
          <w:color w:val="003A78"/>
          <w:lang w:eastAsia="sv-SE"/>
        </w:rPr>
      </w:pPr>
      <w:r w:rsidRPr="007335FD">
        <w:rPr>
          <w:rFonts w:ascii="Calibri" w:eastAsia="Times New Roman" w:hAnsi="Calibri" w:cs="Times New Roman"/>
          <w:b/>
          <w:color w:val="003A78"/>
          <w:lang w:eastAsia="sv-SE"/>
        </w:rPr>
        <w:t>Kontaktperson:</w:t>
      </w:r>
    </w:p>
    <w:p w:rsidR="00ED74F7" w:rsidRPr="00CE6AB7" w:rsidRDefault="007335FD" w:rsidP="00ED74F7">
      <w:pPr>
        <w:spacing w:after="0" w:line="240" w:lineRule="auto"/>
        <w:rPr>
          <w:rFonts w:ascii="Calibri" w:eastAsia="Times New Roman" w:hAnsi="Calibri" w:cs="Times New Roman"/>
          <w:color w:val="003A78"/>
          <w:lang w:eastAsia="sv-SE"/>
        </w:rPr>
      </w:pPr>
      <w:r w:rsidRPr="007335FD">
        <w:rPr>
          <w:rFonts w:ascii="Calibri" w:eastAsia="Times New Roman" w:hAnsi="Calibri" w:cs="Times New Roman"/>
          <w:color w:val="003A78"/>
          <w:lang w:eastAsia="sv-SE"/>
        </w:rPr>
        <w:t>Kerstin Magnusson, kommunikationsansvarig, mobil: 072-141 02 99, mail: kerstin.magnusson@hogia.se</w:t>
      </w:r>
    </w:p>
    <w:sectPr w:rsidR="00ED74F7" w:rsidRPr="00CE6AB7">
      <w:headerReference w:type="default" r:id="rId7"/>
      <w:foot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758A" w:rsidRDefault="0019758A" w:rsidP="000A3D6F">
      <w:pPr>
        <w:spacing w:after="0" w:line="240" w:lineRule="auto"/>
      </w:pPr>
      <w:r>
        <w:separator/>
      </w:r>
    </w:p>
  </w:endnote>
  <w:endnote w:type="continuationSeparator" w:id="0">
    <w:p w:rsidR="0019758A" w:rsidRDefault="0019758A" w:rsidP="000A3D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Open Sans">
    <w:altName w:val="Times New Roman"/>
    <w:charset w:val="00"/>
    <w:family w:val="auto"/>
    <w:pitch w:val="default"/>
  </w:font>
  <w:font w:name="StoneSans">
    <w:panose1 w:val="00000000000000000000"/>
    <w:charset w:val="00"/>
    <w:family w:val="auto"/>
    <w:notTrueType/>
    <w:pitch w:val="variable"/>
    <w:sig w:usb0="00000083" w:usb1="00000000" w:usb2="00000000" w:usb3="00000000" w:csb0="00000009"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3D6F" w:rsidRDefault="000A3D6F">
    <w:pPr>
      <w:pStyle w:val="Sidfot"/>
    </w:pPr>
    <w:r>
      <w:rPr>
        <w:noProof/>
        <w:lang w:eastAsia="sv-SE"/>
      </w:rPr>
      <w:drawing>
        <wp:anchor distT="0" distB="0" distL="114300" distR="114300" simplePos="0" relativeHeight="251661312" behindDoc="1" locked="0" layoutInCell="1" allowOverlap="1" wp14:anchorId="12882000" wp14:editId="0B404DB6">
          <wp:simplePos x="0" y="0"/>
          <wp:positionH relativeFrom="column">
            <wp:posOffset>-916940</wp:posOffset>
          </wp:positionH>
          <wp:positionV relativeFrom="paragraph">
            <wp:posOffset>-115732</wp:posOffset>
          </wp:positionV>
          <wp:extent cx="7577455" cy="377825"/>
          <wp:effectExtent l="0" t="0" r="4445" b="3175"/>
          <wp:wrapNone/>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A4-botten-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7455" cy="377825"/>
                  </a:xfrm>
                  <a:prstGeom prst="rect">
                    <a:avLst/>
                  </a:prstGeom>
                </pic:spPr>
              </pic:pic>
            </a:graphicData>
          </a:graphic>
        </wp:anchor>
      </w:drawing>
    </w:r>
    <w:r>
      <w:rPr>
        <w:noProof/>
        <w:lang w:eastAsia="sv-SE"/>
      </w:rPr>
      <mc:AlternateContent>
        <mc:Choice Requires="wps">
          <w:drawing>
            <wp:anchor distT="0" distB="0" distL="114300" distR="114300" simplePos="0" relativeHeight="251663360" behindDoc="0" locked="0" layoutInCell="1" allowOverlap="1" wp14:anchorId="34FC37AD" wp14:editId="4AF0CA27">
              <wp:simplePos x="0" y="0"/>
              <wp:positionH relativeFrom="column">
                <wp:posOffset>-220345</wp:posOffset>
              </wp:positionH>
              <wp:positionV relativeFrom="paragraph">
                <wp:posOffset>140808</wp:posOffset>
              </wp:positionV>
              <wp:extent cx="6641465" cy="543560"/>
              <wp:effectExtent l="0" t="0" r="6985" b="8890"/>
              <wp:wrapNone/>
              <wp:docPr id="5"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1465" cy="543560"/>
                      </a:xfrm>
                      <a:prstGeom prst="rect">
                        <a:avLst/>
                      </a:prstGeom>
                      <a:solidFill>
                        <a:srgbClr val="FFFFFF"/>
                      </a:solidFill>
                      <a:ln w="9525">
                        <a:noFill/>
                        <a:miter lim="800000"/>
                        <a:headEnd/>
                        <a:tailEnd/>
                      </a:ln>
                    </wps:spPr>
                    <wps:txbx>
                      <w:txbxContent>
                        <w:p w:rsidR="000A3D6F" w:rsidRPr="00240685" w:rsidRDefault="000A3D6F" w:rsidP="000A3D6F">
                          <w:pPr>
                            <w:pStyle w:val="Allmntstyckeformat"/>
                            <w:spacing w:line="240" w:lineRule="auto"/>
                            <w:rPr>
                              <w:rFonts w:asciiTheme="minorHAnsi" w:hAnsiTheme="minorHAnsi" w:cs="StoneSans"/>
                              <w:color w:val="002060"/>
                              <w:sz w:val="14"/>
                              <w:szCs w:val="14"/>
                            </w:rPr>
                          </w:pPr>
                          <w:r w:rsidRPr="00240685">
                            <w:rPr>
                              <w:rFonts w:asciiTheme="minorHAnsi" w:hAnsiTheme="minorHAnsi" w:cs="StoneSans"/>
                              <w:color w:val="002060"/>
                              <w:sz w:val="18"/>
                              <w:szCs w:val="18"/>
                            </w:rPr>
                            <w:t>Hogia AB</w:t>
                          </w:r>
                          <w:r w:rsidRPr="00240685">
                            <w:rPr>
                              <w:rFonts w:asciiTheme="minorHAnsi" w:hAnsiTheme="minorHAnsi" w:cs="StoneSans"/>
                              <w:color w:val="002060"/>
                              <w:sz w:val="16"/>
                              <w:szCs w:val="16"/>
                            </w:rPr>
                            <w:t xml:space="preserve"> </w:t>
                          </w:r>
                          <w:r w:rsidRPr="00240685">
                            <w:rPr>
                              <w:rFonts w:asciiTheme="minorHAnsi" w:hAnsiTheme="minorHAnsi" w:cs="StoneSans"/>
                              <w:color w:val="002060"/>
                              <w:sz w:val="16"/>
                              <w:szCs w:val="16"/>
                            </w:rPr>
                            <w:br/>
                            <w:t xml:space="preserve">444 28 </w:t>
                          </w:r>
                          <w:proofErr w:type="spellStart"/>
                          <w:r w:rsidR="006941D2" w:rsidRPr="00240685">
                            <w:rPr>
                              <w:rFonts w:asciiTheme="minorHAnsi" w:hAnsiTheme="minorHAnsi" w:cs="StoneSans"/>
                              <w:color w:val="002060"/>
                              <w:sz w:val="16"/>
                              <w:szCs w:val="16"/>
                            </w:rPr>
                            <w:t>Stenungsund</w:t>
                          </w:r>
                          <w:proofErr w:type="spellEnd"/>
                          <w:r w:rsidR="006941D2" w:rsidRPr="00240685">
                            <w:rPr>
                              <w:rFonts w:asciiTheme="minorHAnsi" w:hAnsiTheme="minorHAnsi" w:cs="StoneSans"/>
                              <w:color w:val="002060"/>
                              <w:sz w:val="16"/>
                              <w:szCs w:val="16"/>
                            </w:rPr>
                            <w:t>,</w:t>
                          </w:r>
                          <w:r w:rsidR="00240685">
                            <w:rPr>
                              <w:rFonts w:asciiTheme="minorHAnsi" w:hAnsiTheme="minorHAnsi" w:cs="StoneSans"/>
                              <w:color w:val="002060"/>
                              <w:sz w:val="16"/>
                              <w:szCs w:val="16"/>
                            </w:rPr>
                            <w:t xml:space="preserve"> Sverige | Tel: +46 (0)303-666 00 | </w:t>
                          </w:r>
                          <w:r w:rsidRPr="00240685">
                            <w:rPr>
                              <w:rFonts w:asciiTheme="minorHAnsi" w:hAnsiTheme="minorHAnsi" w:cs="StoneSans"/>
                              <w:color w:val="002060"/>
                              <w:sz w:val="16"/>
                              <w:szCs w:val="16"/>
                            </w:rPr>
                            <w:t>www.hogia.se</w:t>
                          </w:r>
                        </w:p>
                        <w:p w:rsidR="000A3D6F" w:rsidRPr="00240685" w:rsidRDefault="000A3D6F" w:rsidP="000A3D6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FC37AD" id="_x0000_t202" coordsize="21600,21600" o:spt="202" path="m,l,21600r21600,l21600,xe">
              <v:stroke joinstyle="miter"/>
              <v:path gradientshapeok="t" o:connecttype="rect"/>
            </v:shapetype>
            <v:shape id="Textruta 2" o:spid="_x0000_s1026" type="#_x0000_t202" style="position:absolute;margin-left:-17.35pt;margin-top:11.1pt;width:522.95pt;height:42.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" stroked="f">
              <v:textbox>
                <w:txbxContent>
                  <w:p w:rsidR="000A3D6F" w:rsidRPr="00240685" w:rsidRDefault="000A3D6F" w:rsidP="000A3D6F">
                    <w:pPr>
                      <w:pStyle w:val="Allmntstyckeformat"/>
                      <w:spacing w:line="240" w:lineRule="auto"/>
                      <w:rPr>
                        <w:rFonts w:asciiTheme="minorHAnsi" w:hAnsiTheme="minorHAnsi" w:cs="StoneSans"/>
                        <w:color w:val="002060"/>
                        <w:sz w:val="14"/>
                        <w:szCs w:val="14"/>
                      </w:rPr>
                    </w:pPr>
                    <w:r w:rsidRPr="00240685">
                      <w:rPr>
                        <w:rFonts w:asciiTheme="minorHAnsi" w:hAnsiTheme="minorHAnsi" w:cs="StoneSans"/>
                        <w:color w:val="002060"/>
                        <w:sz w:val="18"/>
                        <w:szCs w:val="18"/>
                      </w:rPr>
                      <w:t>Hogia AB</w:t>
                    </w:r>
                    <w:r w:rsidRPr="00240685">
                      <w:rPr>
                        <w:rFonts w:asciiTheme="minorHAnsi" w:hAnsiTheme="minorHAnsi" w:cs="StoneSans"/>
                        <w:color w:val="002060"/>
                        <w:sz w:val="16"/>
                        <w:szCs w:val="16"/>
                      </w:rPr>
                      <w:t xml:space="preserve"> </w:t>
                    </w:r>
                    <w:r w:rsidRPr="00240685">
                      <w:rPr>
                        <w:rFonts w:asciiTheme="minorHAnsi" w:hAnsiTheme="minorHAnsi" w:cs="StoneSans"/>
                        <w:color w:val="002060"/>
                        <w:sz w:val="16"/>
                        <w:szCs w:val="16"/>
                      </w:rPr>
                      <w:br/>
                      <w:t xml:space="preserve">444 28 </w:t>
                    </w:r>
                    <w:proofErr w:type="spellStart"/>
                    <w:r w:rsidR="006941D2" w:rsidRPr="00240685">
                      <w:rPr>
                        <w:rFonts w:asciiTheme="minorHAnsi" w:hAnsiTheme="minorHAnsi" w:cs="StoneSans"/>
                        <w:color w:val="002060"/>
                        <w:sz w:val="16"/>
                        <w:szCs w:val="16"/>
                      </w:rPr>
                      <w:t>Stenungsund</w:t>
                    </w:r>
                    <w:proofErr w:type="spellEnd"/>
                    <w:r w:rsidR="006941D2" w:rsidRPr="00240685">
                      <w:rPr>
                        <w:rFonts w:asciiTheme="minorHAnsi" w:hAnsiTheme="minorHAnsi" w:cs="StoneSans"/>
                        <w:color w:val="002060"/>
                        <w:sz w:val="16"/>
                        <w:szCs w:val="16"/>
                      </w:rPr>
                      <w:t>,</w:t>
                    </w:r>
                    <w:r w:rsidR="00240685">
                      <w:rPr>
                        <w:rFonts w:asciiTheme="minorHAnsi" w:hAnsiTheme="minorHAnsi" w:cs="StoneSans"/>
                        <w:color w:val="002060"/>
                        <w:sz w:val="16"/>
                        <w:szCs w:val="16"/>
                      </w:rPr>
                      <w:t xml:space="preserve"> Sverige | Tel: +46 (0)303-666 00 | </w:t>
                    </w:r>
                    <w:r w:rsidRPr="00240685">
                      <w:rPr>
                        <w:rFonts w:asciiTheme="minorHAnsi" w:hAnsiTheme="minorHAnsi" w:cs="StoneSans"/>
                        <w:color w:val="002060"/>
                        <w:sz w:val="16"/>
                        <w:szCs w:val="16"/>
                      </w:rPr>
                      <w:t>www.hogia.se</w:t>
                    </w:r>
                  </w:p>
                  <w:p w:rsidR="000A3D6F" w:rsidRPr="00240685" w:rsidRDefault="000A3D6F" w:rsidP="000A3D6F"/>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758A" w:rsidRDefault="0019758A" w:rsidP="000A3D6F">
      <w:pPr>
        <w:spacing w:after="0" w:line="240" w:lineRule="auto"/>
      </w:pPr>
      <w:r>
        <w:separator/>
      </w:r>
    </w:p>
  </w:footnote>
  <w:footnote w:type="continuationSeparator" w:id="0">
    <w:p w:rsidR="0019758A" w:rsidRDefault="0019758A" w:rsidP="000A3D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3D6F" w:rsidRDefault="000A3D6F" w:rsidP="000A3D6F">
    <w:pPr>
      <w:pStyle w:val="Sidhuvud"/>
      <w:tabs>
        <w:tab w:val="clear" w:pos="9072"/>
        <w:tab w:val="left" w:pos="851"/>
        <w:tab w:val="right" w:pos="7655"/>
      </w:tabs>
      <w:ind w:left="-1417" w:right="-1417"/>
    </w:pPr>
    <w:r>
      <w:rPr>
        <w:noProof/>
        <w:lang w:eastAsia="sv-SE"/>
      </w:rPr>
      <w:drawing>
        <wp:anchor distT="0" distB="0" distL="114300" distR="114300" simplePos="0" relativeHeight="251659264" behindDoc="1" locked="0" layoutInCell="1" allowOverlap="1" wp14:anchorId="121EA2ED" wp14:editId="3C5D1BB0">
          <wp:simplePos x="0" y="0"/>
          <wp:positionH relativeFrom="column">
            <wp:posOffset>-896251</wp:posOffset>
          </wp:positionH>
          <wp:positionV relativeFrom="paragraph">
            <wp:posOffset>-449063</wp:posOffset>
          </wp:positionV>
          <wp:extent cx="7591919" cy="1371443"/>
          <wp:effectExtent l="0" t="0" r="0" b="635"/>
          <wp:wrapNone/>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huvud_profil_hogi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1919" cy="1371443"/>
                  </a:xfrm>
                  <a:prstGeom prst="rect">
                    <a:avLst/>
                  </a:prstGeom>
                </pic:spPr>
              </pic:pic>
            </a:graphicData>
          </a:graphic>
        </wp:anchor>
      </w:drawing>
    </w:r>
  </w:p>
  <w:p w:rsidR="000A3D6F" w:rsidRDefault="000A3D6F">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E15DC4"/>
    <w:multiLevelType w:val="hybridMultilevel"/>
    <w:tmpl w:val="A55E7AAC"/>
    <w:lvl w:ilvl="0" w:tplc="3936217A">
      <w:start w:val="15"/>
      <w:numFmt w:val="bullet"/>
      <w:lvlText w:val="-"/>
      <w:lvlJc w:val="left"/>
      <w:pPr>
        <w:ind w:left="720" w:hanging="360"/>
      </w:pPr>
      <w:rPr>
        <w:rFonts w:ascii="Calibri" w:eastAsiaTheme="minorHAnsi" w:hAnsi="Calibri"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3B143B61"/>
    <w:multiLevelType w:val="hybridMultilevel"/>
    <w:tmpl w:val="6E460C38"/>
    <w:lvl w:ilvl="0" w:tplc="F816F458">
      <w:numFmt w:val="bullet"/>
      <w:lvlText w:val="-"/>
      <w:lvlJc w:val="left"/>
      <w:pPr>
        <w:ind w:left="720" w:hanging="360"/>
      </w:pPr>
      <w:rPr>
        <w:rFonts w:ascii="Calibri" w:eastAsia="Times New Roman" w:hAnsi="Calibri"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5942100D"/>
    <w:multiLevelType w:val="hybridMultilevel"/>
    <w:tmpl w:val="18828DB2"/>
    <w:lvl w:ilvl="0" w:tplc="041D000F">
      <w:start w:val="1"/>
      <w:numFmt w:val="decimal"/>
      <w:lvlText w:val="%1."/>
      <w:lvlJc w:val="left"/>
      <w:pPr>
        <w:ind w:left="720" w:hanging="360"/>
      </w:pPr>
      <w:rPr>
        <w:rFonts w:hint="default"/>
        <w:b w:val="0"/>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60BE12FE"/>
    <w:multiLevelType w:val="hybridMultilevel"/>
    <w:tmpl w:val="1C46EA2A"/>
    <w:lvl w:ilvl="0" w:tplc="33E68DD2">
      <w:numFmt w:val="bullet"/>
      <w:lvlText w:val="-"/>
      <w:lvlJc w:val="left"/>
      <w:pPr>
        <w:ind w:left="720" w:hanging="360"/>
      </w:pPr>
      <w:rPr>
        <w:rFonts w:ascii="Calibri" w:eastAsia="Times New Roman" w:hAnsi="Calibri"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64710DBA"/>
    <w:multiLevelType w:val="hybridMultilevel"/>
    <w:tmpl w:val="86F61654"/>
    <w:lvl w:ilvl="0" w:tplc="98A69C66">
      <w:start w:val="2"/>
      <w:numFmt w:val="bullet"/>
      <w:lvlText w:val="-"/>
      <w:lvlJc w:val="left"/>
      <w:pPr>
        <w:ind w:left="720" w:hanging="360"/>
      </w:pPr>
      <w:rPr>
        <w:rFonts w:ascii="Calibri" w:eastAsia="Times New Roman" w:hAnsi="Calibri"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6CE5553A"/>
    <w:multiLevelType w:val="hybridMultilevel"/>
    <w:tmpl w:val="C9E042E2"/>
    <w:lvl w:ilvl="0" w:tplc="A48625DC">
      <w:start w:val="8"/>
      <w:numFmt w:val="bullet"/>
      <w:lvlText w:val="-"/>
      <w:lvlJc w:val="left"/>
      <w:pPr>
        <w:ind w:left="218" w:hanging="360"/>
      </w:pPr>
      <w:rPr>
        <w:rFonts w:ascii="Calibri" w:eastAsiaTheme="minorHAnsi" w:hAnsi="Calibri" w:cs="Times New Roman" w:hint="default"/>
      </w:rPr>
    </w:lvl>
    <w:lvl w:ilvl="1" w:tplc="041D0003" w:tentative="1">
      <w:start w:val="1"/>
      <w:numFmt w:val="bullet"/>
      <w:lvlText w:val="o"/>
      <w:lvlJc w:val="left"/>
      <w:pPr>
        <w:ind w:left="938" w:hanging="360"/>
      </w:pPr>
      <w:rPr>
        <w:rFonts w:ascii="Courier New" w:hAnsi="Courier New" w:cs="Courier New" w:hint="default"/>
      </w:rPr>
    </w:lvl>
    <w:lvl w:ilvl="2" w:tplc="041D0005" w:tentative="1">
      <w:start w:val="1"/>
      <w:numFmt w:val="bullet"/>
      <w:lvlText w:val=""/>
      <w:lvlJc w:val="left"/>
      <w:pPr>
        <w:ind w:left="1658" w:hanging="360"/>
      </w:pPr>
      <w:rPr>
        <w:rFonts w:ascii="Wingdings" w:hAnsi="Wingdings" w:hint="default"/>
      </w:rPr>
    </w:lvl>
    <w:lvl w:ilvl="3" w:tplc="041D0001" w:tentative="1">
      <w:start w:val="1"/>
      <w:numFmt w:val="bullet"/>
      <w:lvlText w:val=""/>
      <w:lvlJc w:val="left"/>
      <w:pPr>
        <w:ind w:left="2378" w:hanging="360"/>
      </w:pPr>
      <w:rPr>
        <w:rFonts w:ascii="Symbol" w:hAnsi="Symbol" w:hint="default"/>
      </w:rPr>
    </w:lvl>
    <w:lvl w:ilvl="4" w:tplc="041D0003" w:tentative="1">
      <w:start w:val="1"/>
      <w:numFmt w:val="bullet"/>
      <w:lvlText w:val="o"/>
      <w:lvlJc w:val="left"/>
      <w:pPr>
        <w:ind w:left="3098" w:hanging="360"/>
      </w:pPr>
      <w:rPr>
        <w:rFonts w:ascii="Courier New" w:hAnsi="Courier New" w:cs="Courier New" w:hint="default"/>
      </w:rPr>
    </w:lvl>
    <w:lvl w:ilvl="5" w:tplc="041D0005" w:tentative="1">
      <w:start w:val="1"/>
      <w:numFmt w:val="bullet"/>
      <w:lvlText w:val=""/>
      <w:lvlJc w:val="left"/>
      <w:pPr>
        <w:ind w:left="3818" w:hanging="360"/>
      </w:pPr>
      <w:rPr>
        <w:rFonts w:ascii="Wingdings" w:hAnsi="Wingdings" w:hint="default"/>
      </w:rPr>
    </w:lvl>
    <w:lvl w:ilvl="6" w:tplc="041D0001" w:tentative="1">
      <w:start w:val="1"/>
      <w:numFmt w:val="bullet"/>
      <w:lvlText w:val=""/>
      <w:lvlJc w:val="left"/>
      <w:pPr>
        <w:ind w:left="4538" w:hanging="360"/>
      </w:pPr>
      <w:rPr>
        <w:rFonts w:ascii="Symbol" w:hAnsi="Symbol" w:hint="default"/>
      </w:rPr>
    </w:lvl>
    <w:lvl w:ilvl="7" w:tplc="041D0003" w:tentative="1">
      <w:start w:val="1"/>
      <w:numFmt w:val="bullet"/>
      <w:lvlText w:val="o"/>
      <w:lvlJc w:val="left"/>
      <w:pPr>
        <w:ind w:left="5258" w:hanging="360"/>
      </w:pPr>
      <w:rPr>
        <w:rFonts w:ascii="Courier New" w:hAnsi="Courier New" w:cs="Courier New" w:hint="default"/>
      </w:rPr>
    </w:lvl>
    <w:lvl w:ilvl="8" w:tplc="041D0005" w:tentative="1">
      <w:start w:val="1"/>
      <w:numFmt w:val="bullet"/>
      <w:lvlText w:val=""/>
      <w:lvlJc w:val="left"/>
      <w:pPr>
        <w:ind w:left="5978" w:hanging="360"/>
      </w:pPr>
      <w:rPr>
        <w:rFonts w:ascii="Wingdings" w:hAnsi="Wingdings" w:hint="default"/>
      </w:rPr>
    </w:lvl>
  </w:abstractNum>
  <w:abstractNum w:abstractNumId="6" w15:restartNumberingAfterBreak="0">
    <w:nsid w:val="71924E00"/>
    <w:multiLevelType w:val="hybridMultilevel"/>
    <w:tmpl w:val="60BC8218"/>
    <w:lvl w:ilvl="0" w:tplc="F9CC8B32">
      <w:start w:val="2014"/>
      <w:numFmt w:val="bullet"/>
      <w:lvlText w:val="-"/>
      <w:lvlJc w:val="left"/>
      <w:pPr>
        <w:ind w:left="720" w:hanging="360"/>
      </w:pPr>
      <w:rPr>
        <w:rFonts w:ascii="Times New Roman" w:eastAsiaTheme="minorHAns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7B4A1702"/>
    <w:multiLevelType w:val="hybridMultilevel"/>
    <w:tmpl w:val="74102890"/>
    <w:lvl w:ilvl="0" w:tplc="8D487532">
      <w:numFmt w:val="bullet"/>
      <w:lvlText w:val="-"/>
      <w:lvlJc w:val="left"/>
      <w:pPr>
        <w:ind w:left="720" w:hanging="360"/>
      </w:pPr>
      <w:rPr>
        <w:rFonts w:ascii="Calibri" w:eastAsia="Times New Roman" w:hAnsi="Calibri"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0"/>
  </w:num>
  <w:num w:numId="4">
    <w:abstractNumId w:val="7"/>
  </w:num>
  <w:num w:numId="5">
    <w:abstractNumId w:val="1"/>
  </w:num>
  <w:num w:numId="6">
    <w:abstractNumId w:val="4"/>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2BCE"/>
    <w:rsid w:val="00003085"/>
    <w:rsid w:val="00005994"/>
    <w:rsid w:val="00017EDD"/>
    <w:rsid w:val="0002463E"/>
    <w:rsid w:val="000247D6"/>
    <w:rsid w:val="00034AFA"/>
    <w:rsid w:val="00044404"/>
    <w:rsid w:val="000718B2"/>
    <w:rsid w:val="000762F1"/>
    <w:rsid w:val="00083953"/>
    <w:rsid w:val="000910E6"/>
    <w:rsid w:val="000A3D6F"/>
    <w:rsid w:val="000A6CC6"/>
    <w:rsid w:val="000E216C"/>
    <w:rsid w:val="000F4163"/>
    <w:rsid w:val="001058EF"/>
    <w:rsid w:val="001103CC"/>
    <w:rsid w:val="00114382"/>
    <w:rsid w:val="0011597A"/>
    <w:rsid w:val="0012066F"/>
    <w:rsid w:val="001342B2"/>
    <w:rsid w:val="00140CED"/>
    <w:rsid w:val="00153E61"/>
    <w:rsid w:val="001555B2"/>
    <w:rsid w:val="00187C0F"/>
    <w:rsid w:val="0019758A"/>
    <w:rsid w:val="001B1AC8"/>
    <w:rsid w:val="001E590C"/>
    <w:rsid w:val="001E6D78"/>
    <w:rsid w:val="001F14A9"/>
    <w:rsid w:val="00205559"/>
    <w:rsid w:val="00205834"/>
    <w:rsid w:val="002225A6"/>
    <w:rsid w:val="002333B6"/>
    <w:rsid w:val="00240685"/>
    <w:rsid w:val="00250314"/>
    <w:rsid w:val="00251122"/>
    <w:rsid w:val="00284C50"/>
    <w:rsid w:val="002B15C5"/>
    <w:rsid w:val="002C0E12"/>
    <w:rsid w:val="002F217E"/>
    <w:rsid w:val="002F302E"/>
    <w:rsid w:val="00307E3E"/>
    <w:rsid w:val="003719B1"/>
    <w:rsid w:val="0037569D"/>
    <w:rsid w:val="0039589E"/>
    <w:rsid w:val="003B7C68"/>
    <w:rsid w:val="00405355"/>
    <w:rsid w:val="00433185"/>
    <w:rsid w:val="00447DA5"/>
    <w:rsid w:val="004725EA"/>
    <w:rsid w:val="00483F24"/>
    <w:rsid w:val="004A1659"/>
    <w:rsid w:val="004B03B0"/>
    <w:rsid w:val="004B7569"/>
    <w:rsid w:val="004D72EA"/>
    <w:rsid w:val="004F72D3"/>
    <w:rsid w:val="00503820"/>
    <w:rsid w:val="005238B5"/>
    <w:rsid w:val="00526CD9"/>
    <w:rsid w:val="00547235"/>
    <w:rsid w:val="0055123E"/>
    <w:rsid w:val="0055522F"/>
    <w:rsid w:val="0058097D"/>
    <w:rsid w:val="00585008"/>
    <w:rsid w:val="00595ADC"/>
    <w:rsid w:val="005A6EE4"/>
    <w:rsid w:val="005C2332"/>
    <w:rsid w:val="005C659B"/>
    <w:rsid w:val="005D11E0"/>
    <w:rsid w:val="005E5DEB"/>
    <w:rsid w:val="006125DD"/>
    <w:rsid w:val="006234EC"/>
    <w:rsid w:val="0065570A"/>
    <w:rsid w:val="00663EEE"/>
    <w:rsid w:val="00685EDE"/>
    <w:rsid w:val="006941D2"/>
    <w:rsid w:val="006B47C6"/>
    <w:rsid w:val="006B77E0"/>
    <w:rsid w:val="006C557A"/>
    <w:rsid w:val="006D4D28"/>
    <w:rsid w:val="006D6235"/>
    <w:rsid w:val="006D7214"/>
    <w:rsid w:val="006E6CCC"/>
    <w:rsid w:val="006E7D83"/>
    <w:rsid w:val="006F05B6"/>
    <w:rsid w:val="00701FD3"/>
    <w:rsid w:val="007026F8"/>
    <w:rsid w:val="0070495B"/>
    <w:rsid w:val="007050BC"/>
    <w:rsid w:val="0073102A"/>
    <w:rsid w:val="0073108B"/>
    <w:rsid w:val="007335FD"/>
    <w:rsid w:val="00755171"/>
    <w:rsid w:val="0079665C"/>
    <w:rsid w:val="007A21F9"/>
    <w:rsid w:val="007D555A"/>
    <w:rsid w:val="007F759F"/>
    <w:rsid w:val="008427B0"/>
    <w:rsid w:val="0084367B"/>
    <w:rsid w:val="00850BBA"/>
    <w:rsid w:val="00853C6A"/>
    <w:rsid w:val="00865008"/>
    <w:rsid w:val="00871808"/>
    <w:rsid w:val="00874813"/>
    <w:rsid w:val="00892CF9"/>
    <w:rsid w:val="008A43AD"/>
    <w:rsid w:val="008B0F75"/>
    <w:rsid w:val="008E0A61"/>
    <w:rsid w:val="00902BAD"/>
    <w:rsid w:val="0090783E"/>
    <w:rsid w:val="009079AF"/>
    <w:rsid w:val="009137A0"/>
    <w:rsid w:val="00922BCE"/>
    <w:rsid w:val="00936956"/>
    <w:rsid w:val="009461E7"/>
    <w:rsid w:val="00951620"/>
    <w:rsid w:val="0095274C"/>
    <w:rsid w:val="009858C8"/>
    <w:rsid w:val="009B7B4A"/>
    <w:rsid w:val="00A15377"/>
    <w:rsid w:val="00A34775"/>
    <w:rsid w:val="00A714D6"/>
    <w:rsid w:val="00A74F1E"/>
    <w:rsid w:val="00A76C58"/>
    <w:rsid w:val="00A86EF4"/>
    <w:rsid w:val="00A873A0"/>
    <w:rsid w:val="00AD0135"/>
    <w:rsid w:val="00AD1E53"/>
    <w:rsid w:val="00AD35F9"/>
    <w:rsid w:val="00AE6D86"/>
    <w:rsid w:val="00B15E72"/>
    <w:rsid w:val="00B2006E"/>
    <w:rsid w:val="00B32745"/>
    <w:rsid w:val="00B50FE8"/>
    <w:rsid w:val="00B5193B"/>
    <w:rsid w:val="00B53D20"/>
    <w:rsid w:val="00B5563A"/>
    <w:rsid w:val="00B77814"/>
    <w:rsid w:val="00B826BF"/>
    <w:rsid w:val="00B91E56"/>
    <w:rsid w:val="00B92D4C"/>
    <w:rsid w:val="00B94761"/>
    <w:rsid w:val="00B9783A"/>
    <w:rsid w:val="00BB6663"/>
    <w:rsid w:val="00BE4C6B"/>
    <w:rsid w:val="00BF0DF8"/>
    <w:rsid w:val="00BF4A46"/>
    <w:rsid w:val="00C14D8F"/>
    <w:rsid w:val="00C1510F"/>
    <w:rsid w:val="00C26B73"/>
    <w:rsid w:val="00C27290"/>
    <w:rsid w:val="00C32222"/>
    <w:rsid w:val="00C33872"/>
    <w:rsid w:val="00C40B1C"/>
    <w:rsid w:val="00C434AA"/>
    <w:rsid w:val="00C66B29"/>
    <w:rsid w:val="00C66FC6"/>
    <w:rsid w:val="00C67DD9"/>
    <w:rsid w:val="00C73601"/>
    <w:rsid w:val="00C77560"/>
    <w:rsid w:val="00C822E1"/>
    <w:rsid w:val="00C85393"/>
    <w:rsid w:val="00C94A52"/>
    <w:rsid w:val="00C956FD"/>
    <w:rsid w:val="00CB37F7"/>
    <w:rsid w:val="00CB4513"/>
    <w:rsid w:val="00CC1B50"/>
    <w:rsid w:val="00CC20D4"/>
    <w:rsid w:val="00CD1B6B"/>
    <w:rsid w:val="00CE6AB7"/>
    <w:rsid w:val="00CF40B5"/>
    <w:rsid w:val="00D125FA"/>
    <w:rsid w:val="00D17BDD"/>
    <w:rsid w:val="00D4362D"/>
    <w:rsid w:val="00D5715B"/>
    <w:rsid w:val="00D67DCB"/>
    <w:rsid w:val="00D67F96"/>
    <w:rsid w:val="00D9162E"/>
    <w:rsid w:val="00D946EB"/>
    <w:rsid w:val="00DB31AF"/>
    <w:rsid w:val="00DD7C8E"/>
    <w:rsid w:val="00DD7FC1"/>
    <w:rsid w:val="00DE146F"/>
    <w:rsid w:val="00DE4225"/>
    <w:rsid w:val="00DE4CF6"/>
    <w:rsid w:val="00DF61E8"/>
    <w:rsid w:val="00E229F2"/>
    <w:rsid w:val="00E437A1"/>
    <w:rsid w:val="00E457EC"/>
    <w:rsid w:val="00E473F6"/>
    <w:rsid w:val="00E51E3A"/>
    <w:rsid w:val="00E57905"/>
    <w:rsid w:val="00E65057"/>
    <w:rsid w:val="00E67DE0"/>
    <w:rsid w:val="00E826DC"/>
    <w:rsid w:val="00E84931"/>
    <w:rsid w:val="00E95580"/>
    <w:rsid w:val="00E964CF"/>
    <w:rsid w:val="00EB2069"/>
    <w:rsid w:val="00EB2BBB"/>
    <w:rsid w:val="00EB6596"/>
    <w:rsid w:val="00EC048D"/>
    <w:rsid w:val="00ED5C0D"/>
    <w:rsid w:val="00ED74F7"/>
    <w:rsid w:val="00EE2E1C"/>
    <w:rsid w:val="00EF3E35"/>
    <w:rsid w:val="00F143AE"/>
    <w:rsid w:val="00F64B8A"/>
    <w:rsid w:val="00F82EBE"/>
    <w:rsid w:val="00F82F69"/>
    <w:rsid w:val="00FA45B7"/>
    <w:rsid w:val="00FA7359"/>
    <w:rsid w:val="00FC28E1"/>
    <w:rsid w:val="00FD3C9F"/>
    <w:rsid w:val="00FD4A33"/>
    <w:rsid w:val="00FE2B01"/>
    <w:rsid w:val="00FE6F9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7748EC3D"/>
  <w15:docId w15:val="{5801CA50-B56C-4772-AC0E-2806FE415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547235"/>
    <w:pPr>
      <w:ind w:left="720"/>
      <w:contextualSpacing/>
    </w:pPr>
  </w:style>
  <w:style w:type="character" w:styleId="Hyperlnk">
    <w:name w:val="Hyperlink"/>
    <w:basedOn w:val="Standardstycketeckensnitt"/>
    <w:uiPriority w:val="99"/>
    <w:unhideWhenUsed/>
    <w:rsid w:val="001B1AC8"/>
    <w:rPr>
      <w:strike w:val="0"/>
      <w:dstrike w:val="0"/>
      <w:color w:val="003A78"/>
      <w:u w:val="none"/>
      <w:effect w:val="none"/>
    </w:rPr>
  </w:style>
  <w:style w:type="character" w:styleId="Betoning">
    <w:name w:val="Emphasis"/>
    <w:basedOn w:val="Standardstycketeckensnitt"/>
    <w:uiPriority w:val="20"/>
    <w:qFormat/>
    <w:rsid w:val="001B1AC8"/>
    <w:rPr>
      <w:i/>
      <w:iCs/>
    </w:rPr>
  </w:style>
  <w:style w:type="paragraph" w:styleId="Oformateradtext">
    <w:name w:val="Plain Text"/>
    <w:basedOn w:val="Normal"/>
    <w:link w:val="OformateradtextChar"/>
    <w:uiPriority w:val="99"/>
    <w:unhideWhenUsed/>
    <w:rsid w:val="003719B1"/>
    <w:pPr>
      <w:spacing w:after="0" w:line="240" w:lineRule="auto"/>
    </w:pPr>
    <w:rPr>
      <w:rFonts w:ascii="Calibri" w:hAnsi="Calibri"/>
      <w:szCs w:val="21"/>
    </w:rPr>
  </w:style>
  <w:style w:type="character" w:customStyle="1" w:styleId="OformateradtextChar">
    <w:name w:val="Oformaterad text Char"/>
    <w:basedOn w:val="Standardstycketeckensnitt"/>
    <w:link w:val="Oformateradtext"/>
    <w:uiPriority w:val="99"/>
    <w:rsid w:val="003719B1"/>
    <w:rPr>
      <w:rFonts w:ascii="Calibri" w:hAnsi="Calibri"/>
      <w:szCs w:val="21"/>
    </w:rPr>
  </w:style>
  <w:style w:type="paragraph" w:styleId="Sidhuvud">
    <w:name w:val="header"/>
    <w:basedOn w:val="Normal"/>
    <w:link w:val="SidhuvudChar"/>
    <w:uiPriority w:val="99"/>
    <w:unhideWhenUsed/>
    <w:rsid w:val="000A3D6F"/>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0A3D6F"/>
  </w:style>
  <w:style w:type="paragraph" w:styleId="Sidfot">
    <w:name w:val="footer"/>
    <w:basedOn w:val="Normal"/>
    <w:link w:val="SidfotChar"/>
    <w:uiPriority w:val="99"/>
    <w:unhideWhenUsed/>
    <w:rsid w:val="000A3D6F"/>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0A3D6F"/>
  </w:style>
  <w:style w:type="paragraph" w:styleId="Ballongtext">
    <w:name w:val="Balloon Text"/>
    <w:basedOn w:val="Normal"/>
    <w:link w:val="BallongtextChar"/>
    <w:uiPriority w:val="99"/>
    <w:semiHidden/>
    <w:unhideWhenUsed/>
    <w:rsid w:val="000A3D6F"/>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0A3D6F"/>
    <w:rPr>
      <w:rFonts w:ascii="Tahoma" w:hAnsi="Tahoma" w:cs="Tahoma"/>
      <w:sz w:val="16"/>
      <w:szCs w:val="16"/>
    </w:rPr>
  </w:style>
  <w:style w:type="paragraph" w:customStyle="1" w:styleId="Allmntstyckeformat">
    <w:name w:val="[Allmänt styckeformat]"/>
    <w:basedOn w:val="Normal"/>
    <w:uiPriority w:val="99"/>
    <w:rsid w:val="000A3D6F"/>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Normalwebb">
    <w:name w:val="Normal (Web)"/>
    <w:basedOn w:val="Normal"/>
    <w:uiPriority w:val="99"/>
    <w:unhideWhenUsed/>
    <w:rsid w:val="00A714D6"/>
    <w:pPr>
      <w:spacing w:before="100" w:beforeAutospacing="1" w:after="300" w:line="285" w:lineRule="atLeast"/>
    </w:pPr>
    <w:rPr>
      <w:rFonts w:ascii="Open Sans" w:eastAsia="Times New Roman" w:hAnsi="Open Sans" w:cs="Times New Roman"/>
      <w:color w:val="3E3E3E"/>
      <w:sz w:val="21"/>
      <w:szCs w:val="21"/>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6298535">
      <w:bodyDiv w:val="1"/>
      <w:marLeft w:val="0"/>
      <w:marRight w:val="0"/>
      <w:marTop w:val="0"/>
      <w:marBottom w:val="0"/>
      <w:divBdr>
        <w:top w:val="none" w:sz="0" w:space="0" w:color="auto"/>
        <w:left w:val="none" w:sz="0" w:space="0" w:color="auto"/>
        <w:bottom w:val="none" w:sz="0" w:space="0" w:color="auto"/>
        <w:right w:val="none" w:sz="0" w:space="0" w:color="auto"/>
      </w:divBdr>
      <w:divsChild>
        <w:div w:id="63451417">
          <w:marLeft w:val="0"/>
          <w:marRight w:val="0"/>
          <w:marTop w:val="0"/>
          <w:marBottom w:val="0"/>
          <w:divBdr>
            <w:top w:val="none" w:sz="0" w:space="0" w:color="auto"/>
            <w:left w:val="none" w:sz="0" w:space="0" w:color="auto"/>
            <w:bottom w:val="none" w:sz="0" w:space="0" w:color="auto"/>
            <w:right w:val="none" w:sz="0" w:space="0" w:color="auto"/>
          </w:divBdr>
          <w:divsChild>
            <w:div w:id="653264096">
              <w:marLeft w:val="0"/>
              <w:marRight w:val="0"/>
              <w:marTop w:val="0"/>
              <w:marBottom w:val="0"/>
              <w:divBdr>
                <w:top w:val="none" w:sz="0" w:space="0" w:color="auto"/>
                <w:left w:val="none" w:sz="0" w:space="0" w:color="auto"/>
                <w:bottom w:val="none" w:sz="0" w:space="0" w:color="auto"/>
                <w:right w:val="none" w:sz="0" w:space="0" w:color="auto"/>
              </w:divBdr>
              <w:divsChild>
                <w:div w:id="168372982">
                  <w:marLeft w:val="0"/>
                  <w:marRight w:val="0"/>
                  <w:marTop w:val="0"/>
                  <w:marBottom w:val="0"/>
                  <w:divBdr>
                    <w:top w:val="none" w:sz="0" w:space="0" w:color="auto"/>
                    <w:left w:val="none" w:sz="0" w:space="0" w:color="auto"/>
                    <w:bottom w:val="none" w:sz="0" w:space="0" w:color="auto"/>
                    <w:right w:val="none" w:sz="0" w:space="0" w:color="auto"/>
                  </w:divBdr>
                  <w:divsChild>
                    <w:div w:id="1956402232">
                      <w:marLeft w:val="0"/>
                      <w:marRight w:val="0"/>
                      <w:marTop w:val="0"/>
                      <w:marBottom w:val="0"/>
                      <w:divBdr>
                        <w:top w:val="none" w:sz="0" w:space="0" w:color="auto"/>
                        <w:left w:val="none" w:sz="0" w:space="0" w:color="auto"/>
                        <w:bottom w:val="none" w:sz="0" w:space="0" w:color="auto"/>
                        <w:right w:val="none" w:sz="0" w:space="0" w:color="auto"/>
                      </w:divBdr>
                      <w:divsChild>
                        <w:div w:id="365760149">
                          <w:marLeft w:val="0"/>
                          <w:marRight w:val="0"/>
                          <w:marTop w:val="0"/>
                          <w:marBottom w:val="0"/>
                          <w:divBdr>
                            <w:top w:val="none" w:sz="0" w:space="0" w:color="auto"/>
                            <w:left w:val="none" w:sz="0" w:space="0" w:color="auto"/>
                            <w:bottom w:val="none" w:sz="0" w:space="0" w:color="auto"/>
                            <w:right w:val="none" w:sz="0" w:space="0" w:color="auto"/>
                          </w:divBdr>
                          <w:divsChild>
                            <w:div w:id="1046564676">
                              <w:marLeft w:val="0"/>
                              <w:marRight w:val="0"/>
                              <w:marTop w:val="0"/>
                              <w:marBottom w:val="0"/>
                              <w:divBdr>
                                <w:top w:val="none" w:sz="0" w:space="0" w:color="auto"/>
                                <w:left w:val="none" w:sz="0" w:space="0" w:color="auto"/>
                                <w:bottom w:val="none" w:sz="0" w:space="0" w:color="auto"/>
                                <w:right w:val="none" w:sz="0" w:space="0" w:color="auto"/>
                              </w:divBdr>
                              <w:divsChild>
                                <w:div w:id="1830558630">
                                  <w:marLeft w:val="0"/>
                                  <w:marRight w:val="0"/>
                                  <w:marTop w:val="0"/>
                                  <w:marBottom w:val="300"/>
                                  <w:divBdr>
                                    <w:top w:val="none" w:sz="0" w:space="0" w:color="auto"/>
                                    <w:left w:val="none" w:sz="0" w:space="0" w:color="auto"/>
                                    <w:bottom w:val="none" w:sz="0" w:space="0" w:color="auto"/>
                                    <w:right w:val="none" w:sz="0" w:space="0" w:color="auto"/>
                                  </w:divBdr>
                                  <w:divsChild>
                                    <w:div w:id="89751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2083650">
      <w:bodyDiv w:val="1"/>
      <w:marLeft w:val="0"/>
      <w:marRight w:val="0"/>
      <w:marTop w:val="0"/>
      <w:marBottom w:val="0"/>
      <w:divBdr>
        <w:top w:val="none" w:sz="0" w:space="0" w:color="auto"/>
        <w:left w:val="none" w:sz="0" w:space="0" w:color="auto"/>
        <w:bottom w:val="none" w:sz="0" w:space="0" w:color="auto"/>
        <w:right w:val="none" w:sz="0" w:space="0" w:color="auto"/>
      </w:divBdr>
    </w:div>
    <w:div w:id="1786346281">
      <w:bodyDiv w:val="1"/>
      <w:marLeft w:val="0"/>
      <w:marRight w:val="0"/>
      <w:marTop w:val="0"/>
      <w:marBottom w:val="0"/>
      <w:divBdr>
        <w:top w:val="none" w:sz="0" w:space="0" w:color="auto"/>
        <w:left w:val="none" w:sz="0" w:space="0" w:color="auto"/>
        <w:bottom w:val="none" w:sz="0" w:space="0" w:color="auto"/>
        <w:right w:val="none" w:sz="0" w:space="0" w:color="auto"/>
      </w:divBdr>
      <w:divsChild>
        <w:div w:id="555311824">
          <w:marLeft w:val="0"/>
          <w:marRight w:val="0"/>
          <w:marTop w:val="0"/>
          <w:marBottom w:val="0"/>
          <w:divBdr>
            <w:top w:val="none" w:sz="0" w:space="0" w:color="auto"/>
            <w:left w:val="none" w:sz="0" w:space="0" w:color="auto"/>
            <w:bottom w:val="none" w:sz="0" w:space="0" w:color="auto"/>
            <w:right w:val="none" w:sz="0" w:space="0" w:color="auto"/>
          </w:divBdr>
          <w:divsChild>
            <w:div w:id="456215281">
              <w:marLeft w:val="0"/>
              <w:marRight w:val="0"/>
              <w:marTop w:val="0"/>
              <w:marBottom w:val="0"/>
              <w:divBdr>
                <w:top w:val="none" w:sz="0" w:space="0" w:color="auto"/>
                <w:left w:val="none" w:sz="0" w:space="0" w:color="auto"/>
                <w:bottom w:val="none" w:sz="0" w:space="0" w:color="auto"/>
                <w:right w:val="none" w:sz="0" w:space="0" w:color="auto"/>
              </w:divBdr>
              <w:divsChild>
                <w:div w:id="1421171242">
                  <w:marLeft w:val="0"/>
                  <w:marRight w:val="0"/>
                  <w:marTop w:val="0"/>
                  <w:marBottom w:val="0"/>
                  <w:divBdr>
                    <w:top w:val="none" w:sz="0" w:space="0" w:color="auto"/>
                    <w:left w:val="none" w:sz="0" w:space="0" w:color="auto"/>
                    <w:bottom w:val="none" w:sz="0" w:space="0" w:color="auto"/>
                    <w:right w:val="none" w:sz="0" w:space="0" w:color="auto"/>
                  </w:divBdr>
                  <w:divsChild>
                    <w:div w:id="209682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5190097">
      <w:bodyDiv w:val="1"/>
      <w:marLeft w:val="0"/>
      <w:marRight w:val="0"/>
      <w:marTop w:val="0"/>
      <w:marBottom w:val="0"/>
      <w:divBdr>
        <w:top w:val="none" w:sz="0" w:space="0" w:color="auto"/>
        <w:left w:val="none" w:sz="0" w:space="0" w:color="auto"/>
        <w:bottom w:val="none" w:sz="0" w:space="0" w:color="auto"/>
        <w:right w:val="none" w:sz="0" w:space="0" w:color="auto"/>
      </w:divBdr>
      <w:divsChild>
        <w:div w:id="1902980666">
          <w:marLeft w:val="0"/>
          <w:marRight w:val="0"/>
          <w:marTop w:val="0"/>
          <w:marBottom w:val="0"/>
          <w:divBdr>
            <w:top w:val="none" w:sz="0" w:space="0" w:color="auto"/>
            <w:left w:val="none" w:sz="0" w:space="0" w:color="auto"/>
            <w:bottom w:val="none" w:sz="0" w:space="0" w:color="auto"/>
            <w:right w:val="none" w:sz="0" w:space="0" w:color="auto"/>
          </w:divBdr>
          <w:divsChild>
            <w:div w:id="1601833497">
              <w:marLeft w:val="0"/>
              <w:marRight w:val="0"/>
              <w:marTop w:val="0"/>
              <w:marBottom w:val="0"/>
              <w:divBdr>
                <w:top w:val="none" w:sz="0" w:space="0" w:color="auto"/>
                <w:left w:val="none" w:sz="0" w:space="0" w:color="auto"/>
                <w:bottom w:val="none" w:sz="0" w:space="0" w:color="auto"/>
                <w:right w:val="none" w:sz="0" w:space="0" w:color="auto"/>
              </w:divBdr>
              <w:divsChild>
                <w:div w:id="334235377">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sChild>
    </w:div>
    <w:div w:id="1965771091">
      <w:bodyDiv w:val="1"/>
      <w:marLeft w:val="0"/>
      <w:marRight w:val="0"/>
      <w:marTop w:val="0"/>
      <w:marBottom w:val="0"/>
      <w:divBdr>
        <w:top w:val="none" w:sz="0" w:space="0" w:color="auto"/>
        <w:left w:val="none" w:sz="0" w:space="0" w:color="auto"/>
        <w:bottom w:val="none" w:sz="0" w:space="0" w:color="auto"/>
        <w:right w:val="none" w:sz="0" w:space="0" w:color="auto"/>
      </w:divBdr>
      <w:divsChild>
        <w:div w:id="17523162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532</Words>
  <Characters>2823</Characters>
  <Application>Microsoft Office Word</Application>
  <DocSecurity>0</DocSecurity>
  <Lines>23</Lines>
  <Paragraphs>6</Paragraphs>
  <ScaleCrop>false</ScaleCrop>
  <HeadingPairs>
    <vt:vector size="2" baseType="variant">
      <vt:variant>
        <vt:lpstr>Rubrik</vt:lpstr>
      </vt:variant>
      <vt:variant>
        <vt:i4>1</vt:i4>
      </vt:variant>
    </vt:vector>
  </HeadingPairs>
  <TitlesOfParts>
    <vt:vector size="1" baseType="lpstr">
      <vt:lpstr/>
    </vt:vector>
  </TitlesOfParts>
  <Company>Hogia</Company>
  <LinksUpToDate>false</LinksUpToDate>
  <CharactersWithSpaces>3349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 Vassiliadis</dc:creator>
  <cp:lastModifiedBy>Kerstin Magnusson</cp:lastModifiedBy>
  <cp:revision>3</cp:revision>
  <dcterms:created xsi:type="dcterms:W3CDTF">2016-10-12T06:33:00Z</dcterms:created>
  <dcterms:modified xsi:type="dcterms:W3CDTF">2016-10-12T06:39:00Z</dcterms:modified>
</cp:coreProperties>
</file>