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1411" w14:textId="77777777" w:rsidR="00770DF2" w:rsidRPr="00770DF2" w:rsidRDefault="00770DF2" w:rsidP="00770DF2">
      <w:pPr>
        <w:spacing w:after="0" w:line="240" w:lineRule="auto"/>
        <w:rPr>
          <w:rFonts w:ascii="Arial" w:eastAsia="Times New Roman" w:hAnsi="Arial" w:cs="Arial"/>
          <w:color w:val="0E101A"/>
          <w:sz w:val="32"/>
          <w:szCs w:val="32"/>
          <w:lang w:eastAsia="hu-HU"/>
        </w:rPr>
      </w:pPr>
      <w:r w:rsidRPr="00770DF2">
        <w:rPr>
          <w:rFonts w:ascii="Arial" w:eastAsia="Times New Roman" w:hAnsi="Arial" w:cs="Arial"/>
          <w:b/>
          <w:bCs/>
          <w:color w:val="0E101A"/>
          <w:sz w:val="32"/>
          <w:szCs w:val="32"/>
          <w:lang w:eastAsia="hu-HU"/>
        </w:rPr>
        <w:t>A FORD MUSTANG AZ ELMÚLT 10 ÉV LEGKELENDŐBB SPORTAUTÓJA A VILÁGON</w:t>
      </w:r>
    </w:p>
    <w:p w14:paraId="1D2EA42C" w14:textId="77777777" w:rsidR="00770DF2" w:rsidRPr="00770DF2" w:rsidRDefault="00770DF2" w:rsidP="00770DF2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  <w:lang w:eastAsia="hu-HU"/>
        </w:rPr>
      </w:pPr>
    </w:p>
    <w:p w14:paraId="215CF737" w14:textId="722C3C6D" w:rsidR="00770DF2" w:rsidRDefault="00770DF2" w:rsidP="00770DF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lang w:eastAsia="hu-HU"/>
        </w:rPr>
      </w:pPr>
      <w:r w:rsidRPr="00770DF2">
        <w:rPr>
          <w:rFonts w:ascii="Arial" w:eastAsia="Times New Roman" w:hAnsi="Arial" w:cs="Arial"/>
          <w:color w:val="0E101A"/>
          <w:lang w:eastAsia="hu-HU"/>
        </w:rPr>
        <w:t>A Ford folyamatos befektetése a Mustangba meghozta az eredményét, a modell az elmúlt 10 év legkelendőbb sportautója lett*</w:t>
      </w:r>
    </w:p>
    <w:p w14:paraId="26170D6C" w14:textId="77777777" w:rsidR="00770DF2" w:rsidRPr="00770DF2" w:rsidRDefault="00770DF2" w:rsidP="00770DF2">
      <w:pPr>
        <w:spacing w:after="0" w:line="240" w:lineRule="auto"/>
        <w:rPr>
          <w:rFonts w:ascii="Arial" w:eastAsia="Times New Roman" w:hAnsi="Arial" w:cs="Arial"/>
          <w:color w:val="0E101A"/>
          <w:lang w:eastAsia="hu-HU"/>
        </w:rPr>
      </w:pPr>
    </w:p>
    <w:p w14:paraId="0684BA8C" w14:textId="6EFA58B1" w:rsidR="00770DF2" w:rsidRDefault="00770DF2" w:rsidP="00770DF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lang w:eastAsia="hu-HU"/>
        </w:rPr>
      </w:pPr>
      <w:r w:rsidRPr="00770DF2">
        <w:rPr>
          <w:rFonts w:ascii="Arial" w:eastAsia="Times New Roman" w:hAnsi="Arial" w:cs="Arial"/>
          <w:color w:val="0E101A"/>
          <w:lang w:eastAsia="hu-HU"/>
        </w:rPr>
        <w:t>Az elmúlt 10 évben egyik sportautóból sem adtak el többet, mint a Mustangból összesen és majd 60 évvel a bemutatása után, a legújabb</w:t>
      </w:r>
      <w:r w:rsidR="00AC306A">
        <w:rPr>
          <w:rFonts w:ascii="Arial" w:eastAsia="Times New Roman" w:hAnsi="Arial" w:cs="Arial"/>
          <w:color w:val="0E101A"/>
          <w:lang w:eastAsia="hu-HU"/>
        </w:rPr>
        <w:t>,</w:t>
      </w:r>
      <w:r w:rsidRPr="00770DF2">
        <w:rPr>
          <w:rFonts w:ascii="Arial" w:eastAsia="Times New Roman" w:hAnsi="Arial" w:cs="Arial"/>
          <w:color w:val="0E101A"/>
          <w:lang w:eastAsia="hu-HU"/>
        </w:rPr>
        <w:t xml:space="preserve"> hetedik generációs Ford Mustang a legizgalmasabb és legszórakoztatóbb, köszönhetően a teljesen újragondolt vezetési élménynek</w:t>
      </w:r>
    </w:p>
    <w:p w14:paraId="31284D5A" w14:textId="77777777" w:rsidR="00770DF2" w:rsidRPr="00770DF2" w:rsidRDefault="00770DF2" w:rsidP="00770DF2">
      <w:pPr>
        <w:spacing w:after="0" w:line="240" w:lineRule="auto"/>
        <w:rPr>
          <w:rFonts w:ascii="Arial" w:eastAsia="Times New Roman" w:hAnsi="Arial" w:cs="Arial"/>
          <w:color w:val="0E101A"/>
          <w:lang w:eastAsia="hu-HU"/>
        </w:rPr>
      </w:pPr>
    </w:p>
    <w:p w14:paraId="2CF53DDD" w14:textId="77777777" w:rsidR="00770DF2" w:rsidRPr="00770DF2" w:rsidRDefault="00770DF2" w:rsidP="00770DF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lang w:eastAsia="hu-HU"/>
        </w:rPr>
      </w:pPr>
      <w:r w:rsidRPr="00770DF2">
        <w:rPr>
          <w:rFonts w:ascii="Arial" w:eastAsia="Times New Roman" w:hAnsi="Arial" w:cs="Arial"/>
          <w:color w:val="0E101A"/>
          <w:lang w:eastAsia="hu-HU"/>
        </w:rPr>
        <w:t>A hetedik generációs Mustang értékesítése idén nyáron Észak-Amerikában kezdődik és a világ több, mint 100 piacán fogják árusítani</w:t>
      </w:r>
    </w:p>
    <w:p w14:paraId="7149F09E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E101A"/>
          <w:sz w:val="22"/>
          <w:szCs w:val="22"/>
        </w:rPr>
      </w:pPr>
    </w:p>
    <w:p w14:paraId="15C4BE84" w14:textId="467B977F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Style w:val="Strong"/>
          <w:rFonts w:ascii="Arial" w:hAnsi="Arial" w:cs="Arial"/>
          <w:color w:val="0E101A"/>
          <w:sz w:val="22"/>
          <w:szCs w:val="22"/>
        </w:rPr>
        <w:t>BUDAPEST, Magyarország, 2023. Április 17. </w:t>
      </w:r>
      <w:r w:rsidRPr="00770DF2">
        <w:rPr>
          <w:rFonts w:ascii="Arial" w:hAnsi="Arial" w:cs="Arial"/>
          <w:color w:val="0E101A"/>
          <w:sz w:val="22"/>
          <w:szCs w:val="22"/>
        </w:rPr>
        <w:t>– Az S&amp;P Global Mobility regisztrációs adatai szerint az elmúlt 10 év során a</w:t>
      </w:r>
      <w:r w:rsidR="00AC306A">
        <w:rPr>
          <w:rFonts w:ascii="Arial" w:hAnsi="Arial" w:cs="Arial"/>
          <w:color w:val="0E101A"/>
          <w:sz w:val="22"/>
          <w:szCs w:val="22"/>
        </w:rPr>
        <w:t xml:space="preserve"> ma az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59. születésnapját ünneplő Ford Mustang® a világ legkelendőbb sportautója.</w:t>
      </w:r>
    </w:p>
    <w:p w14:paraId="37CD9CEE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CC1301E" w14:textId="057A1A0D" w:rsid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 xml:space="preserve">„Büszkék vagyunk az egész Mustang családra, arra, amit a Ford és különösen a szenvedélyes Mustang tulajdonosok és rajongók számára képvisel” – mondta Dave Bozeman, a Ford Blue </w:t>
      </w:r>
      <w:r w:rsidR="00AC306A">
        <w:rPr>
          <w:rFonts w:ascii="Arial" w:hAnsi="Arial" w:cs="Arial"/>
          <w:color w:val="0E101A"/>
          <w:sz w:val="22"/>
          <w:szCs w:val="22"/>
        </w:rPr>
        <w:t xml:space="preserve">Rajongói </w:t>
      </w:r>
      <w:r w:rsidRPr="00770DF2">
        <w:rPr>
          <w:rFonts w:ascii="Arial" w:hAnsi="Arial" w:cs="Arial"/>
          <w:color w:val="0E101A"/>
          <w:sz w:val="22"/>
          <w:szCs w:val="22"/>
        </w:rPr>
        <w:t>és Ügyfélszolgálati részlegének felelős alelnöke</w:t>
      </w:r>
      <w:r w:rsidR="00AC306A">
        <w:rPr>
          <w:rFonts w:ascii="Arial" w:hAnsi="Arial" w:cs="Arial"/>
          <w:color w:val="0E101A"/>
          <w:sz w:val="22"/>
          <w:szCs w:val="22"/>
        </w:rPr>
        <w:t>.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„Elkötelezettek vagyunk a Mustang globális közösségének szolgálatában; Atlantától Adelaide-ig és azon túl is</w:t>
      </w:r>
      <w:r w:rsidR="00AC306A">
        <w:rPr>
          <w:rFonts w:ascii="Arial" w:hAnsi="Arial" w:cs="Arial"/>
          <w:color w:val="0E101A"/>
          <w:sz w:val="22"/>
          <w:szCs w:val="22"/>
        </w:rPr>
        <w:t>.”</w:t>
      </w:r>
    </w:p>
    <w:p w14:paraId="384624F0" w14:textId="77777777" w:rsidR="00AC306A" w:rsidRPr="00770DF2" w:rsidRDefault="00AC306A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0A5FAD2B" w14:textId="0C8A8555" w:rsid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>A Ford belső adatai szerint, továbbra is az Egyesült Államokban a legerősebb a Mustang iránti kereslet, amely a globális eladások 78%-át teszi ki. További piacok közül a Mustang eladások 2022-ben Németországban 17,0%-al, Nagy-Britanniában 14,4%-kal, Svájcban 14,9%-kal, a Közel-Keletet pedig 7,4%-kal nőttek.</w:t>
      </w:r>
      <w:r w:rsidR="00AC306A">
        <w:rPr>
          <w:rFonts w:ascii="Arial" w:hAnsi="Arial" w:cs="Arial"/>
          <w:color w:val="0E101A"/>
          <w:sz w:val="22"/>
          <w:szCs w:val="22"/>
        </w:rPr>
        <w:t xml:space="preserve"> </w:t>
      </w:r>
    </w:p>
    <w:p w14:paraId="3929CF24" w14:textId="0261AC6B" w:rsidR="00AC306A" w:rsidRPr="00770DF2" w:rsidRDefault="00AC306A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>
        <w:rPr>
          <w:rFonts w:ascii="Arial" w:hAnsi="Arial" w:cs="Arial"/>
          <w:color w:val="0E101A"/>
          <w:sz w:val="22"/>
          <w:szCs w:val="22"/>
        </w:rPr>
        <w:t>Magyarországon tavaly 126 Mustang talált gazdára, itthon a modell 20,2 százalékos részesedéssel a legnépszerűbb modell a sportautó kategóriában.</w:t>
      </w:r>
    </w:p>
    <w:p w14:paraId="1382FBED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3077A82" w14:textId="1C73C07C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>A vadonatúj, hetedik generációs, 2024-es Ford Mustang egy újabb fejezetet nyit az ikon</w:t>
      </w:r>
      <w:r w:rsidR="002625BF">
        <w:rPr>
          <w:rFonts w:ascii="Arial" w:hAnsi="Arial" w:cs="Arial"/>
          <w:color w:val="0E101A"/>
          <w:sz w:val="22"/>
          <w:szCs w:val="22"/>
        </w:rPr>
        <w:t>ikus modell történetében,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a világ legkelendőbb sportautójának megjelenését, hangzását és vonzerejét tovább örökítve. Legyen kabrió, akár kupé, V8-as vagy turbófeltöltős 4 hengeres, kézi vagy automata, a Mustang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 mindenki álmát valóra váltja.</w:t>
      </w:r>
      <w:r w:rsidRPr="00770DF2">
        <w:rPr>
          <w:rFonts w:ascii="Arial" w:hAnsi="Arial" w:cs="Arial"/>
          <w:color w:val="0E101A"/>
          <w:sz w:val="22"/>
          <w:szCs w:val="22"/>
        </w:rPr>
        <w:t>.</w:t>
      </w:r>
    </w:p>
    <w:p w14:paraId="70F384AC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4935A435" w14:textId="4ACC0530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 xml:space="preserve">A 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hetedik generációs </w:t>
      </w:r>
      <w:r w:rsidRPr="00770DF2">
        <w:rPr>
          <w:rFonts w:ascii="Arial" w:hAnsi="Arial" w:cs="Arial"/>
          <w:color w:val="0E101A"/>
          <w:sz w:val="22"/>
          <w:szCs w:val="22"/>
        </w:rPr>
        <w:t>Mustang két új motor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ral érkezik majd 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– egy 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újratervezett </w:t>
      </w:r>
      <w:r w:rsidRPr="00770DF2">
        <w:rPr>
          <w:rFonts w:ascii="Arial" w:hAnsi="Arial" w:cs="Arial"/>
          <w:color w:val="0E101A"/>
          <w:sz w:val="22"/>
          <w:szCs w:val="22"/>
        </w:rPr>
        <w:t>2,3 literes EcoBoost és a Mustang GT valaha volt legerősebb 5,0 literes Coyote V8-as motor</w:t>
      </w:r>
      <w:r w:rsidR="002625BF">
        <w:rPr>
          <w:rFonts w:ascii="Arial" w:hAnsi="Arial" w:cs="Arial"/>
          <w:color w:val="0E101A"/>
          <w:sz w:val="22"/>
          <w:szCs w:val="22"/>
        </w:rPr>
        <w:t>jával lesz elérhető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. </w:t>
      </w:r>
      <w:r w:rsidR="002625BF">
        <w:rPr>
          <w:rFonts w:ascii="Arial" w:hAnsi="Arial" w:cs="Arial"/>
          <w:color w:val="0E101A"/>
          <w:sz w:val="22"/>
          <w:szCs w:val="22"/>
        </w:rPr>
        <w:t>A hetedik generáció újdonsága a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vadonatúj Remote Rev funkció, amely lehetővé teszi az autó motorjának távolról történő felpörgetését a kulcs segítségével, valamint egy új Electronic Drift Brake, amely gyorsan akár olyan profi driftelővé változtathat bármely kezdőt, mint például Vaughn Gittin Jr.</w:t>
      </w:r>
    </w:p>
    <w:p w14:paraId="29E96A7C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7AA6D9BB" w14:textId="57753F7C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>A Mustang Dark Horse™ a m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odell legújabb limitált szériás 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kiadásával </w:t>
      </w:r>
      <w:r w:rsidRPr="00770DF2">
        <w:rPr>
          <w:rFonts w:ascii="Arial" w:hAnsi="Arial" w:cs="Arial"/>
          <w:color w:val="0E101A"/>
          <w:sz w:val="22"/>
          <w:szCs w:val="22"/>
        </w:rPr>
        <w:t>bővíti a kínálatot a Mustang Bullitt 2001-es bemutatása óta, és új szintet céloz az utcai és pályás teljesítmény tekintetében, amely csak egy baljós megjelenésű Mustanggal és egy speciálisan módosított 5,0 literes V8-assal valósulhat meg – a valaha volt legerősebb 5,0 literes V8-as motor</w:t>
      </w:r>
      <w:r w:rsidR="002625BF">
        <w:rPr>
          <w:rFonts w:ascii="Arial" w:hAnsi="Arial" w:cs="Arial"/>
          <w:color w:val="0E101A"/>
          <w:sz w:val="22"/>
          <w:szCs w:val="22"/>
        </w:rPr>
        <w:t>ral</w:t>
      </w:r>
      <w:r w:rsidRPr="00770DF2">
        <w:rPr>
          <w:rFonts w:ascii="Arial" w:hAnsi="Arial" w:cs="Arial"/>
          <w:color w:val="0E101A"/>
          <w:sz w:val="22"/>
          <w:szCs w:val="22"/>
        </w:rPr>
        <w:t>, 500 lóerővel.**</w:t>
      </w:r>
    </w:p>
    <w:p w14:paraId="6DFBCE19" w14:textId="77777777" w:rsidR="00770DF2" w:rsidRP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701E75F6" w14:textId="07D5A36B" w:rsid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770DF2">
        <w:rPr>
          <w:rFonts w:ascii="Arial" w:hAnsi="Arial" w:cs="Arial"/>
          <w:color w:val="0E101A"/>
          <w:sz w:val="22"/>
          <w:szCs w:val="22"/>
        </w:rPr>
        <w:t>A Mustang Mach-E ® SUV, a Mustang család elektromos tagja immár 39 országban kapható, miután a közelmúltban elindult az értkesítése Tajvanon és Au</w:t>
      </w:r>
      <w:r w:rsidR="002625BF">
        <w:rPr>
          <w:rFonts w:ascii="Arial" w:hAnsi="Arial" w:cs="Arial"/>
          <w:color w:val="0E101A"/>
          <w:sz w:val="22"/>
          <w:szCs w:val="22"/>
        </w:rPr>
        <w:t>sz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tráliában is. A Ford közel két </w:t>
      </w:r>
      <w:r w:rsidRPr="00770DF2">
        <w:rPr>
          <w:rFonts w:ascii="Arial" w:hAnsi="Arial" w:cs="Arial"/>
          <w:color w:val="0E101A"/>
          <w:sz w:val="22"/>
          <w:szCs w:val="22"/>
        </w:rPr>
        <w:lastRenderedPageBreak/>
        <w:t xml:space="preserve">évve kezdte meg a Mustang Mach-E gyártását, amiből 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a nemrég bejelentett </w:t>
      </w:r>
      <w:r w:rsidRPr="00770DF2">
        <w:rPr>
          <w:rFonts w:ascii="Arial" w:hAnsi="Arial" w:cs="Arial"/>
          <w:color w:val="0E101A"/>
          <w:sz w:val="22"/>
          <w:szCs w:val="22"/>
        </w:rPr>
        <w:t>150.000</w:t>
      </w:r>
      <w:r w:rsidR="002625BF">
        <w:rPr>
          <w:rFonts w:ascii="Arial" w:hAnsi="Arial" w:cs="Arial"/>
          <w:color w:val="0E101A"/>
          <w:sz w:val="22"/>
          <w:szCs w:val="22"/>
        </w:rPr>
        <w:t xml:space="preserve"> darab</w:t>
      </w:r>
      <w:r w:rsidRPr="00770DF2">
        <w:rPr>
          <w:rFonts w:ascii="Arial" w:hAnsi="Arial" w:cs="Arial"/>
          <w:color w:val="0E101A"/>
          <w:sz w:val="22"/>
          <w:szCs w:val="22"/>
        </w:rPr>
        <w:t xml:space="preserve"> jelentős mérföldkő, mivel a vállalat 2023 végére évi 600 000 darabra, 2026-ra pedig több mint 2 millióra növeli az elektromos járműveinek gyártását.</w:t>
      </w:r>
    </w:p>
    <w:p w14:paraId="31A4E7CF" w14:textId="77777777" w:rsidR="00770DF2" w:rsidRDefault="00770DF2" w:rsidP="00770DF2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62BC8243" w14:textId="0D53A7DF" w:rsidR="00770DF2" w:rsidRPr="00770DF2" w:rsidRDefault="00770DF2" w:rsidP="00770DF2">
      <w:pPr>
        <w:jc w:val="center"/>
        <w:rPr>
          <w:rFonts w:ascii="Arial" w:hAnsi="Arial" w:cs="Arial"/>
          <w:sz w:val="20"/>
          <w:szCs w:val="20"/>
        </w:rPr>
      </w:pPr>
      <w:r w:rsidRPr="009C4862">
        <w:rPr>
          <w:rFonts w:ascii="Arial" w:eastAsia="Arial" w:hAnsi="Arial" w:cs="Arial"/>
          <w:color w:val="000000" w:themeColor="text1"/>
        </w:rPr>
        <w:t>###</w:t>
      </w:r>
    </w:p>
    <w:p w14:paraId="5F566CF7" w14:textId="0B3AF9BA" w:rsidR="00941B06" w:rsidRPr="00770DF2" w:rsidRDefault="00770DF2" w:rsidP="00770DF2">
      <w:pPr>
        <w:rPr>
          <w:rFonts w:ascii="Arial" w:hAnsi="Arial" w:cs="Arial"/>
          <w:sz w:val="18"/>
          <w:szCs w:val="18"/>
        </w:rPr>
      </w:pPr>
      <w:r w:rsidRPr="00770DF2">
        <w:rPr>
          <w:rFonts w:ascii="Arial" w:hAnsi="Arial" w:cs="Arial"/>
          <w:sz w:val="18"/>
          <w:szCs w:val="18"/>
        </w:rPr>
        <w:t>*Az elmúlt 10 év összesített S&amp;P Global Mobility globális könnyűjármű-regisztrációi alapján. Ezeket kormányzati és egyéb forrásokból gyűjtötték össze, és több mint 80 országban rögzítik a globális új gépjárművek 95 százalékát. Az S&amp;P Global Mobility meghatározása szerint a sportautó kétajtós kupé és kabrió modelleket tartalmaz.</w:t>
      </w:r>
    </w:p>
    <w:p w14:paraId="708B0FD6" w14:textId="6BF3730D" w:rsidR="00770DF2" w:rsidRPr="00770DF2" w:rsidRDefault="00770DF2" w:rsidP="00770DF2">
      <w:pPr>
        <w:rPr>
          <w:rFonts w:ascii="Arial" w:hAnsi="Arial" w:cs="Arial"/>
          <w:sz w:val="18"/>
          <w:szCs w:val="18"/>
        </w:rPr>
      </w:pPr>
      <w:r w:rsidRPr="00770DF2">
        <w:rPr>
          <w:rFonts w:ascii="Arial" w:hAnsi="Arial" w:cs="Arial"/>
          <w:sz w:val="18"/>
          <w:szCs w:val="18"/>
        </w:rPr>
        <w:t>**A névleges lóerő és nyomaték a SAE J1349® szerinti prémium üzemanyagon használatán alapul. Az eredmények eltérőek lehetnek.</w:t>
      </w:r>
    </w:p>
    <w:sectPr w:rsidR="00770DF2" w:rsidRPr="00770DF2" w:rsidSect="0039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EF3"/>
    <w:multiLevelType w:val="multilevel"/>
    <w:tmpl w:val="4FAE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0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1"/>
    <w:rsid w:val="002625BF"/>
    <w:rsid w:val="0039050A"/>
    <w:rsid w:val="00770DF2"/>
    <w:rsid w:val="00941B06"/>
    <w:rsid w:val="009F2211"/>
    <w:rsid w:val="00A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06A3"/>
  <w15:chartTrackingRefBased/>
  <w15:docId w15:val="{BEADC03E-4739-40BE-9494-D689F82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77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Dorottya (D.)</dc:creator>
  <cp:keywords/>
  <dc:description/>
  <cp:lastModifiedBy>Gyorke, Orsolya (O.)</cp:lastModifiedBy>
  <cp:revision>2</cp:revision>
  <dcterms:created xsi:type="dcterms:W3CDTF">2023-04-17T13:14:00Z</dcterms:created>
  <dcterms:modified xsi:type="dcterms:W3CDTF">2023-04-17T13:14:00Z</dcterms:modified>
</cp:coreProperties>
</file>