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A6" w:rsidRDefault="002D5FA6">
      <w:pPr>
        <w:rPr>
          <w:sz w:val="22"/>
          <w:szCs w:val="22"/>
        </w:rPr>
        <w:sectPr w:rsidR="002D5FA6">
          <w:headerReference w:type="default" r:id="rId8"/>
          <w:footerReference w:type="default" r:id="rId9"/>
          <w:type w:val="continuous"/>
          <w:pgSz w:w="11906" w:h="16838" w:code="9"/>
          <w:pgMar w:top="1162" w:right="680" w:bottom="1361" w:left="1134" w:header="482" w:footer="737" w:gutter="0"/>
          <w:cols w:space="708"/>
        </w:sectPr>
      </w:pPr>
    </w:p>
    <w:p w:rsidR="002D5FA6" w:rsidRPr="008A332B" w:rsidRDefault="008A332B">
      <w:pPr>
        <w:rPr>
          <w:sz w:val="22"/>
          <w:szCs w:val="22"/>
          <w:lang w:val="sv-SE"/>
        </w:rPr>
      </w:pPr>
      <w:r w:rsidRPr="008A332B">
        <w:rPr>
          <w:sz w:val="22"/>
          <w:szCs w:val="22"/>
          <w:lang w:val="sv-SE"/>
        </w:rPr>
        <w:lastRenderedPageBreak/>
        <w:t>PRESSMEDDELANDE</w:t>
      </w:r>
    </w:p>
    <w:p w:rsidR="002D5FA6" w:rsidRPr="008A332B" w:rsidRDefault="002D5FA6">
      <w:pPr>
        <w:rPr>
          <w:sz w:val="22"/>
          <w:szCs w:val="22"/>
          <w:lang w:val="sv-SE"/>
        </w:rPr>
      </w:pPr>
    </w:p>
    <w:p w:rsidR="002D5FA6" w:rsidRPr="008A332B" w:rsidRDefault="002D5FA6">
      <w:pPr>
        <w:rPr>
          <w:sz w:val="22"/>
          <w:szCs w:val="22"/>
          <w:lang w:val="sv-SE"/>
        </w:rPr>
      </w:pPr>
    </w:p>
    <w:p w:rsidR="002D5FA6" w:rsidRPr="008A332B" w:rsidRDefault="002D5FA6">
      <w:pPr>
        <w:rPr>
          <w:sz w:val="22"/>
          <w:szCs w:val="22"/>
          <w:lang w:val="sv-SE"/>
        </w:rPr>
      </w:pPr>
    </w:p>
    <w:p w:rsidR="002D5FA6" w:rsidRPr="008A332B" w:rsidRDefault="002D5FA6">
      <w:pPr>
        <w:rPr>
          <w:sz w:val="22"/>
          <w:szCs w:val="22"/>
          <w:lang w:val="sv-SE"/>
        </w:rPr>
      </w:pPr>
    </w:p>
    <w:p w:rsidR="00715620" w:rsidRDefault="00715620" w:rsidP="00DD1145">
      <w:pPr>
        <w:rPr>
          <w:b/>
          <w:bCs/>
          <w:lang w:val="sv-SE"/>
        </w:rPr>
      </w:pPr>
    </w:p>
    <w:p w:rsidR="00DD5455" w:rsidRDefault="00DD5455" w:rsidP="00DD1145">
      <w:pPr>
        <w:rPr>
          <w:b/>
          <w:bCs/>
          <w:lang w:val="sv-SE"/>
        </w:rPr>
        <w:sectPr w:rsidR="00DD5455" w:rsidSect="00DD5455">
          <w:footerReference w:type="default" r:id="rId10"/>
          <w:type w:val="continuous"/>
          <w:pgSz w:w="11906" w:h="16838" w:code="9"/>
          <w:pgMar w:top="1162" w:right="680" w:bottom="1361" w:left="1134" w:header="482" w:footer="737" w:gutter="0"/>
          <w:cols w:num="2" w:space="708"/>
          <w:formProt w:val="0"/>
        </w:sectPr>
      </w:pPr>
    </w:p>
    <w:p w:rsidR="00DD1145" w:rsidRPr="00DD1145" w:rsidRDefault="00ED4456" w:rsidP="00DD1145">
      <w:pPr>
        <w:rPr>
          <w:lang w:val="sv-SE"/>
        </w:rPr>
      </w:pPr>
      <w:r>
        <w:rPr>
          <w:b/>
          <w:lang w:val="sv-SE"/>
        </w:rPr>
        <w:lastRenderedPageBreak/>
        <w:t xml:space="preserve">HETA FYLLDA BRÖD </w:t>
      </w:r>
      <w:r w:rsidR="00AB3BBE">
        <w:rPr>
          <w:b/>
          <w:lang w:val="sv-SE"/>
        </w:rPr>
        <w:t>SOM VÄCKER LIV I DINA SMAKLÖKAR</w:t>
      </w:r>
      <w:r w:rsidR="00DD1145" w:rsidRPr="00DD1145">
        <w:rPr>
          <w:b/>
          <w:lang w:val="sv-SE"/>
        </w:rPr>
        <w:t>!</w:t>
      </w:r>
    </w:p>
    <w:p w:rsidR="00C73C9F" w:rsidRDefault="00C73C9F">
      <w:pPr>
        <w:pStyle w:val="H-indent2"/>
        <w:rPr>
          <w:rFonts w:cs="Arial"/>
          <w:sz w:val="22"/>
          <w:szCs w:val="22"/>
          <w:lang w:val="sv-SE"/>
        </w:rPr>
      </w:pPr>
    </w:p>
    <w:p w:rsidR="00715620" w:rsidRDefault="00DD1145" w:rsidP="00DD1145">
      <w:pPr>
        <w:rPr>
          <w:lang w:val="sv-SE"/>
        </w:rPr>
      </w:pPr>
      <w:r w:rsidRPr="00DD1145">
        <w:rPr>
          <w:lang w:val="sv-SE"/>
        </w:rPr>
        <w:t>Som en naturlig fortsättning av den tidigare lanseringen av Amerikanska fyllda klämgrillsmackor</w:t>
      </w:r>
      <w:r w:rsidRPr="00DD1145">
        <w:rPr>
          <w:i/>
          <w:iCs/>
          <w:lang w:val="sv-SE"/>
        </w:rPr>
        <w:t xml:space="preserve"> </w:t>
      </w:r>
      <w:r w:rsidR="00D02988">
        <w:rPr>
          <w:lang w:val="sv-SE"/>
        </w:rPr>
        <w:t>lanserar</w:t>
      </w:r>
      <w:r w:rsidRPr="00DD1145">
        <w:rPr>
          <w:lang w:val="sv-SE"/>
        </w:rPr>
        <w:t xml:space="preserve"> nu </w:t>
      </w:r>
      <w:proofErr w:type="spellStart"/>
      <w:r w:rsidRPr="00DD1145">
        <w:rPr>
          <w:lang w:val="sv-SE"/>
        </w:rPr>
        <w:t>Deli</w:t>
      </w:r>
      <w:proofErr w:type="spellEnd"/>
      <w:r w:rsidRPr="00DD1145">
        <w:rPr>
          <w:lang w:val="sv-SE"/>
        </w:rPr>
        <w:t xml:space="preserve"> By Bonjour tre helt nya produkter.</w:t>
      </w:r>
    </w:p>
    <w:p w:rsidR="00DD5455" w:rsidRDefault="00DD5455" w:rsidP="00DD1145">
      <w:pPr>
        <w:rPr>
          <w:lang w:val="sv-SE"/>
        </w:rPr>
        <w:sectPr w:rsidR="00DD5455" w:rsidSect="00DD5455">
          <w:type w:val="continuous"/>
          <w:pgSz w:w="11906" w:h="16838" w:code="9"/>
          <w:pgMar w:top="1162" w:right="680" w:bottom="1361" w:left="1134" w:header="482" w:footer="737" w:gutter="0"/>
          <w:cols w:space="708"/>
          <w:formProt w:val="0"/>
        </w:sectPr>
      </w:pPr>
    </w:p>
    <w:p w:rsidR="00DD5455" w:rsidRDefault="00DD5455" w:rsidP="00DD1145">
      <w:pPr>
        <w:rPr>
          <w:lang w:val="sv-SE"/>
        </w:rPr>
      </w:pPr>
    </w:p>
    <w:p w:rsidR="00DD5455" w:rsidRDefault="00DD5455" w:rsidP="00DD1145">
      <w:pPr>
        <w:rPr>
          <w:lang w:val="sv-SE"/>
        </w:rPr>
      </w:pPr>
      <w:r>
        <w:rPr>
          <w:lang w:val="sv-SE"/>
        </w:rPr>
        <w:t xml:space="preserve">  </w:t>
      </w:r>
    </w:p>
    <w:p w:rsidR="00DD5455" w:rsidRDefault="00DD5455" w:rsidP="00DD5455">
      <w:pPr>
        <w:rPr>
          <w:noProof/>
          <w:lang w:val="sv-SE" w:eastAsia="sv-SE"/>
        </w:rPr>
      </w:pPr>
      <w:r>
        <w:rPr>
          <w:noProof/>
          <w:lang w:val="sv-SE" w:eastAsia="sv-SE"/>
        </w:rPr>
        <w:t xml:space="preserve">      </w:t>
      </w:r>
      <w:r>
        <w:rPr>
          <w:noProof/>
          <w:lang w:val="sv-SE" w:eastAsia="sv-SE"/>
        </w:rPr>
        <w:drawing>
          <wp:inline distT="0" distB="0" distL="0" distR="0" wp14:anchorId="3C3A2500" wp14:editId="1DAA575B">
            <wp:extent cx="1786592" cy="2679700"/>
            <wp:effectExtent l="0" t="0" r="444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vana Beef Burrito.tif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425" cy="268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455" w:rsidRDefault="00DD5455" w:rsidP="00DD5455">
      <w:pPr>
        <w:rPr>
          <w:noProof/>
          <w:lang w:val="sv-SE" w:eastAsia="sv-SE"/>
        </w:rPr>
      </w:pPr>
    </w:p>
    <w:p w:rsidR="00B528B7" w:rsidRDefault="00B528B7" w:rsidP="00DD5455">
      <w:pPr>
        <w:rPr>
          <w:noProof/>
          <w:lang w:val="sv-SE" w:eastAsia="sv-SE"/>
        </w:rPr>
      </w:pPr>
    </w:p>
    <w:p w:rsidR="00DD5455" w:rsidRDefault="00DD5455" w:rsidP="00DD5455">
      <w:pPr>
        <w:rPr>
          <w:lang w:val="sv-SE"/>
        </w:rPr>
      </w:pPr>
    </w:p>
    <w:p w:rsidR="00DD5455" w:rsidRDefault="00DD5455" w:rsidP="00DD5455">
      <w:pPr>
        <w:rPr>
          <w:lang w:val="sv-SE"/>
        </w:rPr>
      </w:pPr>
    </w:p>
    <w:p w:rsidR="00D02988" w:rsidRDefault="00D02988" w:rsidP="00DD5455">
      <w:pPr>
        <w:rPr>
          <w:lang w:val="sv-SE"/>
        </w:rPr>
      </w:pPr>
    </w:p>
    <w:p w:rsidR="00DD5455" w:rsidRDefault="00DD5455" w:rsidP="00DD5455">
      <w:pPr>
        <w:rPr>
          <w:lang w:val="sv-SE"/>
        </w:rPr>
      </w:pPr>
      <w:r w:rsidRPr="00DD1145">
        <w:rPr>
          <w:lang w:val="sv-SE"/>
        </w:rPr>
        <w:t>Produktserien</w:t>
      </w:r>
      <w:r w:rsidRPr="00DD1145">
        <w:rPr>
          <w:i/>
          <w:iCs/>
          <w:lang w:val="sv-SE"/>
        </w:rPr>
        <w:t xml:space="preserve"> </w:t>
      </w:r>
      <w:r w:rsidR="00D02988">
        <w:rPr>
          <w:i/>
          <w:iCs/>
          <w:lang w:val="sv-SE"/>
        </w:rPr>
        <w:t>”</w:t>
      </w:r>
      <w:proofErr w:type="spellStart"/>
      <w:r w:rsidR="00D02988">
        <w:rPr>
          <w:i/>
          <w:iCs/>
          <w:lang w:val="sv-SE"/>
        </w:rPr>
        <w:t>Deli</w:t>
      </w:r>
      <w:proofErr w:type="spellEnd"/>
      <w:r w:rsidR="00D02988">
        <w:rPr>
          <w:i/>
          <w:iCs/>
          <w:lang w:val="sv-SE"/>
        </w:rPr>
        <w:t xml:space="preserve"> B</w:t>
      </w:r>
      <w:r w:rsidRPr="00DD1145">
        <w:rPr>
          <w:i/>
          <w:iCs/>
          <w:lang w:val="sv-SE"/>
        </w:rPr>
        <w:t>y Bonjour</w:t>
      </w:r>
      <w:r w:rsidR="00D02988">
        <w:rPr>
          <w:i/>
          <w:iCs/>
          <w:lang w:val="sv-SE"/>
        </w:rPr>
        <w:t>”</w:t>
      </w:r>
      <w:r w:rsidRPr="00DD1145">
        <w:rPr>
          <w:i/>
          <w:iCs/>
          <w:lang w:val="sv-SE"/>
        </w:rPr>
        <w:t xml:space="preserve"> </w:t>
      </w:r>
      <w:r w:rsidRPr="00DD1145">
        <w:rPr>
          <w:lang w:val="sv-SE"/>
        </w:rPr>
        <w:t xml:space="preserve">låter sig inspireras av </w:t>
      </w:r>
      <w:proofErr w:type="spellStart"/>
      <w:r w:rsidRPr="00DD1145">
        <w:rPr>
          <w:lang w:val="sv-SE"/>
        </w:rPr>
        <w:t>deli</w:t>
      </w:r>
      <w:r w:rsidR="00D02988">
        <w:rPr>
          <w:lang w:val="sv-SE"/>
        </w:rPr>
        <w:t>diskens</w:t>
      </w:r>
      <w:proofErr w:type="spellEnd"/>
      <w:r w:rsidR="00D02988">
        <w:rPr>
          <w:lang w:val="sv-SE"/>
        </w:rPr>
        <w:t xml:space="preserve"> världsliga smaker</w:t>
      </w:r>
      <w:r w:rsidRPr="00DD1145">
        <w:rPr>
          <w:lang w:val="sv-SE"/>
        </w:rPr>
        <w:t xml:space="preserve"> och denna gång tar de våra smaklökar till England, Kuba och Kina. Nu lanseras linjerna </w:t>
      </w:r>
      <w:proofErr w:type="spellStart"/>
      <w:r w:rsidRPr="00DD1145">
        <w:rPr>
          <w:b/>
          <w:bCs/>
          <w:i/>
          <w:iCs/>
          <w:lang w:val="sv-SE"/>
        </w:rPr>
        <w:t>Europe</w:t>
      </w:r>
      <w:proofErr w:type="spellEnd"/>
      <w:r w:rsidRPr="00DD1145">
        <w:rPr>
          <w:lang w:val="sv-SE"/>
        </w:rPr>
        <w:t xml:space="preserve">, </w:t>
      </w:r>
      <w:r w:rsidRPr="00DD1145">
        <w:rPr>
          <w:b/>
          <w:bCs/>
          <w:i/>
          <w:iCs/>
          <w:lang w:val="sv-SE"/>
        </w:rPr>
        <w:t>South</w:t>
      </w:r>
      <w:r w:rsidRPr="00DD1145">
        <w:rPr>
          <w:i/>
          <w:iCs/>
          <w:lang w:val="sv-SE"/>
        </w:rPr>
        <w:t xml:space="preserve"> </w:t>
      </w:r>
      <w:proofErr w:type="spellStart"/>
      <w:r w:rsidRPr="00DD1145">
        <w:rPr>
          <w:b/>
          <w:bCs/>
          <w:i/>
          <w:iCs/>
          <w:lang w:val="sv-SE"/>
        </w:rPr>
        <w:t>America</w:t>
      </w:r>
      <w:proofErr w:type="spellEnd"/>
      <w:r w:rsidRPr="00DD1145">
        <w:rPr>
          <w:i/>
          <w:iCs/>
          <w:lang w:val="sv-SE"/>
        </w:rPr>
        <w:t xml:space="preserve"> </w:t>
      </w:r>
      <w:r w:rsidRPr="00DD1145">
        <w:rPr>
          <w:lang w:val="sv-SE"/>
        </w:rPr>
        <w:t xml:space="preserve">och </w:t>
      </w:r>
      <w:proofErr w:type="spellStart"/>
      <w:r w:rsidRPr="00DD1145">
        <w:rPr>
          <w:b/>
          <w:bCs/>
          <w:i/>
          <w:iCs/>
          <w:lang w:val="sv-SE"/>
        </w:rPr>
        <w:t>Asia</w:t>
      </w:r>
      <w:proofErr w:type="spellEnd"/>
      <w:r w:rsidRPr="00DD1145">
        <w:rPr>
          <w:b/>
          <w:bCs/>
          <w:i/>
          <w:iCs/>
          <w:lang w:val="sv-SE"/>
        </w:rPr>
        <w:t xml:space="preserve">, </w:t>
      </w:r>
      <w:r w:rsidRPr="00DD1145">
        <w:rPr>
          <w:i/>
          <w:iCs/>
          <w:lang w:val="sv-SE"/>
        </w:rPr>
        <w:t xml:space="preserve">en produktserie som består av </w:t>
      </w:r>
      <w:proofErr w:type="spellStart"/>
      <w:r w:rsidRPr="00DD1145">
        <w:rPr>
          <w:i/>
          <w:iCs/>
          <w:lang w:val="sv-SE"/>
        </w:rPr>
        <w:t>bl</w:t>
      </w:r>
      <w:proofErr w:type="spellEnd"/>
      <w:r w:rsidRPr="00DD1145">
        <w:rPr>
          <w:i/>
          <w:iCs/>
          <w:lang w:val="sv-SE"/>
        </w:rPr>
        <w:t xml:space="preserve"> a fyllda tortillabröd. </w:t>
      </w:r>
      <w:r w:rsidRPr="00DD1145">
        <w:rPr>
          <w:lang w:val="sv-SE"/>
        </w:rPr>
        <w:t xml:space="preserve">Ett spännande koncept som spinner vidare på den rådande </w:t>
      </w:r>
      <w:proofErr w:type="spellStart"/>
      <w:r w:rsidRPr="00DD1145">
        <w:rPr>
          <w:lang w:val="sv-SE"/>
        </w:rPr>
        <w:t>streetfood</w:t>
      </w:r>
      <w:proofErr w:type="spellEnd"/>
      <w:r w:rsidRPr="00DD1145">
        <w:rPr>
          <w:lang w:val="sv-SE"/>
        </w:rPr>
        <w:t xml:space="preserve"> trenden och ”on the go” mat. Produkterna kommer att säljas via servicehandeln men även på kafé och restaurang. </w:t>
      </w:r>
    </w:p>
    <w:p w:rsidR="00DD5455" w:rsidRDefault="00DD5455" w:rsidP="00DD5455">
      <w:pPr>
        <w:rPr>
          <w:lang w:val="sv-SE"/>
        </w:rPr>
      </w:pPr>
    </w:p>
    <w:p w:rsidR="00DD5455" w:rsidRPr="00715620" w:rsidRDefault="00DD5455" w:rsidP="00DD5455">
      <w:pPr>
        <w:rPr>
          <w:i/>
          <w:iCs/>
          <w:lang w:val="sv-SE"/>
        </w:rPr>
      </w:pPr>
      <w:r w:rsidRPr="00715620">
        <w:rPr>
          <w:lang w:val="sv-SE"/>
        </w:rPr>
        <w:t>Försäljningsstart den 13 oktober 2014.</w:t>
      </w:r>
    </w:p>
    <w:p w:rsidR="00DD5455" w:rsidRDefault="00DD5455" w:rsidP="00DD1145">
      <w:pPr>
        <w:rPr>
          <w:lang w:val="sv-SE"/>
        </w:rPr>
      </w:pPr>
    </w:p>
    <w:p w:rsidR="00B528B7" w:rsidRDefault="00B528B7" w:rsidP="00DD1145">
      <w:pPr>
        <w:rPr>
          <w:lang w:val="sv-SE"/>
        </w:rPr>
      </w:pPr>
    </w:p>
    <w:p w:rsidR="00B528B7" w:rsidRDefault="00B528B7" w:rsidP="00DD1145">
      <w:pPr>
        <w:rPr>
          <w:lang w:val="sv-SE"/>
        </w:rPr>
        <w:sectPr w:rsidR="00B528B7" w:rsidSect="00DD5455">
          <w:type w:val="continuous"/>
          <w:pgSz w:w="11906" w:h="16838" w:code="9"/>
          <w:pgMar w:top="1162" w:right="680" w:bottom="1361" w:left="1134" w:header="482" w:footer="737" w:gutter="0"/>
          <w:cols w:num="2" w:space="114"/>
          <w:formProt w:val="0"/>
        </w:sectPr>
      </w:pPr>
    </w:p>
    <w:p w:rsidR="00DD5455" w:rsidRDefault="00DD5455" w:rsidP="00DD1145">
      <w:pPr>
        <w:rPr>
          <w:lang w:val="sv-SE"/>
        </w:rPr>
        <w:sectPr w:rsidR="00DD5455" w:rsidSect="00DD5455">
          <w:type w:val="continuous"/>
          <w:pgSz w:w="11906" w:h="16838" w:code="9"/>
          <w:pgMar w:top="1162" w:right="680" w:bottom="1361" w:left="1134" w:header="482" w:footer="737" w:gutter="0"/>
          <w:cols w:num="2" w:space="708"/>
          <w:formProt w:val="0"/>
        </w:sectPr>
      </w:pPr>
    </w:p>
    <w:p w:rsidR="00B528B7" w:rsidRDefault="00B528B7" w:rsidP="00715620">
      <w:pPr>
        <w:rPr>
          <w:rFonts w:cs="Arial"/>
          <w:bCs/>
          <w:color w:val="111111"/>
          <w:sz w:val="20"/>
          <w:lang w:val="sv-SE"/>
        </w:rPr>
      </w:pPr>
      <w:r w:rsidRPr="00B528B7">
        <w:rPr>
          <w:rFonts w:cs="Arial"/>
          <w:b/>
          <w:bCs/>
          <w:color w:val="111111"/>
          <w:sz w:val="20"/>
          <w:lang w:val="sv-SE"/>
        </w:rPr>
        <w:lastRenderedPageBreak/>
        <w:t>Hot Shanghai Chicken</w:t>
      </w:r>
      <w:r>
        <w:rPr>
          <w:rFonts w:cs="Arial"/>
          <w:bCs/>
          <w:color w:val="111111"/>
          <w:sz w:val="20"/>
          <w:lang w:val="sv-SE"/>
        </w:rPr>
        <w:t xml:space="preserve">: ett </w:t>
      </w:r>
      <w:proofErr w:type="spellStart"/>
      <w:r>
        <w:rPr>
          <w:rFonts w:cs="Arial"/>
          <w:bCs/>
          <w:color w:val="111111"/>
          <w:sz w:val="20"/>
          <w:lang w:val="sv-SE"/>
        </w:rPr>
        <w:t>hällbakat</w:t>
      </w:r>
      <w:proofErr w:type="spellEnd"/>
      <w:r>
        <w:rPr>
          <w:rFonts w:cs="Arial"/>
          <w:bCs/>
          <w:color w:val="111111"/>
          <w:sz w:val="20"/>
          <w:lang w:val="sv-SE"/>
        </w:rPr>
        <w:t xml:space="preserve"> vetebröd fyllt med grillad kyckling, vårlök, </w:t>
      </w:r>
      <w:proofErr w:type="spellStart"/>
      <w:r>
        <w:rPr>
          <w:rFonts w:cs="Arial"/>
          <w:bCs/>
          <w:color w:val="111111"/>
          <w:sz w:val="20"/>
          <w:lang w:val="sv-SE"/>
        </w:rPr>
        <w:t>hoisin</w:t>
      </w:r>
      <w:proofErr w:type="spellEnd"/>
      <w:r>
        <w:rPr>
          <w:rFonts w:cs="Arial"/>
          <w:bCs/>
          <w:color w:val="111111"/>
          <w:sz w:val="20"/>
          <w:lang w:val="sv-SE"/>
        </w:rPr>
        <w:t xml:space="preserve">, chili och soja. </w:t>
      </w:r>
      <w:r w:rsidR="00EF2290">
        <w:rPr>
          <w:rFonts w:cs="Arial"/>
          <w:bCs/>
          <w:color w:val="111111"/>
          <w:sz w:val="20"/>
          <w:lang w:val="sv-SE"/>
        </w:rPr>
        <w:t>Väck liv i dina smaklökar!</w:t>
      </w:r>
    </w:p>
    <w:p w:rsidR="00B528B7" w:rsidRDefault="00B528B7" w:rsidP="00715620">
      <w:pPr>
        <w:rPr>
          <w:rFonts w:cs="Arial"/>
          <w:bCs/>
          <w:color w:val="111111"/>
          <w:sz w:val="20"/>
          <w:lang w:val="sv-SE"/>
        </w:rPr>
      </w:pPr>
    </w:p>
    <w:p w:rsidR="00B528B7" w:rsidRDefault="00B528B7" w:rsidP="00715620">
      <w:pPr>
        <w:rPr>
          <w:rFonts w:cs="Arial"/>
          <w:bCs/>
          <w:color w:val="111111"/>
          <w:sz w:val="20"/>
          <w:lang w:val="sv-SE"/>
        </w:rPr>
      </w:pPr>
      <w:r w:rsidRPr="00B528B7">
        <w:rPr>
          <w:rFonts w:cs="Arial"/>
          <w:b/>
          <w:bCs/>
          <w:color w:val="111111"/>
          <w:sz w:val="20"/>
          <w:lang w:val="sv-SE"/>
        </w:rPr>
        <w:t xml:space="preserve">Havana </w:t>
      </w:r>
      <w:proofErr w:type="spellStart"/>
      <w:r w:rsidRPr="00B528B7">
        <w:rPr>
          <w:rFonts w:cs="Arial"/>
          <w:b/>
          <w:bCs/>
          <w:color w:val="111111"/>
          <w:sz w:val="20"/>
          <w:lang w:val="sv-SE"/>
        </w:rPr>
        <w:t>Beef</w:t>
      </w:r>
      <w:proofErr w:type="spellEnd"/>
      <w:r w:rsidRPr="00B528B7">
        <w:rPr>
          <w:rFonts w:cs="Arial"/>
          <w:b/>
          <w:bCs/>
          <w:color w:val="111111"/>
          <w:sz w:val="20"/>
          <w:lang w:val="sv-SE"/>
        </w:rPr>
        <w:t xml:space="preserve"> </w:t>
      </w:r>
      <w:proofErr w:type="spellStart"/>
      <w:r w:rsidRPr="00B528B7">
        <w:rPr>
          <w:rFonts w:cs="Arial"/>
          <w:b/>
          <w:bCs/>
          <w:color w:val="111111"/>
          <w:sz w:val="20"/>
          <w:lang w:val="sv-SE"/>
        </w:rPr>
        <w:t>Burito</w:t>
      </w:r>
      <w:proofErr w:type="spellEnd"/>
      <w:r>
        <w:rPr>
          <w:rFonts w:cs="Arial"/>
          <w:bCs/>
          <w:color w:val="111111"/>
          <w:sz w:val="20"/>
          <w:lang w:val="sv-SE"/>
        </w:rPr>
        <w:t>: ett tortillabröd fyllt med strimlad biff, örter, chili, lök och bönor. Heta smaker med en distinkt touch av Sydamerika utlovas.</w:t>
      </w:r>
    </w:p>
    <w:p w:rsidR="00B528B7" w:rsidRDefault="00B528B7" w:rsidP="00715620">
      <w:pPr>
        <w:rPr>
          <w:rFonts w:cs="Arial"/>
          <w:bCs/>
          <w:color w:val="111111"/>
          <w:sz w:val="20"/>
          <w:lang w:val="sv-SE"/>
        </w:rPr>
      </w:pPr>
    </w:p>
    <w:p w:rsidR="00B528B7" w:rsidRDefault="00B528B7" w:rsidP="00715620">
      <w:pPr>
        <w:rPr>
          <w:rFonts w:cs="Arial"/>
          <w:bCs/>
          <w:color w:val="111111"/>
          <w:sz w:val="20"/>
          <w:lang w:val="sv-SE"/>
        </w:rPr>
      </w:pPr>
      <w:r w:rsidRPr="00B528B7">
        <w:rPr>
          <w:rFonts w:cs="Arial"/>
          <w:b/>
          <w:bCs/>
          <w:color w:val="111111"/>
          <w:sz w:val="20"/>
          <w:lang w:val="sv-SE"/>
        </w:rPr>
        <w:t xml:space="preserve">English </w:t>
      </w:r>
      <w:proofErr w:type="spellStart"/>
      <w:r w:rsidRPr="00B528B7">
        <w:rPr>
          <w:rFonts w:cs="Arial"/>
          <w:b/>
          <w:bCs/>
          <w:color w:val="111111"/>
          <w:sz w:val="20"/>
          <w:lang w:val="sv-SE"/>
        </w:rPr>
        <w:t>Muffin</w:t>
      </w:r>
      <w:proofErr w:type="spellEnd"/>
      <w:r w:rsidRPr="00B528B7">
        <w:rPr>
          <w:rFonts w:cs="Arial"/>
          <w:b/>
          <w:bCs/>
          <w:color w:val="111111"/>
          <w:sz w:val="20"/>
          <w:lang w:val="sv-SE"/>
        </w:rPr>
        <w:t xml:space="preserve"> </w:t>
      </w:r>
      <w:proofErr w:type="spellStart"/>
      <w:r w:rsidRPr="00B528B7">
        <w:rPr>
          <w:rFonts w:cs="Arial"/>
          <w:b/>
          <w:bCs/>
          <w:color w:val="111111"/>
          <w:sz w:val="20"/>
          <w:lang w:val="sv-SE"/>
        </w:rPr>
        <w:t>Melt</w:t>
      </w:r>
      <w:proofErr w:type="spellEnd"/>
      <w:r>
        <w:rPr>
          <w:rFonts w:cs="Arial"/>
          <w:bCs/>
          <w:color w:val="111111"/>
          <w:sz w:val="20"/>
          <w:lang w:val="sv-SE"/>
        </w:rPr>
        <w:t>: ett klassiskt engelskt muffinsbröd fyllt med ost, skinka och dijonsenap. Enkelt, gott och perfekt som frukost eller mellanmål.</w:t>
      </w:r>
    </w:p>
    <w:p w:rsidR="00B528B7" w:rsidRPr="00B528B7" w:rsidRDefault="00B528B7" w:rsidP="00715620">
      <w:pPr>
        <w:rPr>
          <w:rFonts w:cs="Arial"/>
          <w:bCs/>
          <w:color w:val="111111"/>
          <w:sz w:val="20"/>
          <w:lang w:val="sv-SE"/>
        </w:rPr>
      </w:pPr>
    </w:p>
    <w:p w:rsidR="00715620" w:rsidRPr="00715620" w:rsidRDefault="00715620" w:rsidP="00715620">
      <w:pPr>
        <w:rPr>
          <w:color w:val="1F497D"/>
          <w:sz w:val="20"/>
          <w:lang w:val="sv-SE"/>
        </w:rPr>
      </w:pPr>
      <w:r w:rsidRPr="00715620">
        <w:rPr>
          <w:rFonts w:cs="Arial"/>
          <w:b/>
          <w:bCs/>
          <w:color w:val="111111"/>
          <w:sz w:val="20"/>
          <w:lang w:val="sv-SE"/>
        </w:rPr>
        <w:t xml:space="preserve">Ladda ned högupplösta pressbilder: </w:t>
      </w:r>
      <w:hyperlink r:id="rId12" w:history="1">
        <w:r w:rsidRPr="00715620">
          <w:rPr>
            <w:rStyle w:val="Hyperlink"/>
            <w:sz w:val="20"/>
            <w:lang w:val="sv-SE"/>
          </w:rPr>
          <w:t>https://www.dropbox.com/sh/kk635xqmxx02lz4/AADOyrtNy3QqW7pJXvLwWzqua?dl=0</w:t>
        </w:r>
      </w:hyperlink>
    </w:p>
    <w:p w:rsidR="00DD1145" w:rsidRDefault="00DD1145" w:rsidP="00DD1145">
      <w:pPr>
        <w:rPr>
          <w:lang w:val="sv-SE"/>
        </w:rPr>
      </w:pPr>
    </w:p>
    <w:p w:rsidR="00C73C9F" w:rsidRPr="00715620" w:rsidRDefault="008A332B">
      <w:pPr>
        <w:pStyle w:val="H-indent2"/>
        <w:rPr>
          <w:rFonts w:cs="Arial"/>
          <w:b/>
          <w:sz w:val="20"/>
          <w:lang w:val="sv-SE"/>
        </w:rPr>
      </w:pPr>
      <w:r w:rsidRPr="00715620">
        <w:rPr>
          <w:rFonts w:cs="Arial"/>
          <w:b/>
          <w:sz w:val="20"/>
          <w:lang w:val="sv-SE"/>
        </w:rPr>
        <w:t>För mer information, vänligen kontakta</w:t>
      </w:r>
    </w:p>
    <w:p w:rsidR="008A332B" w:rsidRPr="008A332B" w:rsidRDefault="008A332B">
      <w:pPr>
        <w:pStyle w:val="H-indent2"/>
        <w:rPr>
          <w:rFonts w:cs="Arial"/>
          <w:sz w:val="20"/>
          <w:lang w:val="sv-SE"/>
        </w:rPr>
      </w:pPr>
    </w:p>
    <w:p w:rsidR="00715620" w:rsidRPr="008A332B" w:rsidRDefault="00715620" w:rsidP="00715620">
      <w:pPr>
        <w:rPr>
          <w:rFonts w:cs="Arial"/>
          <w:bCs/>
          <w:color w:val="111111"/>
          <w:sz w:val="18"/>
          <w:lang w:val="sv-SE" w:eastAsia="en-US"/>
        </w:rPr>
      </w:pPr>
      <w:r>
        <w:rPr>
          <w:rFonts w:cs="Arial"/>
          <w:bCs/>
          <w:color w:val="111111"/>
          <w:sz w:val="18"/>
          <w:lang w:val="sv-SE" w:eastAsia="en-US"/>
        </w:rPr>
        <w:t>Pontus Cederberg, Marknadschef</w:t>
      </w:r>
    </w:p>
    <w:p w:rsidR="00715620" w:rsidRPr="008A332B" w:rsidRDefault="00AB3BBE" w:rsidP="00715620">
      <w:pPr>
        <w:rPr>
          <w:rFonts w:cs="Arial"/>
          <w:bCs/>
          <w:color w:val="111111"/>
          <w:sz w:val="18"/>
          <w:lang w:val="sv-SE" w:eastAsia="en-US"/>
        </w:rPr>
      </w:pPr>
      <w:hyperlink r:id="rId13" w:history="1">
        <w:r w:rsidR="00715620" w:rsidRPr="003B0E47">
          <w:rPr>
            <w:rStyle w:val="Hyperlink"/>
            <w:rFonts w:cs="Arial"/>
            <w:bCs/>
            <w:sz w:val="18"/>
            <w:lang w:val="sv-SE" w:eastAsia="en-US"/>
          </w:rPr>
          <w:t>pontus.cederberg@vaasan.com</w:t>
        </w:r>
      </w:hyperlink>
    </w:p>
    <w:p w:rsidR="00715620" w:rsidRDefault="00715620" w:rsidP="00715620">
      <w:pPr>
        <w:rPr>
          <w:rFonts w:cs="Arial"/>
          <w:bCs/>
          <w:color w:val="111111"/>
          <w:sz w:val="18"/>
          <w:lang w:val="sv-SE" w:eastAsia="en-US"/>
        </w:rPr>
      </w:pPr>
      <w:r>
        <w:rPr>
          <w:rFonts w:cs="Arial"/>
          <w:bCs/>
          <w:color w:val="111111"/>
          <w:sz w:val="18"/>
          <w:lang w:val="sv-SE" w:eastAsia="en-US"/>
        </w:rPr>
        <w:t>+46 707 240 740</w:t>
      </w:r>
    </w:p>
    <w:p w:rsidR="00715620" w:rsidRDefault="00715620" w:rsidP="00715620">
      <w:pPr>
        <w:rPr>
          <w:rFonts w:cs="Arial"/>
          <w:bCs/>
          <w:color w:val="111111"/>
          <w:sz w:val="18"/>
          <w:lang w:val="sv-SE" w:eastAsia="en-US"/>
        </w:rPr>
      </w:pPr>
    </w:p>
    <w:p w:rsidR="00715620" w:rsidRPr="00BF0B7E" w:rsidRDefault="00715620" w:rsidP="00715620">
      <w:pPr>
        <w:rPr>
          <w:rFonts w:cs="Arial"/>
          <w:bCs/>
          <w:color w:val="111111"/>
          <w:sz w:val="18"/>
          <w:lang w:val="sv-SE" w:eastAsia="en-US"/>
        </w:rPr>
      </w:pPr>
      <w:r>
        <w:rPr>
          <w:rFonts w:cs="Arial"/>
          <w:bCs/>
          <w:color w:val="111111"/>
          <w:sz w:val="18"/>
          <w:lang w:val="sv-SE" w:eastAsia="en-US"/>
        </w:rPr>
        <w:t xml:space="preserve">Henrik Holm, Produktchef </w:t>
      </w:r>
      <w:r w:rsidR="001F3A64">
        <w:rPr>
          <w:rFonts w:cs="Arial"/>
          <w:bCs/>
          <w:color w:val="111111"/>
          <w:sz w:val="18"/>
          <w:lang w:val="sv-SE" w:eastAsia="en-US"/>
        </w:rPr>
        <w:t>Fastfood</w:t>
      </w:r>
      <w:bookmarkStart w:id="0" w:name="_GoBack"/>
      <w:bookmarkEnd w:id="0"/>
    </w:p>
    <w:p w:rsidR="00715620" w:rsidRPr="00BF0B7E" w:rsidRDefault="00AB3BBE" w:rsidP="00715620">
      <w:pPr>
        <w:rPr>
          <w:rFonts w:cs="Arial"/>
          <w:bCs/>
          <w:color w:val="111111"/>
          <w:sz w:val="18"/>
          <w:lang w:val="sv-SE" w:eastAsia="en-US"/>
        </w:rPr>
      </w:pPr>
      <w:hyperlink r:id="rId14" w:history="1">
        <w:r w:rsidR="00715620">
          <w:rPr>
            <w:rStyle w:val="Hyperlink"/>
            <w:rFonts w:cs="Arial"/>
            <w:bCs/>
            <w:sz w:val="18"/>
            <w:lang w:val="sv-SE" w:eastAsia="en-US"/>
          </w:rPr>
          <w:t>henrik.holm@vaasan.com</w:t>
        </w:r>
      </w:hyperlink>
    </w:p>
    <w:p w:rsidR="00715620" w:rsidRPr="00BF0B7E" w:rsidRDefault="00715620" w:rsidP="00715620">
      <w:pPr>
        <w:rPr>
          <w:rFonts w:cs="Arial"/>
          <w:bCs/>
          <w:color w:val="111111"/>
          <w:sz w:val="18"/>
          <w:lang w:val="sv-SE" w:eastAsia="en-US"/>
        </w:rPr>
      </w:pPr>
      <w:r>
        <w:rPr>
          <w:rFonts w:cs="Arial"/>
          <w:bCs/>
          <w:color w:val="111111"/>
          <w:sz w:val="18"/>
          <w:lang w:val="sv-SE" w:eastAsia="en-US"/>
        </w:rPr>
        <w:t>+46 730 404 965</w:t>
      </w:r>
    </w:p>
    <w:p w:rsidR="007A299F" w:rsidRPr="00BF0B7E" w:rsidRDefault="007A299F" w:rsidP="008A332B">
      <w:pPr>
        <w:rPr>
          <w:rFonts w:cs="Arial"/>
          <w:color w:val="555555"/>
          <w:sz w:val="18"/>
          <w:lang w:val="sv-SE" w:eastAsia="en-US"/>
        </w:rPr>
      </w:pPr>
    </w:p>
    <w:p w:rsidR="008A332B" w:rsidRPr="008A332B" w:rsidRDefault="008A332B" w:rsidP="008A332B">
      <w:pPr>
        <w:spacing w:after="270"/>
        <w:rPr>
          <w:rFonts w:cs="Arial"/>
          <w:color w:val="777777"/>
          <w:sz w:val="16"/>
          <w:szCs w:val="21"/>
          <w:lang w:val="sv-SE" w:eastAsia="en-US"/>
        </w:rPr>
      </w:pPr>
      <w:r w:rsidRPr="008A332B">
        <w:rPr>
          <w:rFonts w:cs="Arial"/>
          <w:color w:val="777777"/>
          <w:sz w:val="16"/>
          <w:szCs w:val="21"/>
          <w:lang w:val="sv-SE" w:eastAsia="en-US"/>
        </w:rPr>
        <w:lastRenderedPageBreak/>
        <w:t xml:space="preserve">VAASAN Sverige AB ingår i den internationella bagerikoncernen VAASAN Group med säte i Finland. Vaasan Sverige AB, med huvudkontor i Stockholm, arbetar under varumärkena Bonjour samt Finn Crisp. Vaasan Sverige är sedan drygt 25 år tillbaka en ledande aktör inom </w:t>
      </w:r>
      <w:proofErr w:type="spellStart"/>
      <w:r w:rsidRPr="008A332B">
        <w:rPr>
          <w:rFonts w:cs="Arial"/>
          <w:color w:val="777777"/>
          <w:sz w:val="16"/>
          <w:szCs w:val="21"/>
          <w:lang w:val="sv-SE" w:eastAsia="en-US"/>
        </w:rPr>
        <w:t>bake</w:t>
      </w:r>
      <w:proofErr w:type="spellEnd"/>
      <w:r w:rsidRPr="008A332B">
        <w:rPr>
          <w:rFonts w:cs="Arial"/>
          <w:color w:val="777777"/>
          <w:sz w:val="16"/>
          <w:szCs w:val="21"/>
          <w:lang w:val="sv-SE" w:eastAsia="en-US"/>
        </w:rPr>
        <w:t xml:space="preserve"> off i Sverige och kunderna återfinns inom dagligvaruhandeln, servicehandeln och </w:t>
      </w:r>
      <w:proofErr w:type="spellStart"/>
      <w:r w:rsidRPr="008A332B">
        <w:rPr>
          <w:rFonts w:cs="Arial"/>
          <w:color w:val="777777"/>
          <w:sz w:val="16"/>
          <w:szCs w:val="21"/>
          <w:lang w:val="sv-SE" w:eastAsia="en-US"/>
        </w:rPr>
        <w:t>foodservice</w:t>
      </w:r>
      <w:proofErr w:type="spellEnd"/>
      <w:r w:rsidRPr="008A332B">
        <w:rPr>
          <w:rFonts w:cs="Arial"/>
          <w:color w:val="777777"/>
          <w:sz w:val="16"/>
          <w:szCs w:val="21"/>
          <w:lang w:val="sv-SE" w:eastAsia="en-US"/>
        </w:rPr>
        <w:t xml:space="preserve"> sektorn.</w:t>
      </w:r>
    </w:p>
    <w:p w:rsidR="008A332B" w:rsidRPr="008A332B" w:rsidRDefault="008A332B" w:rsidP="00715620">
      <w:pPr>
        <w:spacing w:after="270"/>
        <w:rPr>
          <w:rFonts w:cs="Arial"/>
          <w:sz w:val="22"/>
          <w:szCs w:val="22"/>
          <w:lang w:val="sv-SE"/>
        </w:rPr>
      </w:pPr>
      <w:r w:rsidRPr="008A332B">
        <w:rPr>
          <w:rFonts w:cs="Arial"/>
          <w:color w:val="777777"/>
          <w:sz w:val="16"/>
          <w:szCs w:val="21"/>
          <w:lang w:val="sv-SE" w:eastAsia="en-US"/>
        </w:rPr>
        <w:t xml:space="preserve">Vaasan-koncernen är det största bageriföretaget i Finland och Baltikum, den näst största knäckebrödsproducenten i världen och en ledande producent och leverantör av </w:t>
      </w:r>
      <w:proofErr w:type="spellStart"/>
      <w:r w:rsidRPr="008A332B">
        <w:rPr>
          <w:rFonts w:cs="Arial"/>
          <w:color w:val="777777"/>
          <w:sz w:val="16"/>
          <w:szCs w:val="21"/>
          <w:lang w:val="sv-SE" w:eastAsia="en-US"/>
        </w:rPr>
        <w:t>bake</w:t>
      </w:r>
      <w:proofErr w:type="spellEnd"/>
      <w:r w:rsidRPr="008A332B">
        <w:rPr>
          <w:rFonts w:cs="Arial"/>
          <w:color w:val="777777"/>
          <w:sz w:val="16"/>
          <w:szCs w:val="21"/>
          <w:lang w:val="sv-SE" w:eastAsia="en-US"/>
        </w:rPr>
        <w:t xml:space="preserve"> off produkter i Norden. Vaasan - koncernen omfattar Vaasan Oy i Finland, AS </w:t>
      </w:r>
      <w:proofErr w:type="spellStart"/>
      <w:r w:rsidRPr="008A332B">
        <w:rPr>
          <w:rFonts w:cs="Arial"/>
          <w:color w:val="777777"/>
          <w:sz w:val="16"/>
          <w:szCs w:val="21"/>
          <w:lang w:val="sv-SE" w:eastAsia="en-US"/>
        </w:rPr>
        <w:t>Leibur</w:t>
      </w:r>
      <w:proofErr w:type="spellEnd"/>
      <w:r w:rsidRPr="008A332B">
        <w:rPr>
          <w:rFonts w:cs="Arial"/>
          <w:color w:val="777777"/>
          <w:sz w:val="16"/>
          <w:szCs w:val="21"/>
          <w:lang w:val="sv-SE" w:eastAsia="en-US"/>
        </w:rPr>
        <w:t xml:space="preserve"> i Estland, A/S </w:t>
      </w:r>
      <w:proofErr w:type="spellStart"/>
      <w:r w:rsidRPr="008A332B">
        <w:rPr>
          <w:rFonts w:cs="Arial"/>
          <w:color w:val="777777"/>
          <w:sz w:val="16"/>
          <w:szCs w:val="21"/>
          <w:lang w:val="sv-SE" w:eastAsia="en-US"/>
        </w:rPr>
        <w:t>Hanzas</w:t>
      </w:r>
      <w:proofErr w:type="spellEnd"/>
      <w:r w:rsidRPr="008A332B">
        <w:rPr>
          <w:rFonts w:cs="Arial"/>
          <w:color w:val="777777"/>
          <w:sz w:val="16"/>
          <w:szCs w:val="21"/>
          <w:lang w:val="sv-SE" w:eastAsia="en-US"/>
        </w:rPr>
        <w:t xml:space="preserve"> </w:t>
      </w:r>
      <w:proofErr w:type="spellStart"/>
      <w:r w:rsidRPr="008A332B">
        <w:rPr>
          <w:rFonts w:cs="Arial"/>
          <w:color w:val="777777"/>
          <w:sz w:val="16"/>
          <w:szCs w:val="21"/>
          <w:lang w:val="sv-SE" w:eastAsia="en-US"/>
        </w:rPr>
        <w:t>Maiznicas</w:t>
      </w:r>
      <w:proofErr w:type="spellEnd"/>
      <w:r w:rsidRPr="008A332B">
        <w:rPr>
          <w:rFonts w:cs="Arial"/>
          <w:color w:val="777777"/>
          <w:sz w:val="16"/>
          <w:szCs w:val="21"/>
          <w:lang w:val="sv-SE" w:eastAsia="en-US"/>
        </w:rPr>
        <w:t xml:space="preserve"> i Lettland, UAB </w:t>
      </w:r>
      <w:proofErr w:type="spellStart"/>
      <w:r w:rsidRPr="008A332B">
        <w:rPr>
          <w:rFonts w:cs="Arial"/>
          <w:color w:val="777777"/>
          <w:sz w:val="16"/>
          <w:szCs w:val="21"/>
          <w:lang w:val="sv-SE" w:eastAsia="en-US"/>
        </w:rPr>
        <w:t>Vilniaus</w:t>
      </w:r>
      <w:proofErr w:type="spellEnd"/>
      <w:r w:rsidRPr="008A332B">
        <w:rPr>
          <w:rFonts w:cs="Arial"/>
          <w:color w:val="777777"/>
          <w:sz w:val="16"/>
          <w:szCs w:val="21"/>
          <w:lang w:val="sv-SE" w:eastAsia="en-US"/>
        </w:rPr>
        <w:t xml:space="preserve"> </w:t>
      </w:r>
      <w:proofErr w:type="spellStart"/>
      <w:r w:rsidRPr="008A332B">
        <w:rPr>
          <w:rFonts w:cs="Arial"/>
          <w:color w:val="777777"/>
          <w:sz w:val="16"/>
          <w:szCs w:val="21"/>
          <w:lang w:val="sv-SE" w:eastAsia="en-US"/>
        </w:rPr>
        <w:t>Duona</w:t>
      </w:r>
      <w:proofErr w:type="spellEnd"/>
      <w:r w:rsidRPr="008A332B">
        <w:rPr>
          <w:rFonts w:cs="Arial"/>
          <w:color w:val="777777"/>
          <w:sz w:val="16"/>
          <w:szCs w:val="21"/>
          <w:lang w:val="sv-SE" w:eastAsia="en-US"/>
        </w:rPr>
        <w:t xml:space="preserve"> i Litauen samt Vaasan Sverige AB i Sverige och Vaasan Norge A/S i Norge. Koncernens omsättning uppgick år 201</w:t>
      </w:r>
      <w:r>
        <w:rPr>
          <w:rFonts w:cs="Arial"/>
          <w:color w:val="777777"/>
          <w:sz w:val="16"/>
          <w:szCs w:val="21"/>
          <w:lang w:val="sv-SE" w:eastAsia="en-US"/>
        </w:rPr>
        <w:t>3</w:t>
      </w:r>
      <w:r w:rsidRPr="008A332B">
        <w:rPr>
          <w:rFonts w:cs="Arial"/>
          <w:color w:val="777777"/>
          <w:sz w:val="16"/>
          <w:szCs w:val="21"/>
          <w:lang w:val="sv-SE" w:eastAsia="en-US"/>
        </w:rPr>
        <w:t xml:space="preserve"> till ca 41</w:t>
      </w:r>
      <w:r>
        <w:rPr>
          <w:rFonts w:cs="Arial"/>
          <w:color w:val="777777"/>
          <w:sz w:val="16"/>
          <w:szCs w:val="21"/>
          <w:lang w:val="sv-SE" w:eastAsia="en-US"/>
        </w:rPr>
        <w:t>0</w:t>
      </w:r>
      <w:r w:rsidRPr="008A332B">
        <w:rPr>
          <w:rFonts w:cs="Arial"/>
          <w:color w:val="777777"/>
          <w:sz w:val="16"/>
          <w:szCs w:val="21"/>
          <w:lang w:val="sv-SE" w:eastAsia="en-US"/>
        </w:rPr>
        <w:t xml:space="preserve"> miljoner euro och personalstyrkan till ca 2800 personer.</w:t>
      </w:r>
      <w:r w:rsidR="00715620">
        <w:rPr>
          <w:rFonts w:cs="Arial"/>
          <w:color w:val="777777"/>
          <w:sz w:val="16"/>
          <w:szCs w:val="21"/>
          <w:lang w:val="sv-SE" w:eastAsia="en-US"/>
        </w:rPr>
        <w:t xml:space="preserve"> </w:t>
      </w:r>
      <w:r w:rsidRPr="008A332B">
        <w:rPr>
          <w:rFonts w:cs="Arial"/>
          <w:color w:val="777777"/>
          <w:sz w:val="16"/>
          <w:szCs w:val="21"/>
          <w:lang w:val="sv-SE" w:eastAsia="en-US"/>
        </w:rPr>
        <w:t>Läs mer på</w:t>
      </w:r>
      <w:r w:rsidR="00292D6A">
        <w:rPr>
          <w:rFonts w:cs="Arial"/>
          <w:color w:val="777777"/>
          <w:sz w:val="16"/>
          <w:szCs w:val="21"/>
          <w:lang w:val="sv-SE" w:eastAsia="en-US"/>
        </w:rPr>
        <w:t xml:space="preserve"> </w:t>
      </w:r>
      <w:hyperlink r:id="rId15" w:history="1">
        <w:r w:rsidRPr="008A332B">
          <w:rPr>
            <w:rFonts w:cs="Arial"/>
            <w:b/>
            <w:bCs/>
            <w:color w:val="3D9BBC"/>
            <w:sz w:val="16"/>
            <w:szCs w:val="21"/>
            <w:lang w:val="sv-SE" w:eastAsia="en-US"/>
          </w:rPr>
          <w:t>www.vaasan.se</w:t>
        </w:r>
      </w:hyperlink>
      <w:r w:rsidRPr="008A332B">
        <w:rPr>
          <w:rFonts w:cs="Arial"/>
          <w:b/>
          <w:bCs/>
          <w:color w:val="111111"/>
          <w:sz w:val="16"/>
          <w:szCs w:val="21"/>
          <w:lang w:val="sv-SE" w:eastAsia="en-US"/>
        </w:rPr>
        <w:t xml:space="preserve"> </w:t>
      </w:r>
    </w:p>
    <w:sectPr w:rsidR="008A332B" w:rsidRPr="008A332B">
      <w:type w:val="continuous"/>
      <w:pgSz w:w="11906" w:h="16838" w:code="9"/>
      <w:pgMar w:top="1162" w:right="680" w:bottom="1361" w:left="1134" w:header="482" w:footer="737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BE" w:rsidRDefault="00AB3BBE">
      <w:r>
        <w:separator/>
      </w:r>
    </w:p>
  </w:endnote>
  <w:endnote w:type="continuationSeparator" w:id="0">
    <w:p w:rsidR="00AB3BBE" w:rsidRDefault="00AB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7" w:type="dxa"/>
      <w:tblInd w:w="-459" w:type="dxa"/>
      <w:tblBorders>
        <w:top w:val="single" w:sz="4" w:space="0" w:color="auto"/>
      </w:tblBorders>
      <w:tblLayout w:type="fixed"/>
      <w:tblCellMar>
        <w:top w:w="85" w:type="dxa"/>
      </w:tblCellMar>
      <w:tblLook w:val="04A0" w:firstRow="1" w:lastRow="0" w:firstColumn="1" w:lastColumn="0" w:noHBand="0" w:noVBand="1"/>
    </w:tblPr>
    <w:tblGrid>
      <w:gridCol w:w="1560"/>
      <w:gridCol w:w="1499"/>
      <w:gridCol w:w="1761"/>
      <w:gridCol w:w="1193"/>
      <w:gridCol w:w="1251"/>
      <w:gridCol w:w="1417"/>
      <w:gridCol w:w="851"/>
      <w:gridCol w:w="1275"/>
    </w:tblGrid>
    <w:tr w:rsidR="00AB3BBE">
      <w:tc>
        <w:tcPr>
          <w:tcW w:w="156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B3BBE" w:rsidRDefault="00AB3BBE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VAASAN Sverige AB</w:t>
          </w:r>
        </w:p>
      </w:tc>
      <w:tc>
        <w:tcPr>
          <w:tcW w:w="149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B3BBE" w:rsidRDefault="00AB3BBE">
          <w:pPr>
            <w:pStyle w:val="Footer"/>
            <w:rPr>
              <w:sz w:val="14"/>
              <w:lang w:val="sv-SE"/>
            </w:rPr>
          </w:pPr>
        </w:p>
      </w:tc>
      <w:tc>
        <w:tcPr>
          <w:tcW w:w="176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B3BBE" w:rsidRDefault="00AB3BBE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Address</w:t>
          </w:r>
        </w:p>
        <w:p w:rsidR="00AB3BBE" w:rsidRDefault="00AB3BBE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P. O. Box 47619</w:t>
          </w:r>
        </w:p>
        <w:p w:rsidR="00AB3BBE" w:rsidRDefault="00AB3BBE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(Årsta Skolgränd 12 A)</w:t>
          </w:r>
        </w:p>
        <w:p w:rsidR="00AB3BBE" w:rsidRDefault="00AB3BBE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SE-117 94 Stockholm</w:t>
          </w:r>
        </w:p>
        <w:p w:rsidR="00AB3BBE" w:rsidRDefault="00AB3BBE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Sweden</w:t>
          </w: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tcMar>
            <w:left w:w="28" w:type="dxa"/>
          </w:tcMar>
        </w:tcPr>
        <w:p w:rsidR="00AB3BBE" w:rsidRDefault="00AB3BBE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Telephone Int.</w:t>
          </w:r>
        </w:p>
        <w:p w:rsidR="00AB3BBE" w:rsidRDefault="00AB3BBE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+46 8 619 34 00</w:t>
          </w:r>
        </w:p>
      </w:tc>
      <w:tc>
        <w:tcPr>
          <w:tcW w:w="1251" w:type="dxa"/>
          <w:tcBorders>
            <w:top w:val="single" w:sz="4" w:space="0" w:color="auto"/>
            <w:left w:val="nil"/>
            <w:bottom w:val="nil"/>
            <w:right w:val="nil"/>
          </w:tcBorders>
          <w:tcMar>
            <w:left w:w="28" w:type="dxa"/>
          </w:tcMar>
        </w:tcPr>
        <w:p w:rsidR="00AB3BBE" w:rsidRDefault="00AB3BBE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Telefax Int.</w:t>
          </w:r>
        </w:p>
        <w:p w:rsidR="00AB3BBE" w:rsidRDefault="00AB3BBE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+46 8 619 34 40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left w:w="28" w:type="dxa"/>
          </w:tcMar>
        </w:tcPr>
        <w:p w:rsidR="00AB3BBE" w:rsidRDefault="00AB3BBE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VAT</w:t>
          </w:r>
        </w:p>
        <w:p w:rsidR="00AB3BBE" w:rsidRDefault="00AB3BBE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SE556675286001</w:t>
          </w:r>
        </w:p>
      </w:tc>
      <w:tc>
        <w:tcPr>
          <w:tcW w:w="851" w:type="dxa"/>
          <w:tcBorders>
            <w:top w:val="single" w:sz="4" w:space="0" w:color="auto"/>
            <w:left w:val="nil"/>
            <w:bottom w:val="nil"/>
            <w:right w:val="nil"/>
          </w:tcBorders>
          <w:tcMar>
            <w:left w:w="28" w:type="dxa"/>
          </w:tcMar>
        </w:tcPr>
        <w:p w:rsidR="00AB3BBE" w:rsidRDefault="00AB3BBE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Domicile</w:t>
          </w:r>
        </w:p>
        <w:p w:rsidR="00AB3BBE" w:rsidRDefault="00AB3BBE">
          <w:pPr>
            <w:pStyle w:val="Footer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Stockholm</w:t>
          </w:r>
        </w:p>
      </w:tc>
      <w:tc>
        <w:tcPr>
          <w:tcW w:w="1275" w:type="dxa"/>
          <w:tcBorders>
            <w:top w:val="single" w:sz="4" w:space="0" w:color="auto"/>
            <w:left w:val="nil"/>
            <w:bottom w:val="nil"/>
            <w:right w:val="nil"/>
          </w:tcBorders>
          <w:tcMar>
            <w:left w:w="28" w:type="dxa"/>
          </w:tcMar>
        </w:tcPr>
        <w:p w:rsidR="00AB3BBE" w:rsidRDefault="00AB3BBE">
          <w:pPr>
            <w:pStyle w:val="Footer"/>
            <w:jc w:val="right"/>
            <w:rPr>
              <w:sz w:val="14"/>
              <w:lang w:val="sv-SE"/>
            </w:rPr>
          </w:pPr>
          <w:r>
            <w:rPr>
              <w:sz w:val="14"/>
              <w:lang w:val="sv-SE"/>
            </w:rPr>
            <w:t>www.vaasan.se</w:t>
          </w:r>
        </w:p>
      </w:tc>
    </w:tr>
  </w:tbl>
  <w:p w:rsidR="00AB3BBE" w:rsidRDefault="00AB3BBE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BE" w:rsidRDefault="00AB3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BE" w:rsidRDefault="00AB3BBE">
      <w:r>
        <w:separator/>
      </w:r>
    </w:p>
  </w:footnote>
  <w:footnote w:type="continuationSeparator" w:id="0">
    <w:p w:rsidR="00AB3BBE" w:rsidRDefault="00AB3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ayout w:type="fixed"/>
      <w:tblLook w:val="0000" w:firstRow="0" w:lastRow="0" w:firstColumn="0" w:lastColumn="0" w:noHBand="0" w:noVBand="0"/>
    </w:tblPr>
    <w:tblGrid>
      <w:gridCol w:w="8222"/>
      <w:gridCol w:w="2268"/>
    </w:tblGrid>
    <w:tr w:rsidR="00AB3BBE" w:rsidTr="00C73C9F">
      <w:tc>
        <w:tcPr>
          <w:tcW w:w="8222" w:type="dxa"/>
        </w:tcPr>
        <w:p w:rsidR="00AB3BBE" w:rsidRDefault="00AB3BBE">
          <w:pPr>
            <w:pStyle w:val="Header"/>
            <w:tabs>
              <w:tab w:val="clear" w:pos="4153"/>
              <w:tab w:val="clear" w:pos="8306"/>
            </w:tabs>
            <w:rPr>
              <w:sz w:val="22"/>
              <w:szCs w:val="22"/>
            </w:rPr>
          </w:pPr>
        </w:p>
        <w:p w:rsidR="00AB3BBE" w:rsidRDefault="00AB3BBE">
          <w:pPr>
            <w:pStyle w:val="Header"/>
            <w:tabs>
              <w:tab w:val="clear" w:pos="4153"/>
              <w:tab w:val="clear" w:pos="8306"/>
            </w:tabs>
            <w:rPr>
              <w:sz w:val="22"/>
              <w:szCs w:val="22"/>
            </w:rPr>
          </w:pPr>
        </w:p>
        <w:p w:rsidR="00AB3BBE" w:rsidRDefault="00AB3BBE">
          <w:pPr>
            <w:pStyle w:val="Header"/>
            <w:tabs>
              <w:tab w:val="clear" w:pos="4153"/>
              <w:tab w:val="clear" w:pos="8306"/>
            </w:tabs>
            <w:rPr>
              <w:sz w:val="22"/>
              <w:szCs w:val="22"/>
            </w:rPr>
          </w:pPr>
          <w:r>
            <w:rPr>
              <w:noProof/>
              <w:lang w:val="sv-SE" w:eastAsia="sv-SE"/>
            </w:rPr>
            <w:drawing>
              <wp:anchor distT="0" distB="0" distL="114300" distR="114300" simplePos="0" relativeHeight="251657728" behindDoc="1" locked="1" layoutInCell="1" allowOverlap="1" wp14:anchorId="01D57E25" wp14:editId="7654F58E">
                <wp:simplePos x="0" y="0"/>
                <wp:positionH relativeFrom="column">
                  <wp:posOffset>-297815</wp:posOffset>
                </wp:positionH>
                <wp:positionV relativeFrom="paragraph">
                  <wp:posOffset>-521335</wp:posOffset>
                </wp:positionV>
                <wp:extent cx="1450340" cy="1092200"/>
                <wp:effectExtent l="0" t="0" r="0" b="0"/>
                <wp:wrapNone/>
                <wp:docPr id="2" name="Picture 2" descr="Vaasan_uusi_logo_terŠ#946E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aasan_uusi_logo_terŠ#946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34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B3BBE" w:rsidRDefault="00AB3BBE">
          <w:pPr>
            <w:pStyle w:val="Header"/>
            <w:tabs>
              <w:tab w:val="clear" w:pos="4153"/>
              <w:tab w:val="clear" w:pos="8306"/>
            </w:tabs>
            <w:rPr>
              <w:sz w:val="22"/>
              <w:szCs w:val="22"/>
            </w:rPr>
          </w:pPr>
        </w:p>
        <w:p w:rsidR="00AB3BBE" w:rsidRDefault="00AB3BBE">
          <w:pPr>
            <w:pStyle w:val="Header"/>
            <w:tabs>
              <w:tab w:val="clear" w:pos="4153"/>
              <w:tab w:val="clear" w:pos="8306"/>
            </w:tabs>
            <w:rPr>
              <w:sz w:val="22"/>
              <w:szCs w:val="22"/>
            </w:rPr>
          </w:pPr>
        </w:p>
      </w:tc>
      <w:tc>
        <w:tcPr>
          <w:tcW w:w="2268" w:type="dxa"/>
        </w:tcPr>
        <w:p w:rsidR="00AB3BBE" w:rsidRDefault="00AB3BBE" w:rsidP="00C73C9F">
          <w:pPr>
            <w:pStyle w:val="Header"/>
            <w:tabs>
              <w:tab w:val="clear" w:pos="4153"/>
              <w:tab w:val="clear" w:pos="8306"/>
              <w:tab w:val="right" w:pos="4888"/>
            </w:tabs>
            <w:rPr>
              <w:szCs w:val="24"/>
            </w:rPr>
          </w:pPr>
          <w:r>
            <w:rPr>
              <w:rStyle w:val="PageNumber"/>
              <w:szCs w:val="24"/>
            </w:rPr>
            <w:fldChar w:fldCharType="begin"/>
          </w:r>
          <w:r>
            <w:rPr>
              <w:rStyle w:val="PageNumber"/>
              <w:szCs w:val="24"/>
            </w:rPr>
            <w:instrText xml:space="preserve"> PAGE </w:instrText>
          </w:r>
          <w:r>
            <w:rPr>
              <w:rStyle w:val="PageNumber"/>
              <w:szCs w:val="24"/>
            </w:rPr>
            <w:fldChar w:fldCharType="separate"/>
          </w:r>
          <w:r w:rsidR="001F3A64">
            <w:rPr>
              <w:rStyle w:val="PageNumber"/>
              <w:noProof/>
              <w:szCs w:val="24"/>
            </w:rPr>
            <w:t>1</w:t>
          </w:r>
          <w:r>
            <w:rPr>
              <w:rStyle w:val="PageNumber"/>
              <w:szCs w:val="24"/>
            </w:rPr>
            <w:fldChar w:fldCharType="end"/>
          </w:r>
          <w:r>
            <w:rPr>
              <w:rStyle w:val="PageNumber"/>
              <w:szCs w:val="24"/>
            </w:rPr>
            <w:t xml:space="preserve"> of </w:t>
          </w:r>
          <w:r>
            <w:rPr>
              <w:rStyle w:val="PageNumber"/>
              <w:szCs w:val="24"/>
            </w:rPr>
            <w:fldChar w:fldCharType="begin"/>
          </w:r>
          <w:r>
            <w:rPr>
              <w:rStyle w:val="PageNumber"/>
              <w:szCs w:val="24"/>
            </w:rPr>
            <w:instrText xml:space="preserve"> NUMPAGES </w:instrText>
          </w:r>
          <w:r>
            <w:rPr>
              <w:rStyle w:val="PageNumber"/>
              <w:szCs w:val="24"/>
            </w:rPr>
            <w:fldChar w:fldCharType="separate"/>
          </w:r>
          <w:r w:rsidR="001F3A64">
            <w:rPr>
              <w:rStyle w:val="PageNumber"/>
              <w:noProof/>
              <w:szCs w:val="24"/>
            </w:rPr>
            <w:t>2</w:t>
          </w:r>
          <w:r>
            <w:rPr>
              <w:rStyle w:val="PageNumber"/>
              <w:szCs w:val="24"/>
            </w:rPr>
            <w:fldChar w:fldCharType="end"/>
          </w:r>
        </w:p>
      </w:tc>
    </w:tr>
    <w:tr w:rsidR="00AB3BBE" w:rsidTr="00C73C9F">
      <w:tc>
        <w:tcPr>
          <w:tcW w:w="8222" w:type="dxa"/>
        </w:tcPr>
        <w:p w:rsidR="00AB3BBE" w:rsidRDefault="00AB3BBE">
          <w:pPr>
            <w:pStyle w:val="Header"/>
            <w:tabs>
              <w:tab w:val="clear" w:pos="4153"/>
              <w:tab w:val="clear" w:pos="8306"/>
            </w:tabs>
            <w:rPr>
              <w:sz w:val="22"/>
              <w:szCs w:val="22"/>
            </w:rPr>
          </w:pPr>
        </w:p>
      </w:tc>
      <w:tc>
        <w:tcPr>
          <w:tcW w:w="2268" w:type="dxa"/>
        </w:tcPr>
        <w:p w:rsidR="00AB3BBE" w:rsidRDefault="00A70262" w:rsidP="00DD1145">
          <w:pPr>
            <w:pStyle w:val="Header"/>
            <w:tabs>
              <w:tab w:val="clear" w:pos="4153"/>
              <w:tab w:val="clear" w:pos="8306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25</w:t>
          </w:r>
          <w:r w:rsidR="00AB3BBE">
            <w:rPr>
              <w:sz w:val="22"/>
              <w:szCs w:val="22"/>
            </w:rPr>
            <w:t xml:space="preserve"> </w:t>
          </w:r>
          <w:proofErr w:type="spellStart"/>
          <w:r w:rsidR="00AB3BBE">
            <w:rPr>
              <w:sz w:val="22"/>
              <w:szCs w:val="22"/>
            </w:rPr>
            <w:t>september</w:t>
          </w:r>
          <w:proofErr w:type="spellEnd"/>
          <w:r w:rsidR="00AB3BBE">
            <w:rPr>
              <w:sz w:val="22"/>
              <w:szCs w:val="22"/>
            </w:rPr>
            <w:t xml:space="preserve"> 2014</w:t>
          </w:r>
        </w:p>
      </w:tc>
    </w:tr>
  </w:tbl>
  <w:p w:rsidR="00AB3BBE" w:rsidRDefault="00AB3BBE">
    <w:pPr>
      <w:pStyle w:val="Header"/>
      <w:tabs>
        <w:tab w:val="clear" w:pos="4153"/>
        <w:tab w:val="clear" w:pos="8306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1DF"/>
    <w:multiLevelType w:val="singleLevel"/>
    <w:tmpl w:val="A80ED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553F9E"/>
    <w:multiLevelType w:val="singleLevel"/>
    <w:tmpl w:val="776E3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827998"/>
    <w:multiLevelType w:val="multilevel"/>
    <w:tmpl w:val="48DA3F62"/>
    <w:styleLink w:val="Bullet3"/>
    <w:lvl w:ilvl="0">
      <w:start w:val="1"/>
      <w:numFmt w:val="bullet"/>
      <w:lvlText w:val=""/>
      <w:lvlJc w:val="left"/>
      <w:pPr>
        <w:tabs>
          <w:tab w:val="num" w:pos="4270"/>
        </w:tabs>
        <w:ind w:left="4270" w:hanging="35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53"/>
        </w:tabs>
        <w:ind w:left="4553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893"/>
        </w:tabs>
        <w:ind w:left="4893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233"/>
        </w:tabs>
        <w:ind w:left="5233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574"/>
        </w:tabs>
        <w:ind w:left="5574" w:hanging="341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08"/>
        </w:tabs>
        <w:ind w:left="4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</w:abstractNum>
  <w:abstractNum w:abstractNumId="3">
    <w:nsid w:val="379801A2"/>
    <w:multiLevelType w:val="singleLevel"/>
    <w:tmpl w:val="DE76E4B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4">
    <w:nsid w:val="38E85DD6"/>
    <w:multiLevelType w:val="multilevel"/>
    <w:tmpl w:val="56C2C410"/>
    <w:styleLink w:val="Bullet2"/>
    <w:lvl w:ilvl="0">
      <w:start w:val="1"/>
      <w:numFmt w:val="bullet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306"/>
        </w:tabs>
        <w:ind w:left="3306" w:hanging="34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46"/>
        </w:tabs>
        <w:ind w:left="3646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86"/>
        </w:tabs>
        <w:ind w:left="3986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326"/>
        </w:tabs>
        <w:ind w:left="4326" w:hanging="34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5">
    <w:nsid w:val="412577E1"/>
    <w:multiLevelType w:val="multilevel"/>
    <w:tmpl w:val="32F8C186"/>
    <w:styleLink w:val="Numbering2"/>
    <w:lvl w:ilvl="0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306"/>
        </w:tabs>
        <w:ind w:left="3306" w:hanging="34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46"/>
        </w:tabs>
        <w:ind w:left="3646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36"/>
        </w:tabs>
        <w:ind w:left="13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96"/>
        </w:tabs>
        <w:ind w:left="4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6"/>
        </w:tabs>
        <w:ind w:left="12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76"/>
        </w:tabs>
        <w:ind w:left="15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36"/>
        </w:tabs>
        <w:ind w:left="1936" w:hanging="360"/>
      </w:pPr>
      <w:rPr>
        <w:rFonts w:hint="default"/>
      </w:rPr>
    </w:lvl>
  </w:abstractNum>
  <w:abstractNum w:abstractNumId="6">
    <w:nsid w:val="472B023C"/>
    <w:multiLevelType w:val="singleLevel"/>
    <w:tmpl w:val="68C84CE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">
    <w:nsid w:val="4EFD125F"/>
    <w:multiLevelType w:val="hybridMultilevel"/>
    <w:tmpl w:val="8CA4EC1E"/>
    <w:lvl w:ilvl="0" w:tplc="9858F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90A03"/>
    <w:multiLevelType w:val="singleLevel"/>
    <w:tmpl w:val="5BB6D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A06660B"/>
    <w:multiLevelType w:val="multilevel"/>
    <w:tmpl w:val="9ED0294C"/>
    <w:styleLink w:val="Bullet1"/>
    <w:lvl w:ilvl="0">
      <w:start w:val="1"/>
      <w:numFmt w:val="bullet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2"/>
        </w:tabs>
        <w:ind w:left="2002" w:hanging="34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2"/>
        </w:tabs>
        <w:ind w:left="2160" w:hanging="1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82"/>
        </w:tabs>
        <w:ind w:left="2682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022"/>
        </w:tabs>
        <w:ind w:left="3022" w:hanging="34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D00053"/>
    <w:multiLevelType w:val="multilevel"/>
    <w:tmpl w:val="47D6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00449B"/>
    <w:multiLevelType w:val="multilevel"/>
    <w:tmpl w:val="FF1A22A2"/>
    <w:styleLink w:val="Numbering1"/>
    <w:lvl w:ilvl="0">
      <w:start w:val="1"/>
      <w:numFmt w:val="decimal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002"/>
        </w:tabs>
        <w:ind w:left="2002" w:hanging="34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2"/>
        </w:tabs>
        <w:ind w:left="2342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CDA44B7"/>
    <w:multiLevelType w:val="multilevel"/>
    <w:tmpl w:val="2B8267FE"/>
    <w:styleLink w:val="Numbering3"/>
    <w:lvl w:ilvl="0">
      <w:start w:val="1"/>
      <w:numFmt w:val="decimal"/>
      <w:lvlText w:val="%1."/>
      <w:lvlJc w:val="left"/>
      <w:pPr>
        <w:tabs>
          <w:tab w:val="num" w:pos="4270"/>
        </w:tabs>
        <w:ind w:left="4270" w:hanging="35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53"/>
        </w:tabs>
        <w:ind w:left="4553" w:hanging="28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4893"/>
        </w:tabs>
        <w:ind w:left="4893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-2472"/>
        </w:tabs>
        <w:ind w:left="-24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2112"/>
        </w:tabs>
        <w:ind w:left="-21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1752"/>
        </w:tabs>
        <w:ind w:left="-175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392"/>
        </w:tabs>
        <w:ind w:left="-13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032"/>
        </w:tabs>
        <w:ind w:left="-10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672"/>
        </w:tabs>
        <w:ind w:left="-672" w:hanging="360"/>
      </w:pPr>
      <w:rPr>
        <w:rFonts w:hint="default"/>
      </w:rPr>
    </w:lvl>
  </w:abstractNum>
  <w:abstractNum w:abstractNumId="13">
    <w:nsid w:val="7BCB7ADE"/>
    <w:multiLevelType w:val="singleLevel"/>
    <w:tmpl w:val="E3B897F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2"/>
  </w:num>
  <w:num w:numId="13">
    <w:abstractNumId w:val="7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2B"/>
    <w:rsid w:val="000E0ECC"/>
    <w:rsid w:val="00123476"/>
    <w:rsid w:val="001F3A64"/>
    <w:rsid w:val="0025057D"/>
    <w:rsid w:val="00292D6A"/>
    <w:rsid w:val="002C6ECF"/>
    <w:rsid w:val="002D5FA6"/>
    <w:rsid w:val="00320665"/>
    <w:rsid w:val="00364707"/>
    <w:rsid w:val="00447C5E"/>
    <w:rsid w:val="00571EED"/>
    <w:rsid w:val="005A1BA6"/>
    <w:rsid w:val="005F1709"/>
    <w:rsid w:val="00602A92"/>
    <w:rsid w:val="006B3059"/>
    <w:rsid w:val="00715620"/>
    <w:rsid w:val="00764BFC"/>
    <w:rsid w:val="007A299F"/>
    <w:rsid w:val="008A332B"/>
    <w:rsid w:val="008E3938"/>
    <w:rsid w:val="009925AD"/>
    <w:rsid w:val="00996E2F"/>
    <w:rsid w:val="009A03A5"/>
    <w:rsid w:val="00A65813"/>
    <w:rsid w:val="00A70262"/>
    <w:rsid w:val="00AB3BBE"/>
    <w:rsid w:val="00B528B7"/>
    <w:rsid w:val="00BF0B7E"/>
    <w:rsid w:val="00C73C9F"/>
    <w:rsid w:val="00CE07E9"/>
    <w:rsid w:val="00D02988"/>
    <w:rsid w:val="00DD1145"/>
    <w:rsid w:val="00DD5455"/>
    <w:rsid w:val="00ED4456"/>
    <w:rsid w:val="00E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fi-FI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pPr>
      <w:ind w:left="1304"/>
    </w:pPr>
  </w:style>
  <w:style w:type="paragraph" w:customStyle="1" w:styleId="Indent2">
    <w:name w:val="Indent 2"/>
    <w:basedOn w:val="Normal"/>
    <w:pPr>
      <w:ind w:left="2608"/>
    </w:pPr>
  </w:style>
  <w:style w:type="paragraph" w:customStyle="1" w:styleId="Indent3">
    <w:name w:val="Indent 3"/>
    <w:basedOn w:val="Normal"/>
    <w:pPr>
      <w:ind w:left="3912"/>
    </w:pPr>
  </w:style>
  <w:style w:type="paragraph" w:customStyle="1" w:styleId="H-indent1">
    <w:name w:val="H-indent 1"/>
    <w:basedOn w:val="Normal"/>
    <w:pPr>
      <w:ind w:left="1304" w:hanging="1304"/>
    </w:pPr>
  </w:style>
  <w:style w:type="paragraph" w:customStyle="1" w:styleId="H-indent2">
    <w:name w:val="H-indent 2"/>
    <w:basedOn w:val="Normal"/>
    <w:pPr>
      <w:ind w:left="2608" w:hanging="2608"/>
    </w:pPr>
  </w:style>
  <w:style w:type="paragraph" w:customStyle="1" w:styleId="H-indent3">
    <w:name w:val="H-indent 3"/>
    <w:basedOn w:val="Normal"/>
    <w:pPr>
      <w:ind w:left="3912" w:hanging="3912"/>
    </w:pPr>
  </w:style>
  <w:style w:type="numbering" w:customStyle="1" w:styleId="Bullet1">
    <w:name w:val="Bullet 1"/>
    <w:basedOn w:val="NoList"/>
    <w:pPr>
      <w:numPr>
        <w:numId w:val="10"/>
      </w:numPr>
    </w:pPr>
  </w:style>
  <w:style w:type="numbering" w:customStyle="1" w:styleId="Bullet2">
    <w:name w:val="Bullet 2"/>
    <w:basedOn w:val="Bullet1"/>
    <w:pPr>
      <w:numPr>
        <w:numId w:val="11"/>
      </w:numPr>
    </w:pPr>
  </w:style>
  <w:style w:type="numbering" w:customStyle="1" w:styleId="Bullet3">
    <w:name w:val="Bullet 3"/>
    <w:basedOn w:val="Bullet2"/>
    <w:pPr>
      <w:numPr>
        <w:numId w:val="12"/>
      </w:numPr>
    </w:pPr>
  </w:style>
  <w:style w:type="numbering" w:customStyle="1" w:styleId="Numbering1">
    <w:name w:val="Numbering 1"/>
    <w:basedOn w:val="NoList"/>
    <w:pPr>
      <w:numPr>
        <w:numId w:val="7"/>
      </w:numPr>
    </w:pPr>
  </w:style>
  <w:style w:type="numbering" w:customStyle="1" w:styleId="Numbering2">
    <w:name w:val="Numbering 2"/>
    <w:basedOn w:val="NoList"/>
    <w:pPr>
      <w:numPr>
        <w:numId w:val="8"/>
      </w:numPr>
    </w:pPr>
  </w:style>
  <w:style w:type="numbering" w:customStyle="1" w:styleId="Numbering3">
    <w:name w:val="Numbering 3"/>
    <w:basedOn w:val="NoList"/>
    <w:pPr>
      <w:numPr>
        <w:numId w:val="9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Pr>
      <w:rFonts w:ascii="Arial" w:hAnsi="Arial"/>
      <w:sz w:val="24"/>
      <w:lang w:val="fi-FI" w:eastAsia="fi-FI" w:bidi="ar-SA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92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D6A"/>
    <w:rPr>
      <w:rFonts w:ascii="Tahoma" w:hAnsi="Tahoma" w:cs="Tahoma"/>
      <w:sz w:val="16"/>
      <w:szCs w:val="16"/>
      <w:lang w:eastAsia="fi-FI"/>
    </w:rPr>
  </w:style>
  <w:style w:type="paragraph" w:styleId="NormalWeb">
    <w:name w:val="Normal (Web)"/>
    <w:basedOn w:val="Normal"/>
    <w:uiPriority w:val="99"/>
    <w:unhideWhenUsed/>
    <w:rsid w:val="00BF0B7E"/>
    <w:pPr>
      <w:spacing w:after="135"/>
    </w:pPr>
    <w:rPr>
      <w:rFonts w:ascii="Times New Roman" w:hAnsi="Times New Roman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fi-FI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pPr>
      <w:ind w:left="1304"/>
    </w:pPr>
  </w:style>
  <w:style w:type="paragraph" w:customStyle="1" w:styleId="Indent2">
    <w:name w:val="Indent 2"/>
    <w:basedOn w:val="Normal"/>
    <w:pPr>
      <w:ind w:left="2608"/>
    </w:pPr>
  </w:style>
  <w:style w:type="paragraph" w:customStyle="1" w:styleId="Indent3">
    <w:name w:val="Indent 3"/>
    <w:basedOn w:val="Normal"/>
    <w:pPr>
      <w:ind w:left="3912"/>
    </w:pPr>
  </w:style>
  <w:style w:type="paragraph" w:customStyle="1" w:styleId="H-indent1">
    <w:name w:val="H-indent 1"/>
    <w:basedOn w:val="Normal"/>
    <w:pPr>
      <w:ind w:left="1304" w:hanging="1304"/>
    </w:pPr>
  </w:style>
  <w:style w:type="paragraph" w:customStyle="1" w:styleId="H-indent2">
    <w:name w:val="H-indent 2"/>
    <w:basedOn w:val="Normal"/>
    <w:pPr>
      <w:ind w:left="2608" w:hanging="2608"/>
    </w:pPr>
  </w:style>
  <w:style w:type="paragraph" w:customStyle="1" w:styleId="H-indent3">
    <w:name w:val="H-indent 3"/>
    <w:basedOn w:val="Normal"/>
    <w:pPr>
      <w:ind w:left="3912" w:hanging="3912"/>
    </w:pPr>
  </w:style>
  <w:style w:type="numbering" w:customStyle="1" w:styleId="Bullet1">
    <w:name w:val="Bullet 1"/>
    <w:basedOn w:val="NoList"/>
    <w:pPr>
      <w:numPr>
        <w:numId w:val="10"/>
      </w:numPr>
    </w:pPr>
  </w:style>
  <w:style w:type="numbering" w:customStyle="1" w:styleId="Bullet2">
    <w:name w:val="Bullet 2"/>
    <w:basedOn w:val="Bullet1"/>
    <w:pPr>
      <w:numPr>
        <w:numId w:val="11"/>
      </w:numPr>
    </w:pPr>
  </w:style>
  <w:style w:type="numbering" w:customStyle="1" w:styleId="Bullet3">
    <w:name w:val="Bullet 3"/>
    <w:basedOn w:val="Bullet2"/>
    <w:pPr>
      <w:numPr>
        <w:numId w:val="12"/>
      </w:numPr>
    </w:pPr>
  </w:style>
  <w:style w:type="numbering" w:customStyle="1" w:styleId="Numbering1">
    <w:name w:val="Numbering 1"/>
    <w:basedOn w:val="NoList"/>
    <w:pPr>
      <w:numPr>
        <w:numId w:val="7"/>
      </w:numPr>
    </w:pPr>
  </w:style>
  <w:style w:type="numbering" w:customStyle="1" w:styleId="Numbering2">
    <w:name w:val="Numbering 2"/>
    <w:basedOn w:val="NoList"/>
    <w:pPr>
      <w:numPr>
        <w:numId w:val="8"/>
      </w:numPr>
    </w:pPr>
  </w:style>
  <w:style w:type="numbering" w:customStyle="1" w:styleId="Numbering3">
    <w:name w:val="Numbering 3"/>
    <w:basedOn w:val="NoList"/>
    <w:pPr>
      <w:numPr>
        <w:numId w:val="9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Pr>
      <w:rFonts w:ascii="Arial" w:hAnsi="Arial"/>
      <w:sz w:val="24"/>
      <w:lang w:val="fi-FI" w:eastAsia="fi-FI" w:bidi="ar-SA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92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D6A"/>
    <w:rPr>
      <w:rFonts w:ascii="Tahoma" w:hAnsi="Tahoma" w:cs="Tahoma"/>
      <w:sz w:val="16"/>
      <w:szCs w:val="16"/>
      <w:lang w:eastAsia="fi-FI"/>
    </w:rPr>
  </w:style>
  <w:style w:type="paragraph" w:styleId="NormalWeb">
    <w:name w:val="Normal (Web)"/>
    <w:basedOn w:val="Normal"/>
    <w:uiPriority w:val="99"/>
    <w:unhideWhenUsed/>
    <w:rsid w:val="00BF0B7E"/>
    <w:pPr>
      <w:spacing w:after="135"/>
    </w:pPr>
    <w:rPr>
      <w:rFonts w:ascii="Times New Roman" w:hAnsi="Times New Roman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07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83331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053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780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831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46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788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36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0606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ontus.cederberg@vaasa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sh/kk635xqmxx02lz4/AADOyrtNy3QqW7pJXvLwWzqua?dl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5" Type="http://schemas.openxmlformats.org/officeDocument/2006/relationships/hyperlink" Target="http://www.vaasan.se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Johan.conehag@vaas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ermaj\AppData\Roaming\Microsoft\Templates\VAASAN_H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VAASAN_HK.dot</Template>
  <TotalTime>33</TotalTime>
  <Pages>2</Pages>
  <Words>329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Vaasan Oy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Johanna Nilsson</dc:creator>
  <cp:lastModifiedBy>Jeanette Segerman</cp:lastModifiedBy>
  <cp:revision>4</cp:revision>
  <cp:lastPrinted>2014-09-24T14:40:00Z</cp:lastPrinted>
  <dcterms:created xsi:type="dcterms:W3CDTF">2014-09-24T14:09:00Z</dcterms:created>
  <dcterms:modified xsi:type="dcterms:W3CDTF">2014-09-24T14:41:00Z</dcterms:modified>
</cp:coreProperties>
</file>