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2BF20" w14:textId="77777777" w:rsidR="00A56D89" w:rsidRDefault="003014EC">
      <w:pPr>
        <w:pStyle w:val="Brdtext"/>
        <w:tabs>
          <w:tab w:val="left" w:pos="469"/>
        </w:tabs>
        <w:rPr>
          <w:rFonts w:ascii="Didot" w:eastAsia="Didot" w:hAnsi="Didot" w:cs="Didot"/>
          <w:sz w:val="18"/>
          <w:szCs w:val="18"/>
        </w:rPr>
      </w:pPr>
      <w:r>
        <w:rPr>
          <w:noProof/>
        </w:rPr>
        <w:drawing>
          <wp:anchor distT="57150" distB="57150" distL="57150" distR="57150" simplePos="0" relativeHeight="251659264" behindDoc="0" locked="0" layoutInCell="1" allowOverlap="1" wp14:anchorId="16745EDC" wp14:editId="0967EDCD">
            <wp:simplePos x="0" y="0"/>
            <wp:positionH relativeFrom="column">
              <wp:posOffset>-66675</wp:posOffset>
            </wp:positionH>
            <wp:positionV relativeFrom="line">
              <wp:posOffset>-318770</wp:posOffset>
            </wp:positionV>
            <wp:extent cx="917575" cy="622935"/>
            <wp:effectExtent l="0" t="0" r="0" b="0"/>
            <wp:wrapThrough wrapText="bothSides" distL="57150" distR="57150">
              <wp:wrapPolygon edited="1">
                <wp:start x="3323" y="0"/>
                <wp:lineTo x="3323" y="6048"/>
                <wp:lineTo x="4398" y="6192"/>
                <wp:lineTo x="3323" y="6480"/>
                <wp:lineTo x="3421" y="7632"/>
                <wp:lineTo x="4105" y="8496"/>
                <wp:lineTo x="2932" y="7200"/>
                <wp:lineTo x="3030" y="6336"/>
                <wp:lineTo x="3323" y="6048"/>
                <wp:lineTo x="3323" y="0"/>
                <wp:lineTo x="10947" y="0"/>
                <wp:lineTo x="10947" y="576"/>
                <wp:lineTo x="11435" y="3312"/>
                <wp:lineTo x="11729" y="5472"/>
                <wp:lineTo x="12706" y="5184"/>
                <wp:lineTo x="13097" y="2160"/>
                <wp:lineTo x="13488" y="5904"/>
                <wp:lineTo x="14074" y="6048"/>
                <wp:lineTo x="13976" y="3600"/>
                <wp:lineTo x="13683" y="3024"/>
                <wp:lineTo x="13976" y="2448"/>
                <wp:lineTo x="14074" y="1584"/>
                <wp:lineTo x="14367" y="864"/>
                <wp:lineTo x="14465" y="1297"/>
                <wp:lineTo x="14465" y="6768"/>
                <wp:lineTo x="14172" y="7056"/>
                <wp:lineTo x="14563" y="8064"/>
                <wp:lineTo x="13879" y="7344"/>
                <wp:lineTo x="13976" y="7920"/>
                <wp:lineTo x="14367" y="8208"/>
                <wp:lineTo x="13683" y="8352"/>
                <wp:lineTo x="14758" y="8208"/>
                <wp:lineTo x="14465" y="6768"/>
                <wp:lineTo x="14465" y="1297"/>
                <wp:lineTo x="14758" y="2592"/>
                <wp:lineTo x="14856" y="3600"/>
                <wp:lineTo x="14661" y="6048"/>
                <wp:lineTo x="15247" y="5940"/>
                <wp:lineTo x="15247" y="6768"/>
                <wp:lineTo x="14954" y="6912"/>
                <wp:lineTo x="15052" y="8208"/>
                <wp:lineTo x="15736" y="7632"/>
                <wp:lineTo x="14954" y="8208"/>
                <wp:lineTo x="15345" y="6912"/>
                <wp:lineTo x="15247" y="6768"/>
                <wp:lineTo x="15247" y="5940"/>
                <wp:lineTo x="15443" y="5904"/>
                <wp:lineTo x="14856" y="5040"/>
                <wp:lineTo x="15638" y="5472"/>
                <wp:lineTo x="16518" y="6336"/>
                <wp:lineTo x="16811" y="5760"/>
                <wp:lineTo x="17984" y="6048"/>
                <wp:lineTo x="18277" y="6768"/>
                <wp:lineTo x="17202" y="6768"/>
                <wp:lineTo x="16713" y="7344"/>
                <wp:lineTo x="17104" y="7488"/>
                <wp:lineTo x="17104" y="8496"/>
                <wp:lineTo x="16322" y="8784"/>
                <wp:lineTo x="17006" y="8784"/>
                <wp:lineTo x="17104" y="8496"/>
                <wp:lineTo x="17104" y="7488"/>
                <wp:lineTo x="17495" y="7632"/>
                <wp:lineTo x="18081" y="8784"/>
                <wp:lineTo x="19450" y="9072"/>
                <wp:lineTo x="20036" y="9936"/>
                <wp:lineTo x="20134" y="19008"/>
                <wp:lineTo x="21405" y="19296"/>
                <wp:lineTo x="21405" y="20736"/>
                <wp:lineTo x="20134" y="21312"/>
                <wp:lineTo x="19254" y="21312"/>
                <wp:lineTo x="17495" y="21312"/>
                <wp:lineTo x="11240" y="21312"/>
                <wp:lineTo x="9285" y="21312"/>
                <wp:lineTo x="3519" y="21312"/>
                <wp:lineTo x="2248" y="21312"/>
                <wp:lineTo x="1466" y="20304"/>
                <wp:lineTo x="1368" y="13680"/>
                <wp:lineTo x="586" y="14112"/>
                <wp:lineTo x="98" y="13536"/>
                <wp:lineTo x="195" y="11664"/>
                <wp:lineTo x="1466" y="10368"/>
                <wp:lineTo x="2248" y="8928"/>
                <wp:lineTo x="4203" y="8784"/>
                <wp:lineTo x="4300" y="8496"/>
                <wp:lineTo x="4887" y="8352"/>
                <wp:lineTo x="5767" y="6348"/>
                <wp:lineTo x="5767" y="7344"/>
                <wp:lineTo x="5082" y="8352"/>
                <wp:lineTo x="5082" y="9072"/>
                <wp:lineTo x="5669" y="9072"/>
                <wp:lineTo x="5767" y="7344"/>
                <wp:lineTo x="5767" y="6348"/>
                <wp:lineTo x="5962" y="5904"/>
                <wp:lineTo x="6060" y="5328"/>
                <wp:lineTo x="6353" y="5241"/>
                <wp:lineTo x="6157" y="7344"/>
                <wp:lineTo x="6451" y="7235"/>
                <wp:lineTo x="6451" y="8064"/>
                <wp:lineTo x="5864" y="8352"/>
                <wp:lineTo x="5864" y="9216"/>
                <wp:lineTo x="6451" y="9216"/>
                <wp:lineTo x="6451" y="8064"/>
                <wp:lineTo x="6451" y="7235"/>
                <wp:lineTo x="6548" y="7200"/>
                <wp:lineTo x="6353" y="5760"/>
                <wp:lineTo x="5962" y="7056"/>
                <wp:lineTo x="6157" y="7200"/>
                <wp:lineTo x="5864" y="7200"/>
                <wp:lineTo x="5962" y="7776"/>
                <wp:lineTo x="6157" y="7344"/>
                <wp:lineTo x="6353" y="5241"/>
                <wp:lineTo x="6548" y="5184"/>
                <wp:lineTo x="6646" y="4608"/>
                <wp:lineTo x="7135" y="5040"/>
                <wp:lineTo x="6646" y="5328"/>
                <wp:lineTo x="6646" y="7056"/>
                <wp:lineTo x="6842" y="7920"/>
                <wp:lineTo x="6646" y="7776"/>
                <wp:lineTo x="6744" y="8352"/>
                <wp:lineTo x="7233" y="7776"/>
                <wp:lineTo x="6842" y="7920"/>
                <wp:lineTo x="6646" y="7056"/>
                <wp:lineTo x="7233" y="7056"/>
                <wp:lineTo x="7233" y="6192"/>
                <wp:lineTo x="7135" y="4320"/>
                <wp:lineTo x="7428" y="4392"/>
                <wp:lineTo x="7721" y="5040"/>
                <wp:lineTo x="7428" y="4896"/>
                <wp:lineTo x="7428" y="6192"/>
                <wp:lineTo x="8014" y="6336"/>
                <wp:lineTo x="8014" y="5040"/>
                <wp:lineTo x="7721" y="5040"/>
                <wp:lineTo x="7428" y="4392"/>
                <wp:lineTo x="7721" y="4464"/>
                <wp:lineTo x="8405" y="4752"/>
                <wp:lineTo x="8405" y="6192"/>
                <wp:lineTo x="8992" y="2448"/>
                <wp:lineTo x="9481" y="4608"/>
                <wp:lineTo x="10360" y="4608"/>
                <wp:lineTo x="10556" y="3168"/>
                <wp:lineTo x="10947" y="576"/>
                <wp:lineTo x="10947" y="0"/>
                <wp:lineTo x="14172" y="0"/>
                <wp:lineTo x="14367" y="576"/>
                <wp:lineTo x="12608" y="1296"/>
                <wp:lineTo x="12413" y="864"/>
                <wp:lineTo x="13292" y="720"/>
                <wp:lineTo x="14172" y="0"/>
                <wp:lineTo x="3323" y="0"/>
              </wp:wrapPolygon>
            </wp:wrapThrough>
            <wp:docPr id="1073741825" name="officeArt object" descr="Furuvik_logo_RGB"/>
            <wp:cNvGraphicFramePr/>
            <a:graphic xmlns:a="http://schemas.openxmlformats.org/drawingml/2006/main">
              <a:graphicData uri="http://schemas.openxmlformats.org/drawingml/2006/picture">
                <pic:pic xmlns:pic="http://schemas.openxmlformats.org/drawingml/2006/picture">
                  <pic:nvPicPr>
                    <pic:cNvPr id="1073741825" name="image1.png" descr="Furuvik_logo_RGB"/>
                    <pic:cNvPicPr>
                      <a:picLocks noChangeAspect="1"/>
                    </pic:cNvPicPr>
                  </pic:nvPicPr>
                  <pic:blipFill>
                    <a:blip r:embed="rId7">
                      <a:extLst/>
                    </a:blip>
                    <a:stretch>
                      <a:fillRect/>
                    </a:stretch>
                  </pic:blipFill>
                  <pic:spPr>
                    <a:xfrm>
                      <a:off x="0" y="0"/>
                      <a:ext cx="917575" cy="6229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E5B143A" w14:textId="77777777" w:rsidR="00787618" w:rsidRDefault="00787618">
      <w:pPr>
        <w:pStyle w:val="Brdtext"/>
        <w:tabs>
          <w:tab w:val="left" w:pos="469"/>
        </w:tabs>
        <w:jc w:val="right"/>
        <w:rPr>
          <w:rFonts w:ascii="Museo 300" w:eastAsia="Museo 300" w:hAnsi="Museo 300" w:cs="Museo 300"/>
          <w:sz w:val="22"/>
          <w:szCs w:val="22"/>
        </w:rPr>
      </w:pPr>
    </w:p>
    <w:p w14:paraId="1723DA9A" w14:textId="77777777" w:rsidR="00787618" w:rsidRDefault="00787618">
      <w:pPr>
        <w:pStyle w:val="Brdtext"/>
        <w:tabs>
          <w:tab w:val="left" w:pos="469"/>
        </w:tabs>
        <w:jc w:val="right"/>
        <w:rPr>
          <w:rFonts w:ascii="Museo 300" w:eastAsia="Museo 300" w:hAnsi="Museo 300" w:cs="Museo 300"/>
          <w:sz w:val="22"/>
          <w:szCs w:val="22"/>
        </w:rPr>
      </w:pPr>
    </w:p>
    <w:p w14:paraId="5585FE24" w14:textId="322A7166" w:rsidR="00A56D89" w:rsidRDefault="003014EC">
      <w:pPr>
        <w:pStyle w:val="Brdtext"/>
        <w:tabs>
          <w:tab w:val="left" w:pos="469"/>
        </w:tabs>
        <w:jc w:val="right"/>
        <w:rPr>
          <w:rFonts w:ascii="Museo 300" w:eastAsia="Museo 300" w:hAnsi="Museo 300" w:cs="Museo 300"/>
          <w:sz w:val="22"/>
          <w:szCs w:val="22"/>
        </w:rPr>
      </w:pPr>
      <w:r>
        <w:rPr>
          <w:rFonts w:ascii="Museo 300" w:eastAsia="Museo 300" w:hAnsi="Museo 300" w:cs="Museo 300"/>
          <w:sz w:val="22"/>
          <w:szCs w:val="22"/>
        </w:rPr>
        <w:t>Pressmeddelande 2017-</w:t>
      </w:r>
      <w:r w:rsidR="003B56E9">
        <w:rPr>
          <w:rFonts w:ascii="Museo 300" w:eastAsia="Museo 300" w:hAnsi="Museo 300" w:cs="Museo 300"/>
          <w:sz w:val="22"/>
          <w:szCs w:val="22"/>
        </w:rPr>
        <w:t>11-14</w:t>
      </w:r>
    </w:p>
    <w:p w14:paraId="10738DC3" w14:textId="77777777" w:rsidR="00A56D89" w:rsidRDefault="00A56D89">
      <w:pPr>
        <w:pStyle w:val="Brdtext"/>
        <w:tabs>
          <w:tab w:val="left" w:pos="4395"/>
        </w:tabs>
        <w:rPr>
          <w:rFonts w:ascii="Chancellor" w:eastAsia="Chancellor" w:hAnsi="Chancellor" w:cs="Chancellor"/>
          <w:sz w:val="34"/>
          <w:szCs w:val="34"/>
        </w:rPr>
      </w:pPr>
    </w:p>
    <w:p w14:paraId="3C122DC8" w14:textId="77777777" w:rsidR="00A56D89" w:rsidRDefault="00A56D89">
      <w:pPr>
        <w:pStyle w:val="Brdtext"/>
        <w:tabs>
          <w:tab w:val="left" w:pos="4395"/>
        </w:tabs>
        <w:rPr>
          <w:rFonts w:ascii="Chancellor" w:eastAsia="Chancellor" w:hAnsi="Chancellor" w:cs="Chancellor"/>
          <w:sz w:val="34"/>
          <w:szCs w:val="34"/>
        </w:rPr>
      </w:pPr>
    </w:p>
    <w:p w14:paraId="2073377C" w14:textId="053E5B1D" w:rsidR="00A56D89" w:rsidRPr="00EB2357" w:rsidRDefault="004D6D9C">
      <w:pPr>
        <w:pStyle w:val="Brdtext"/>
        <w:tabs>
          <w:tab w:val="left" w:pos="4395"/>
        </w:tabs>
        <w:rPr>
          <w:sz w:val="48"/>
          <w:szCs w:val="48"/>
        </w:rPr>
      </w:pPr>
      <w:proofErr w:type="spellStart"/>
      <w:r w:rsidRPr="00EB2357">
        <w:rPr>
          <w:rFonts w:ascii="Chancellor" w:eastAsia="Chancellor" w:hAnsi="Chancellor" w:cs="Chancellor"/>
          <w:sz w:val="48"/>
          <w:szCs w:val="48"/>
        </w:rPr>
        <w:t>EAZA</w:t>
      </w:r>
      <w:proofErr w:type="spellEnd"/>
      <w:r w:rsidRPr="00EB2357">
        <w:rPr>
          <w:rFonts w:ascii="Chancellor" w:eastAsia="Chancellor" w:hAnsi="Chancellor" w:cs="Chancellor"/>
          <w:sz w:val="48"/>
          <w:szCs w:val="48"/>
        </w:rPr>
        <w:t xml:space="preserve"> ger F</w:t>
      </w:r>
      <w:r w:rsidR="00B24F47" w:rsidRPr="00EB2357">
        <w:rPr>
          <w:rFonts w:ascii="Chancellor" w:eastAsia="Chancellor" w:hAnsi="Chancellor" w:cs="Chancellor"/>
          <w:sz w:val="48"/>
          <w:szCs w:val="48"/>
        </w:rPr>
        <w:t>uruviksparken beröm</w:t>
      </w:r>
    </w:p>
    <w:p w14:paraId="7F24641D" w14:textId="77777777" w:rsidR="00A56D89" w:rsidRDefault="00A56D89">
      <w:pPr>
        <w:pStyle w:val="Brdtext"/>
        <w:tabs>
          <w:tab w:val="left" w:pos="4395"/>
        </w:tabs>
        <w:rPr>
          <w:rFonts w:ascii="Museo 700" w:eastAsia="Museo 700" w:hAnsi="Museo 700" w:cs="Museo 700"/>
          <w:sz w:val="22"/>
          <w:szCs w:val="22"/>
        </w:rPr>
      </w:pPr>
    </w:p>
    <w:p w14:paraId="32C65D12" w14:textId="77777777" w:rsidR="00B24F47" w:rsidRDefault="00B24F47" w:rsidP="00B24F47">
      <w:pPr>
        <w:pStyle w:val="Brdtext"/>
        <w:rPr>
          <w:bdr w:val="none" w:sz="0" w:space="0" w:color="auto"/>
        </w:rPr>
      </w:pPr>
      <w:r>
        <w:rPr>
          <w:rFonts w:ascii="Museo 700" w:hAnsi="Museo 700"/>
          <w:sz w:val="22"/>
          <w:szCs w:val="22"/>
        </w:rPr>
        <w:t xml:space="preserve">Med runt 400 medlemmar är </w:t>
      </w:r>
      <w:proofErr w:type="spellStart"/>
      <w:r>
        <w:rPr>
          <w:rFonts w:ascii="Museo 700" w:hAnsi="Museo 700"/>
          <w:sz w:val="22"/>
          <w:szCs w:val="22"/>
        </w:rPr>
        <w:t>EAZA</w:t>
      </w:r>
      <w:proofErr w:type="spellEnd"/>
      <w:r>
        <w:rPr>
          <w:rFonts w:ascii="Museo 700" w:hAnsi="Museo 700"/>
          <w:sz w:val="22"/>
          <w:szCs w:val="22"/>
        </w:rPr>
        <w:t xml:space="preserve">, </w:t>
      </w:r>
      <w:proofErr w:type="spellStart"/>
      <w:r>
        <w:rPr>
          <w:rFonts w:ascii="Museo 700" w:hAnsi="Museo 700"/>
          <w:sz w:val="22"/>
          <w:szCs w:val="22"/>
        </w:rPr>
        <w:t>European</w:t>
      </w:r>
      <w:proofErr w:type="spellEnd"/>
      <w:r>
        <w:rPr>
          <w:rFonts w:ascii="Museo 700" w:hAnsi="Museo 700"/>
          <w:sz w:val="22"/>
          <w:szCs w:val="22"/>
        </w:rPr>
        <w:t xml:space="preserve"> Association </w:t>
      </w:r>
      <w:proofErr w:type="spellStart"/>
      <w:r>
        <w:rPr>
          <w:rFonts w:ascii="Museo 700" w:hAnsi="Museo 700"/>
          <w:sz w:val="22"/>
          <w:szCs w:val="22"/>
        </w:rPr>
        <w:t>of</w:t>
      </w:r>
      <w:proofErr w:type="spellEnd"/>
      <w:r>
        <w:rPr>
          <w:rFonts w:ascii="Museo 700" w:hAnsi="Museo 700"/>
          <w:sz w:val="22"/>
          <w:szCs w:val="22"/>
        </w:rPr>
        <w:t xml:space="preserve"> Zoos and </w:t>
      </w:r>
      <w:proofErr w:type="spellStart"/>
      <w:r>
        <w:rPr>
          <w:rFonts w:ascii="Museo 700" w:hAnsi="Museo 700"/>
          <w:sz w:val="22"/>
          <w:szCs w:val="22"/>
        </w:rPr>
        <w:t>Aquaria</w:t>
      </w:r>
      <w:proofErr w:type="spellEnd"/>
      <w:r>
        <w:rPr>
          <w:rFonts w:ascii="Museo 700" w:hAnsi="Museo 700"/>
          <w:sz w:val="22"/>
          <w:szCs w:val="22"/>
        </w:rPr>
        <w:t>, världens största djurparksorganisation och kraven för att få vara medlem är höga. För att se till att dessa följs genomförs regelbundna screeningar i medlemsparkerna. När Furuviksparken granskades i augusti blev omdömet ”en bra skött park med god djurvälfärd”.</w:t>
      </w:r>
    </w:p>
    <w:p w14:paraId="7EED4FAE" w14:textId="77777777" w:rsidR="00B24F47" w:rsidRDefault="00B24F47" w:rsidP="00B24F47">
      <w:pPr>
        <w:pStyle w:val="Brdtext"/>
      </w:pPr>
      <w:r>
        <w:rPr>
          <w:rFonts w:ascii="Museo 300" w:hAnsi="Museo 300"/>
          <w:sz w:val="22"/>
          <w:szCs w:val="22"/>
        </w:rPr>
        <w:t> </w:t>
      </w:r>
    </w:p>
    <w:p w14:paraId="7116C5BC" w14:textId="0CE2ED85" w:rsidR="00B24F47" w:rsidRDefault="00B24F47" w:rsidP="00B24F47">
      <w:pPr>
        <w:pStyle w:val="Brdtext"/>
      </w:pPr>
      <w:r>
        <w:rPr>
          <w:rFonts w:ascii="Museo 300" w:hAnsi="Museo 300"/>
          <w:sz w:val="22"/>
          <w:szCs w:val="22"/>
        </w:rPr>
        <w:t>För att kontro</w:t>
      </w:r>
      <w:r w:rsidR="00327864">
        <w:rPr>
          <w:rFonts w:ascii="Museo 300" w:hAnsi="Museo 300"/>
          <w:sz w:val="22"/>
          <w:szCs w:val="22"/>
        </w:rPr>
        <w:t>llera att parkerna uppfyller de</w:t>
      </w:r>
      <w:r>
        <w:rPr>
          <w:rFonts w:ascii="Museo 300" w:hAnsi="Museo 300"/>
          <w:sz w:val="22"/>
          <w:szCs w:val="22"/>
        </w:rPr>
        <w:t xml:space="preserve"> åtaganden som </w:t>
      </w:r>
      <w:proofErr w:type="spellStart"/>
      <w:r>
        <w:rPr>
          <w:rFonts w:ascii="Museo 300" w:hAnsi="Museo 300"/>
          <w:sz w:val="22"/>
          <w:szCs w:val="22"/>
        </w:rPr>
        <w:t>EAZA</w:t>
      </w:r>
      <w:proofErr w:type="spellEnd"/>
      <w:r>
        <w:rPr>
          <w:rFonts w:ascii="Museo 300" w:hAnsi="Museo 300"/>
          <w:sz w:val="22"/>
          <w:szCs w:val="22"/>
        </w:rPr>
        <w:t xml:space="preserve"> kräver genomför organisationen regelbundna kontroller där man tittar på hur deras medlemmar arbetar med bland annat djurvård, veterinära frågor, säkerhetsfrågor, personal och utbildning. I mitten av augusti genomfördes en sådan screening i Furuviksparken. Nu har </w:t>
      </w:r>
      <w:proofErr w:type="spellStart"/>
      <w:r>
        <w:rPr>
          <w:rFonts w:ascii="Museo 300" w:hAnsi="Museo 300"/>
          <w:sz w:val="22"/>
          <w:szCs w:val="22"/>
        </w:rPr>
        <w:t>EAZA</w:t>
      </w:r>
      <w:proofErr w:type="spellEnd"/>
      <w:r>
        <w:rPr>
          <w:rFonts w:ascii="Museo 300" w:hAnsi="Museo 300"/>
          <w:sz w:val="22"/>
          <w:szCs w:val="22"/>
        </w:rPr>
        <w:t xml:space="preserve"> lämnat ett skriftligt utlåtande där man skriver att Furuvik är en bra skött park med stora naturliga hägn och en god djurvälfärd. </w:t>
      </w:r>
      <w:proofErr w:type="spellStart"/>
      <w:r>
        <w:rPr>
          <w:rFonts w:ascii="Museo 300" w:hAnsi="Museo 300"/>
          <w:sz w:val="22"/>
          <w:szCs w:val="22"/>
        </w:rPr>
        <w:t>EAZA</w:t>
      </w:r>
      <w:proofErr w:type="spellEnd"/>
      <w:r>
        <w:rPr>
          <w:rFonts w:ascii="Museo 300" w:hAnsi="Museo 300"/>
          <w:sz w:val="22"/>
          <w:szCs w:val="22"/>
        </w:rPr>
        <w:t xml:space="preserve"> är också imponerad av det professionella ledarskapet på djuravdelningen, den ambition som finns och </w:t>
      </w:r>
      <w:r w:rsidR="00327864">
        <w:rPr>
          <w:rFonts w:ascii="Museo 300" w:hAnsi="Museo 300"/>
          <w:sz w:val="22"/>
          <w:szCs w:val="22"/>
        </w:rPr>
        <w:t>en öppenhet</w:t>
      </w:r>
      <w:r>
        <w:rPr>
          <w:rFonts w:ascii="Museo 300" w:hAnsi="Museo 300"/>
          <w:sz w:val="22"/>
          <w:szCs w:val="22"/>
        </w:rPr>
        <w:t xml:space="preserve"> hos personal</w:t>
      </w:r>
      <w:r w:rsidR="0037064C">
        <w:rPr>
          <w:rFonts w:ascii="Museo 300" w:hAnsi="Museo 300"/>
          <w:sz w:val="22"/>
          <w:szCs w:val="22"/>
        </w:rPr>
        <w:t>en</w:t>
      </w:r>
      <w:r>
        <w:rPr>
          <w:rFonts w:ascii="Museo 300" w:hAnsi="Museo 300"/>
          <w:sz w:val="22"/>
          <w:szCs w:val="22"/>
        </w:rPr>
        <w:t xml:space="preserve"> </w:t>
      </w:r>
      <w:r w:rsidR="00B2516D">
        <w:rPr>
          <w:rFonts w:ascii="Museo 300" w:hAnsi="Museo 300"/>
          <w:sz w:val="22"/>
          <w:szCs w:val="22"/>
        </w:rPr>
        <w:t xml:space="preserve">när </w:t>
      </w:r>
      <w:r w:rsidR="0011478E">
        <w:rPr>
          <w:rFonts w:ascii="Museo 300" w:hAnsi="Museo 300"/>
          <w:sz w:val="22"/>
          <w:szCs w:val="22"/>
        </w:rPr>
        <w:t>den</w:t>
      </w:r>
      <w:r w:rsidR="00B2516D">
        <w:rPr>
          <w:rFonts w:ascii="Museo 300" w:hAnsi="Museo 300"/>
          <w:sz w:val="22"/>
          <w:szCs w:val="22"/>
        </w:rPr>
        <w:t xml:space="preserve"> visade</w:t>
      </w:r>
      <w:r>
        <w:rPr>
          <w:rFonts w:ascii="Museo 300" w:hAnsi="Museo 300"/>
          <w:sz w:val="22"/>
          <w:szCs w:val="22"/>
        </w:rPr>
        <w:t xml:space="preserve"> upp djurparkens verksamhet.</w:t>
      </w:r>
    </w:p>
    <w:p w14:paraId="11ACC37F" w14:textId="77777777" w:rsidR="00B24F47" w:rsidRDefault="00B24F47" w:rsidP="00B24F47">
      <w:pPr>
        <w:pStyle w:val="Brdtext"/>
      </w:pPr>
      <w:r>
        <w:rPr>
          <w:rFonts w:ascii="Museo 300" w:hAnsi="Museo 300"/>
          <w:sz w:val="22"/>
          <w:szCs w:val="22"/>
        </w:rPr>
        <w:t> </w:t>
      </w:r>
    </w:p>
    <w:p w14:paraId="2BD49EE7" w14:textId="27525289" w:rsidR="00B24F47" w:rsidRDefault="00B24F47" w:rsidP="00B24F47">
      <w:pPr>
        <w:pStyle w:val="Brdtext"/>
      </w:pPr>
      <w:r>
        <w:rPr>
          <w:rFonts w:ascii="Museo 300" w:hAnsi="Museo 300"/>
          <w:sz w:val="22"/>
          <w:szCs w:val="22"/>
        </w:rPr>
        <w:t xml:space="preserve">–Vi är naturligtvis oerhört stolta över det omdöme vi har fått. Det här är ett kvitto på att </w:t>
      </w:r>
      <w:proofErr w:type="spellStart"/>
      <w:r>
        <w:rPr>
          <w:rFonts w:ascii="Museo 300" w:hAnsi="Museo 300"/>
          <w:sz w:val="22"/>
          <w:szCs w:val="22"/>
        </w:rPr>
        <w:t>EAZA</w:t>
      </w:r>
      <w:proofErr w:type="spellEnd"/>
      <w:r>
        <w:rPr>
          <w:rFonts w:ascii="Museo 300" w:hAnsi="Museo 300"/>
          <w:sz w:val="22"/>
          <w:szCs w:val="22"/>
        </w:rPr>
        <w:t xml:space="preserve"> ser oss som en aktiv medlem som arbetar mycket målmedvetet för att fullfölja vårt huvudsakliga uppdrag som djurpark. Det är oerhört viktigt för oss att få fortsätta vara en del av </w:t>
      </w:r>
      <w:proofErr w:type="spellStart"/>
      <w:r>
        <w:rPr>
          <w:rFonts w:ascii="Museo 300" w:hAnsi="Museo 300"/>
          <w:sz w:val="22"/>
          <w:szCs w:val="22"/>
        </w:rPr>
        <w:t>EAZA</w:t>
      </w:r>
      <w:proofErr w:type="spellEnd"/>
      <w:r>
        <w:rPr>
          <w:rFonts w:ascii="Museo 300" w:hAnsi="Museo 300"/>
          <w:sz w:val="22"/>
          <w:szCs w:val="22"/>
        </w:rPr>
        <w:t>-familjen och all den enorma kunskap som finns där</w:t>
      </w:r>
      <w:r w:rsidR="00790576">
        <w:rPr>
          <w:rFonts w:ascii="Museo 300" w:hAnsi="Museo 300"/>
          <w:sz w:val="22"/>
          <w:szCs w:val="22"/>
        </w:rPr>
        <w:t>, både för</w:t>
      </w:r>
      <w:r>
        <w:rPr>
          <w:rFonts w:ascii="Museo 300" w:hAnsi="Museo 300"/>
          <w:sz w:val="22"/>
          <w:szCs w:val="22"/>
        </w:rPr>
        <w:t xml:space="preserve"> </w:t>
      </w:r>
      <w:r w:rsidR="007E4B0C">
        <w:rPr>
          <w:rFonts w:ascii="Museo 300" w:hAnsi="Museo 300"/>
          <w:sz w:val="22"/>
          <w:szCs w:val="22"/>
        </w:rPr>
        <w:t>Furuvik</w:t>
      </w:r>
      <w:r>
        <w:rPr>
          <w:rFonts w:ascii="Museo 300" w:hAnsi="Museo 300"/>
          <w:sz w:val="22"/>
          <w:szCs w:val="22"/>
        </w:rPr>
        <w:t xml:space="preserve"> som organisation och för den enskilda djurvårdaren, säger djurchef Daniel Hansson.</w:t>
      </w:r>
    </w:p>
    <w:p w14:paraId="16E0CD80" w14:textId="77777777" w:rsidR="00B24F47" w:rsidRDefault="00B24F47" w:rsidP="00B24F47">
      <w:pPr>
        <w:pStyle w:val="Brdtext"/>
      </w:pPr>
      <w:r>
        <w:rPr>
          <w:rFonts w:ascii="Museo 300" w:hAnsi="Museo 300"/>
          <w:sz w:val="22"/>
          <w:szCs w:val="22"/>
        </w:rPr>
        <w:t> </w:t>
      </w:r>
    </w:p>
    <w:p w14:paraId="49386936" w14:textId="77777777" w:rsidR="00B24F47" w:rsidRDefault="00B24F47" w:rsidP="00B24F47">
      <w:pPr>
        <w:pStyle w:val="Brdtext"/>
      </w:pPr>
      <w:r>
        <w:rPr>
          <w:rFonts w:ascii="Museo 300" w:hAnsi="Museo 300"/>
          <w:sz w:val="22"/>
          <w:szCs w:val="22"/>
        </w:rPr>
        <w:t>Organisationen lyfter även fram att Furuviksparken gör mer än de flesta andra djurparker av samma storlek och förutsättningar med avseende på den forskning som bedrivs i samarbete med Lunds Universitet.</w:t>
      </w:r>
    </w:p>
    <w:p w14:paraId="142921EC" w14:textId="77777777" w:rsidR="00B24F47" w:rsidRDefault="00B24F47" w:rsidP="00B24F47">
      <w:pPr>
        <w:pStyle w:val="Brdtext"/>
      </w:pPr>
      <w:r>
        <w:rPr>
          <w:rFonts w:ascii="Museo 300" w:hAnsi="Museo 300"/>
          <w:sz w:val="22"/>
          <w:szCs w:val="22"/>
        </w:rPr>
        <w:t> </w:t>
      </w:r>
    </w:p>
    <w:p w14:paraId="09072464" w14:textId="77777777" w:rsidR="00B24F47" w:rsidRDefault="00B24F47" w:rsidP="00B24F47">
      <w:pPr>
        <w:pStyle w:val="Brdtext"/>
      </w:pPr>
      <w:r>
        <w:rPr>
          <w:rFonts w:ascii="Museo 300" w:hAnsi="Museo 300"/>
          <w:sz w:val="22"/>
          <w:szCs w:val="22"/>
        </w:rPr>
        <w:t>Furuviksparken har varit medlem</w:t>
      </w:r>
      <w:r>
        <w:rPr>
          <w:rStyle w:val="apple-converted-space"/>
          <w:rFonts w:ascii="Museo 300" w:hAnsi="Museo 300"/>
          <w:sz w:val="22"/>
          <w:szCs w:val="22"/>
        </w:rPr>
        <w:t> </w:t>
      </w:r>
      <w:r>
        <w:rPr>
          <w:rFonts w:ascii="Museo 300" w:hAnsi="Museo 300"/>
          <w:sz w:val="22"/>
          <w:szCs w:val="22"/>
        </w:rPr>
        <w:t xml:space="preserve">i organisationen sedan den grundades år 1992 men det är första gången vi screenas. </w:t>
      </w:r>
      <w:proofErr w:type="spellStart"/>
      <w:r>
        <w:rPr>
          <w:rFonts w:ascii="Museo 300" w:hAnsi="Museo 300"/>
          <w:sz w:val="22"/>
          <w:szCs w:val="22"/>
        </w:rPr>
        <w:t>EAZA</w:t>
      </w:r>
      <w:proofErr w:type="spellEnd"/>
      <w:r>
        <w:rPr>
          <w:rFonts w:ascii="Museo 300" w:hAnsi="Museo 300"/>
          <w:sz w:val="22"/>
          <w:szCs w:val="22"/>
        </w:rPr>
        <w:t xml:space="preserve"> spelar en viktig roll i bevarandearbetet av hotade arter och skydd av olika djurarters naturliga livsmiljöer och medlemsparkerna utbildar årligen miljontals människor över hela Europa om vikten av att bevara den biologiska mångfalden och hur vi kan leva hållbart.</w:t>
      </w:r>
      <w:r>
        <w:rPr>
          <w:rStyle w:val="apple-converted-space"/>
          <w:rFonts w:ascii="Museo 300" w:hAnsi="Museo 300"/>
          <w:sz w:val="22"/>
          <w:szCs w:val="22"/>
        </w:rPr>
        <w:t> </w:t>
      </w:r>
      <w:r>
        <w:rPr>
          <w:rFonts w:ascii="Museo 300" w:hAnsi="Museo 300"/>
          <w:sz w:val="22"/>
          <w:szCs w:val="22"/>
        </w:rPr>
        <w:t xml:space="preserve">Tanken med </w:t>
      </w:r>
      <w:proofErr w:type="spellStart"/>
      <w:r>
        <w:rPr>
          <w:rFonts w:ascii="Museo 300" w:hAnsi="Museo 300"/>
          <w:sz w:val="22"/>
          <w:szCs w:val="22"/>
        </w:rPr>
        <w:t>EAZA</w:t>
      </w:r>
      <w:proofErr w:type="spellEnd"/>
      <w:r>
        <w:rPr>
          <w:rFonts w:ascii="Museo 300" w:hAnsi="Museo 300"/>
          <w:sz w:val="22"/>
          <w:szCs w:val="22"/>
        </w:rPr>
        <w:t xml:space="preserve"> är att höja kvalitén på alla djurparker inom organisationen då man kan dela information med varandra samt att man gemensamt förvaltar hotade djur och bedriver bevarandearbete.</w:t>
      </w:r>
    </w:p>
    <w:p w14:paraId="720BD901" w14:textId="77777777" w:rsidR="00B24F47" w:rsidRDefault="00B24F47" w:rsidP="00B24F47">
      <w:pPr>
        <w:pStyle w:val="Brdtext"/>
      </w:pPr>
      <w:r>
        <w:rPr>
          <w:rFonts w:ascii="Museo 300" w:hAnsi="Museo 300"/>
          <w:sz w:val="22"/>
          <w:szCs w:val="22"/>
        </w:rPr>
        <w:t> </w:t>
      </w:r>
    </w:p>
    <w:p w14:paraId="4B9102E8" w14:textId="16B257E3" w:rsidR="00B24F47" w:rsidRDefault="00B24F47" w:rsidP="00B24F47">
      <w:pPr>
        <w:pStyle w:val="Brdtext"/>
      </w:pPr>
      <w:r>
        <w:rPr>
          <w:rFonts w:ascii="Museo 300" w:hAnsi="Museo 300"/>
          <w:sz w:val="22"/>
          <w:szCs w:val="22"/>
        </w:rPr>
        <w:t>För mer information</w:t>
      </w:r>
      <w:r>
        <w:rPr>
          <w:rFonts w:ascii="Museo 300" w:hAnsi="Museo 300"/>
          <w:i/>
          <w:iCs/>
          <w:sz w:val="22"/>
          <w:szCs w:val="22"/>
        </w:rPr>
        <w:t> </w:t>
      </w:r>
      <w:r>
        <w:rPr>
          <w:rFonts w:ascii="Museo 300" w:hAnsi="Museo 300"/>
          <w:sz w:val="22"/>
          <w:szCs w:val="22"/>
        </w:rPr>
        <w:t>kontakta djurc</w:t>
      </w:r>
      <w:r w:rsidR="00884410">
        <w:rPr>
          <w:rFonts w:ascii="Museo 300" w:hAnsi="Museo 300"/>
          <w:sz w:val="22"/>
          <w:szCs w:val="22"/>
        </w:rPr>
        <w:t>hef Daniel Hansson på telefon 010-</w:t>
      </w:r>
      <w:r w:rsidR="00F408C8">
        <w:rPr>
          <w:rFonts w:ascii="Museo 300" w:hAnsi="Museo 300"/>
          <w:sz w:val="22"/>
          <w:szCs w:val="22"/>
        </w:rPr>
        <w:t>708 79 23</w:t>
      </w:r>
      <w:r>
        <w:rPr>
          <w:rStyle w:val="apple-converted-space"/>
          <w:rFonts w:ascii="Museo 300" w:hAnsi="Museo 300"/>
          <w:sz w:val="22"/>
          <w:szCs w:val="22"/>
          <w:lang w:val="da-DK"/>
        </w:rPr>
        <w:t> </w:t>
      </w:r>
      <w:r>
        <w:rPr>
          <w:rFonts w:ascii="Museo 300" w:hAnsi="Museo 300"/>
          <w:sz w:val="22"/>
          <w:szCs w:val="22"/>
          <w:lang w:val="da-DK"/>
        </w:rPr>
        <w:t>eller</w:t>
      </w:r>
      <w:r>
        <w:rPr>
          <w:rStyle w:val="apple-converted-space"/>
          <w:rFonts w:ascii="Museo 300" w:hAnsi="Museo 300"/>
          <w:sz w:val="22"/>
          <w:szCs w:val="22"/>
          <w:lang w:val="da-DK"/>
        </w:rPr>
        <w:t> </w:t>
      </w:r>
      <w:r>
        <w:rPr>
          <w:rFonts w:ascii="Museo 300" w:hAnsi="Museo 300"/>
          <w:sz w:val="22"/>
          <w:szCs w:val="22"/>
        </w:rPr>
        <w:br/>
        <w:t>e-mail</w:t>
      </w:r>
      <w:r>
        <w:rPr>
          <w:rStyle w:val="apple-converted-space"/>
          <w:rFonts w:ascii="Museo 300" w:hAnsi="Museo 300"/>
          <w:sz w:val="22"/>
          <w:szCs w:val="22"/>
        </w:rPr>
        <w:t> </w:t>
      </w:r>
      <w:hyperlink r:id="rId8" w:history="1">
        <w:r>
          <w:rPr>
            <w:rStyle w:val="Hyperlnk"/>
            <w:rFonts w:ascii="Museo 300" w:hAnsi="Museo 300"/>
            <w:color w:val="954F72"/>
            <w:sz w:val="22"/>
            <w:szCs w:val="22"/>
          </w:rPr>
          <w:t>daniel.hansson@furuvik.se</w:t>
        </w:r>
      </w:hyperlink>
      <w:r>
        <w:rPr>
          <w:rFonts w:ascii="Museo 300" w:hAnsi="Museo 300"/>
          <w:sz w:val="22"/>
          <w:szCs w:val="22"/>
        </w:rPr>
        <w:t xml:space="preserve">. </w:t>
      </w:r>
      <w:proofErr w:type="spellStart"/>
      <w:r>
        <w:rPr>
          <w:rFonts w:ascii="Museo 300" w:hAnsi="Museo 300"/>
          <w:sz w:val="22"/>
          <w:szCs w:val="22"/>
        </w:rPr>
        <w:t>Fö</w:t>
      </w:r>
      <w:proofErr w:type="spellEnd"/>
      <w:r>
        <w:rPr>
          <w:rFonts w:ascii="Museo 300" w:hAnsi="Museo 300"/>
          <w:sz w:val="22"/>
          <w:szCs w:val="22"/>
          <w:lang w:val="de-DE"/>
        </w:rPr>
        <w:t xml:space="preserve">r </w:t>
      </w:r>
      <w:proofErr w:type="spellStart"/>
      <w:r>
        <w:rPr>
          <w:rFonts w:ascii="Museo 300" w:hAnsi="Museo 300"/>
          <w:sz w:val="22"/>
          <w:szCs w:val="22"/>
          <w:lang w:val="de-DE"/>
        </w:rPr>
        <w:t>pressbilder</w:t>
      </w:r>
      <w:proofErr w:type="spellEnd"/>
      <w:r>
        <w:rPr>
          <w:rFonts w:ascii="Museo 300" w:hAnsi="Museo 300"/>
          <w:sz w:val="22"/>
          <w:szCs w:val="22"/>
          <w:lang w:val="de-DE"/>
        </w:rPr>
        <w:t xml:space="preserve"> </w:t>
      </w:r>
      <w:proofErr w:type="spellStart"/>
      <w:r>
        <w:rPr>
          <w:rFonts w:ascii="Museo 300" w:hAnsi="Museo 300"/>
          <w:sz w:val="22"/>
          <w:szCs w:val="22"/>
          <w:lang w:val="de-DE"/>
        </w:rPr>
        <w:t>bes</w:t>
      </w:r>
      <w:proofErr w:type="spellEnd"/>
      <w:r>
        <w:rPr>
          <w:rFonts w:ascii="Museo 300" w:hAnsi="Museo 300"/>
          <w:sz w:val="22"/>
          <w:szCs w:val="22"/>
        </w:rPr>
        <w:t xml:space="preserve">ök </w:t>
      </w:r>
      <w:proofErr w:type="spellStart"/>
      <w:r>
        <w:rPr>
          <w:rFonts w:ascii="Museo 300" w:hAnsi="Museo 300"/>
          <w:sz w:val="22"/>
          <w:szCs w:val="22"/>
        </w:rPr>
        <w:t>vå</w:t>
      </w:r>
      <w:proofErr w:type="spellEnd"/>
      <w:r>
        <w:rPr>
          <w:rFonts w:ascii="Museo 300" w:hAnsi="Museo 300"/>
          <w:sz w:val="22"/>
          <w:szCs w:val="22"/>
          <w:lang w:val="de-DE"/>
        </w:rPr>
        <w:t xml:space="preserve">r </w:t>
      </w:r>
      <w:proofErr w:type="spellStart"/>
      <w:r>
        <w:rPr>
          <w:rFonts w:ascii="Museo 300" w:hAnsi="Museo 300"/>
          <w:sz w:val="22"/>
          <w:szCs w:val="22"/>
          <w:lang w:val="de-DE"/>
        </w:rPr>
        <w:t>Bildbank</w:t>
      </w:r>
      <w:proofErr w:type="spellEnd"/>
      <w:r>
        <w:rPr>
          <w:rFonts w:ascii="Museo 300" w:hAnsi="Museo 300"/>
          <w:sz w:val="22"/>
          <w:szCs w:val="22"/>
          <w:lang w:val="de-DE"/>
        </w:rPr>
        <w:t xml:space="preserve"> bilder.parksandresorts.com/furuvik</w:t>
      </w:r>
      <w:bookmarkStart w:id="0" w:name="_GoBack"/>
      <w:bookmarkEnd w:id="0"/>
    </w:p>
    <w:p w14:paraId="15296EC0" w14:textId="77777777" w:rsidR="00B24F47" w:rsidRDefault="00B24F47" w:rsidP="00B24F47">
      <w:pPr>
        <w:rPr>
          <w:rFonts w:ascii="Calibri" w:hAnsi="Calibri"/>
          <w:color w:val="000000"/>
        </w:rPr>
      </w:pPr>
      <w:r>
        <w:rPr>
          <w:rFonts w:ascii="Calibri" w:hAnsi="Calibri"/>
          <w:color w:val="1F497D"/>
          <w:sz w:val="22"/>
          <w:szCs w:val="22"/>
        </w:rPr>
        <w:t> </w:t>
      </w:r>
    </w:p>
    <w:p w14:paraId="171606BE" w14:textId="77777777" w:rsidR="000130BA" w:rsidRDefault="000130BA" w:rsidP="00880C30">
      <w:pPr>
        <w:pStyle w:val="Brdtext"/>
      </w:pPr>
    </w:p>
    <w:sectPr w:rsidR="000130BA">
      <w:footerReference w:type="default" r:id="rId9"/>
      <w:pgSz w:w="11900" w:h="16840"/>
      <w:pgMar w:top="720" w:right="1418" w:bottom="295" w:left="1418"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F43A1" w14:textId="77777777" w:rsidR="00635240" w:rsidRDefault="00635240">
      <w:r>
        <w:separator/>
      </w:r>
    </w:p>
  </w:endnote>
  <w:endnote w:type="continuationSeparator" w:id="0">
    <w:p w14:paraId="5B443161" w14:textId="77777777" w:rsidR="00635240" w:rsidRDefault="0063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useo 700">
    <w:panose1 w:val="02000000000000000000"/>
    <w:charset w:val="00"/>
    <w:family w:val="auto"/>
    <w:pitch w:val="variable"/>
    <w:sig w:usb0="A00000AF" w:usb1="4000004A" w:usb2="00000000" w:usb3="00000000" w:csb0="00000093"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useo 300">
    <w:panose1 w:val="02000000000000000000"/>
    <w:charset w:val="00"/>
    <w:family w:val="auto"/>
    <w:pitch w:val="variable"/>
    <w:sig w:usb0="A00000AF" w:usb1="4000004A" w:usb2="00000000" w:usb3="00000000" w:csb0="00000093"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Didot">
    <w:panose1 w:val="02000503000000020003"/>
    <w:charset w:val="00"/>
    <w:family w:val="auto"/>
    <w:pitch w:val="variable"/>
    <w:sig w:usb0="80000067" w:usb1="00000000" w:usb2="00000000" w:usb3="00000000" w:csb0="000001FB" w:csb1="00000000"/>
  </w:font>
  <w:font w:name="Chancellor">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47080" w14:textId="59BA22B8" w:rsidR="00A56D89" w:rsidRDefault="003014EC">
    <w:pPr>
      <w:pStyle w:val="Brdtext"/>
      <w:rPr>
        <w:rFonts w:ascii="Museo 300" w:eastAsia="Museo 300" w:hAnsi="Museo 300" w:cs="Museo 300"/>
        <w:sz w:val="16"/>
        <w:szCs w:val="16"/>
      </w:rPr>
    </w:pPr>
    <w:r>
      <w:rPr>
        <w:rFonts w:ascii="Verdana" w:hAnsi="Verdana"/>
        <w:sz w:val="16"/>
        <w:szCs w:val="16"/>
      </w:rPr>
      <w:t>________________________________________________________________________________________</w:t>
    </w:r>
    <w:r>
      <w:rPr>
        <w:rFonts w:ascii="Arial Unicode MS" w:hAnsi="Arial Unicode MS"/>
        <w:sz w:val="16"/>
        <w:szCs w:val="16"/>
      </w:rPr>
      <w:br/>
    </w:r>
    <w:r>
      <w:rPr>
        <w:rFonts w:ascii="Museo 300" w:eastAsia="Museo 300" w:hAnsi="Museo 300" w:cs="Museo 300"/>
        <w:i/>
        <w:iCs/>
        <w:sz w:val="16"/>
        <w:szCs w:val="16"/>
      </w:rPr>
      <w:t xml:space="preserve">Furuvik är en kombinationspark med djurpark, tivoli, badland och konsertarena, </w:t>
    </w:r>
    <w:proofErr w:type="spellStart"/>
    <w:r>
      <w:rPr>
        <w:rFonts w:ascii="Museo 300" w:eastAsia="Museo 300" w:hAnsi="Museo 300" w:cs="Museo 300"/>
        <w:i/>
        <w:iCs/>
        <w:sz w:val="16"/>
        <w:szCs w:val="16"/>
      </w:rPr>
      <w:t>naturskö</w:t>
    </w:r>
    <w:proofErr w:type="spellEnd"/>
    <w:r>
      <w:rPr>
        <w:rFonts w:ascii="Museo 300" w:eastAsia="Museo 300" w:hAnsi="Museo 300" w:cs="Museo 300"/>
        <w:i/>
        <w:iCs/>
        <w:sz w:val="16"/>
        <w:szCs w:val="16"/>
        <w:lang w:val="fr-FR"/>
      </w:rPr>
      <w:t>nt bel</w:t>
    </w:r>
    <w:proofErr w:type="spellStart"/>
    <w:r>
      <w:rPr>
        <w:rFonts w:ascii="Museo 300" w:eastAsia="Museo 300" w:hAnsi="Museo 300" w:cs="Museo 300"/>
        <w:i/>
        <w:iCs/>
        <w:sz w:val="16"/>
        <w:szCs w:val="16"/>
      </w:rPr>
      <w:t>ägen</w:t>
    </w:r>
    <w:proofErr w:type="spellEnd"/>
    <w:r>
      <w:rPr>
        <w:rFonts w:ascii="Museo 300" w:eastAsia="Museo 300" w:hAnsi="Museo 300" w:cs="Museo 300"/>
        <w:i/>
        <w:iCs/>
        <w:sz w:val="16"/>
        <w:szCs w:val="16"/>
      </w:rPr>
      <w:t xml:space="preserve"> vid havet ca 1 mil sö</w:t>
    </w:r>
    <w:r>
      <w:rPr>
        <w:rFonts w:ascii="Museo 300" w:eastAsia="Museo 300" w:hAnsi="Museo 300" w:cs="Museo 300"/>
        <w:i/>
        <w:iCs/>
        <w:sz w:val="16"/>
        <w:szCs w:val="16"/>
        <w:lang w:val="da-DK"/>
      </w:rPr>
      <w:t>der om G</w:t>
    </w:r>
    <w:proofErr w:type="spellStart"/>
    <w:r>
      <w:rPr>
        <w:rFonts w:ascii="Museo 300" w:eastAsia="Museo 300" w:hAnsi="Museo 300" w:cs="Museo 300"/>
        <w:i/>
        <w:iCs/>
        <w:sz w:val="16"/>
        <w:szCs w:val="16"/>
      </w:rPr>
      <w:t>ävle</w:t>
    </w:r>
    <w:proofErr w:type="spellEnd"/>
    <w:r>
      <w:rPr>
        <w:rFonts w:ascii="Museo 300" w:eastAsia="Museo 300" w:hAnsi="Museo 300" w:cs="Museo 300"/>
        <w:i/>
        <w:iCs/>
        <w:sz w:val="16"/>
        <w:szCs w:val="16"/>
      </w:rPr>
      <w:t xml:space="preserve">. Furuvik öppnade redan 1900. Sedan 2008 återfinns Nordens enda primatforskningsstation i parken. Furuvik är medlem i Svenska Djurparksföreningen samt den europeiska branschorganisationen </w:t>
    </w:r>
    <w:proofErr w:type="spellStart"/>
    <w:r>
      <w:rPr>
        <w:rFonts w:ascii="Museo 300" w:eastAsia="Museo 300" w:hAnsi="Museo 300" w:cs="Museo 300"/>
        <w:i/>
        <w:iCs/>
        <w:sz w:val="16"/>
        <w:szCs w:val="16"/>
      </w:rPr>
      <w:t>EAZA</w:t>
    </w:r>
    <w:proofErr w:type="spellEnd"/>
    <w:r>
      <w:rPr>
        <w:rFonts w:ascii="Museo 300" w:eastAsia="Museo 300" w:hAnsi="Museo 300" w:cs="Museo 300"/>
        <w:i/>
        <w:iCs/>
        <w:sz w:val="16"/>
        <w:szCs w:val="16"/>
      </w:rPr>
      <w:t>. En av parkens viktigaste uppgifter är att sprida</w:t>
    </w:r>
    <w:r w:rsidR="00D47357">
      <w:rPr>
        <w:rFonts w:ascii="Museo 300" w:eastAsia="Museo 300" w:hAnsi="Museo 300" w:cs="Museo 300"/>
        <w:i/>
        <w:iCs/>
        <w:sz w:val="16"/>
        <w:szCs w:val="16"/>
      </w:rPr>
      <w:t xml:space="preserve"> kunskap om djur och natur. 2017</w:t>
    </w:r>
    <w:r w:rsidR="00CE7BE0">
      <w:rPr>
        <w:rFonts w:ascii="Museo 300" w:eastAsia="Museo 300" w:hAnsi="Museo 300" w:cs="Museo 300"/>
        <w:i/>
        <w:iCs/>
        <w:sz w:val="16"/>
        <w:szCs w:val="16"/>
      </w:rPr>
      <w:t xml:space="preserve"> hade Furuvik totalt ca 35</w:t>
    </w:r>
    <w:r>
      <w:rPr>
        <w:rFonts w:ascii="Museo 300" w:eastAsia="Museo 300" w:hAnsi="Museo 300" w:cs="Museo 300"/>
        <w:i/>
        <w:iCs/>
        <w:sz w:val="16"/>
        <w:szCs w:val="16"/>
      </w:rPr>
      <w:t xml:space="preserve">0 anställda under säsong och gästades </w:t>
    </w:r>
    <w:r w:rsidR="00931776">
      <w:rPr>
        <w:rFonts w:ascii="Museo 300" w:eastAsia="Museo 300" w:hAnsi="Museo 300" w:cs="Museo 300"/>
        <w:i/>
        <w:iCs/>
        <w:sz w:val="16"/>
        <w:szCs w:val="16"/>
      </w:rPr>
      <w:t>av drygt 300</w:t>
    </w:r>
    <w:r>
      <w:rPr>
        <w:rFonts w:ascii="Museo 300" w:eastAsia="Museo 300" w:hAnsi="Museo 300" w:cs="Museo 300"/>
        <w:i/>
        <w:iCs/>
        <w:sz w:val="16"/>
        <w:szCs w:val="16"/>
      </w:rPr>
      <w:t xml:space="preserve"> 000 besökare. Furuvik är sedan 2010 en del av Parks and </w:t>
    </w:r>
    <w:proofErr w:type="spellStart"/>
    <w:r>
      <w:rPr>
        <w:rFonts w:ascii="Museo 300" w:eastAsia="Museo 300" w:hAnsi="Museo 300" w:cs="Museo 300"/>
        <w:i/>
        <w:iCs/>
        <w:sz w:val="16"/>
        <w:szCs w:val="16"/>
      </w:rPr>
      <w:t>Resorts</w:t>
    </w:r>
    <w:proofErr w:type="spellEnd"/>
    <w:r>
      <w:rPr>
        <w:rFonts w:ascii="Museo 300" w:eastAsia="Museo 300" w:hAnsi="Museo 300" w:cs="Museo 300"/>
        <w:i/>
        <w:iCs/>
        <w:sz w:val="16"/>
        <w:szCs w:val="16"/>
      </w:rPr>
      <w:t xml:space="preserve">, Nordens ledande aktör inom upplevelseindustrin. I gruppen ingår några av Sveriges mest populära resmål; Gröna Lund, Kolmården, </w:t>
    </w:r>
    <w:proofErr w:type="spellStart"/>
    <w:r>
      <w:rPr>
        <w:rFonts w:ascii="Museo 300" w:eastAsia="Museo 300" w:hAnsi="Museo 300" w:cs="Museo 300"/>
        <w:i/>
        <w:iCs/>
        <w:sz w:val="16"/>
        <w:szCs w:val="16"/>
      </w:rPr>
      <w:t>Aquaria</w:t>
    </w:r>
    <w:proofErr w:type="spellEnd"/>
    <w:r>
      <w:rPr>
        <w:rFonts w:ascii="Museo 300" w:eastAsia="Museo 300" w:hAnsi="Museo 300" w:cs="Museo 300"/>
        <w:i/>
        <w:iCs/>
        <w:sz w:val="16"/>
        <w:szCs w:val="16"/>
      </w:rPr>
      <w:t>, Furuvik och Skara Sommarland.</w:t>
    </w:r>
  </w:p>
  <w:p w14:paraId="1A3C8DDB" w14:textId="77777777" w:rsidR="00A56D89" w:rsidRDefault="00A56D89">
    <w:pPr>
      <w:pStyle w:val="Sidfot"/>
      <w:tabs>
        <w:tab w:val="clear" w:pos="9072"/>
        <w:tab w:val="right" w:pos="9044"/>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178D2" w14:textId="77777777" w:rsidR="00635240" w:rsidRDefault="00635240">
      <w:r>
        <w:separator/>
      </w:r>
    </w:p>
  </w:footnote>
  <w:footnote w:type="continuationSeparator" w:id="0">
    <w:p w14:paraId="15F47D21" w14:textId="77777777" w:rsidR="00635240" w:rsidRDefault="006352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34181"/>
    <w:multiLevelType w:val="hybridMultilevel"/>
    <w:tmpl w:val="634A88D6"/>
    <w:lvl w:ilvl="0" w:tplc="C3368A18">
      <w:numFmt w:val="bullet"/>
      <w:lvlText w:val="–"/>
      <w:lvlJc w:val="left"/>
      <w:pPr>
        <w:ind w:left="720" w:hanging="360"/>
      </w:pPr>
      <w:rPr>
        <w:rFonts w:ascii="Museo 700" w:eastAsia="Museo 700" w:hAnsi="Museo 700" w:cs="Museo 700"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60E4DDA"/>
    <w:multiLevelType w:val="hybridMultilevel"/>
    <w:tmpl w:val="B91C12D6"/>
    <w:lvl w:ilvl="0" w:tplc="0A3056A0">
      <w:numFmt w:val="bullet"/>
      <w:lvlText w:val="-"/>
      <w:lvlJc w:val="left"/>
      <w:pPr>
        <w:ind w:left="720" w:hanging="360"/>
      </w:pPr>
      <w:rPr>
        <w:rFonts w:ascii="Museo 300" w:eastAsia="Museo 300" w:hAnsi="Museo 300" w:cs="Museo 300"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D6F26FA"/>
    <w:multiLevelType w:val="hybridMultilevel"/>
    <w:tmpl w:val="0FA2F4C2"/>
    <w:lvl w:ilvl="0" w:tplc="C7BE4492">
      <w:numFmt w:val="bullet"/>
      <w:lvlText w:val="–"/>
      <w:lvlJc w:val="left"/>
      <w:pPr>
        <w:ind w:left="720" w:hanging="360"/>
      </w:pPr>
      <w:rPr>
        <w:rFonts w:ascii="Museo 700" w:eastAsia="Museo 700" w:hAnsi="Museo 700" w:cs="Museo 700"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89"/>
    <w:rsid w:val="00000F66"/>
    <w:rsid w:val="000078EE"/>
    <w:rsid w:val="000130BA"/>
    <w:rsid w:val="00023DB6"/>
    <w:rsid w:val="00025271"/>
    <w:rsid w:val="00027326"/>
    <w:rsid w:val="00034D48"/>
    <w:rsid w:val="00055827"/>
    <w:rsid w:val="0007078E"/>
    <w:rsid w:val="00077D24"/>
    <w:rsid w:val="00085E92"/>
    <w:rsid w:val="00097B40"/>
    <w:rsid w:val="000A09F4"/>
    <w:rsid w:val="000A2393"/>
    <w:rsid w:val="000A5AD6"/>
    <w:rsid w:val="000B6661"/>
    <w:rsid w:val="000E72D6"/>
    <w:rsid w:val="000F1AFF"/>
    <w:rsid w:val="00107008"/>
    <w:rsid w:val="001129EA"/>
    <w:rsid w:val="0011478E"/>
    <w:rsid w:val="00120902"/>
    <w:rsid w:val="0012484B"/>
    <w:rsid w:val="001262DE"/>
    <w:rsid w:val="001309C3"/>
    <w:rsid w:val="00140F53"/>
    <w:rsid w:val="00141D9C"/>
    <w:rsid w:val="00151A20"/>
    <w:rsid w:val="0015430C"/>
    <w:rsid w:val="0015699A"/>
    <w:rsid w:val="00166904"/>
    <w:rsid w:val="00172073"/>
    <w:rsid w:val="00185A87"/>
    <w:rsid w:val="001954FF"/>
    <w:rsid w:val="001A7F97"/>
    <w:rsid w:val="001E2D1B"/>
    <w:rsid w:val="001E4F16"/>
    <w:rsid w:val="001F333D"/>
    <w:rsid w:val="001F3D5E"/>
    <w:rsid w:val="002436AF"/>
    <w:rsid w:val="00250A68"/>
    <w:rsid w:val="00255E92"/>
    <w:rsid w:val="00292605"/>
    <w:rsid w:val="002955C3"/>
    <w:rsid w:val="002A4680"/>
    <w:rsid w:val="002B5EF4"/>
    <w:rsid w:val="002D1972"/>
    <w:rsid w:val="002E2090"/>
    <w:rsid w:val="00300031"/>
    <w:rsid w:val="003014EC"/>
    <w:rsid w:val="00304693"/>
    <w:rsid w:val="00304FA3"/>
    <w:rsid w:val="00310987"/>
    <w:rsid w:val="0031718C"/>
    <w:rsid w:val="00327864"/>
    <w:rsid w:val="00336519"/>
    <w:rsid w:val="003543BD"/>
    <w:rsid w:val="0037064C"/>
    <w:rsid w:val="003742F8"/>
    <w:rsid w:val="00383D1A"/>
    <w:rsid w:val="003851F5"/>
    <w:rsid w:val="00387F83"/>
    <w:rsid w:val="00394303"/>
    <w:rsid w:val="003952B4"/>
    <w:rsid w:val="003A06F6"/>
    <w:rsid w:val="003A19F7"/>
    <w:rsid w:val="003A302E"/>
    <w:rsid w:val="003B56E9"/>
    <w:rsid w:val="003B7C3D"/>
    <w:rsid w:val="003C05CC"/>
    <w:rsid w:val="003C50AF"/>
    <w:rsid w:val="003C575B"/>
    <w:rsid w:val="003D1A26"/>
    <w:rsid w:val="003D4103"/>
    <w:rsid w:val="003E0B75"/>
    <w:rsid w:val="003E2E9D"/>
    <w:rsid w:val="003E3542"/>
    <w:rsid w:val="003F15BC"/>
    <w:rsid w:val="003F1E98"/>
    <w:rsid w:val="003F4DC1"/>
    <w:rsid w:val="0040719F"/>
    <w:rsid w:val="0043300F"/>
    <w:rsid w:val="00435380"/>
    <w:rsid w:val="00437382"/>
    <w:rsid w:val="004423F5"/>
    <w:rsid w:val="00445EC1"/>
    <w:rsid w:val="00457430"/>
    <w:rsid w:val="00463053"/>
    <w:rsid w:val="00474301"/>
    <w:rsid w:val="004747C6"/>
    <w:rsid w:val="00476A6F"/>
    <w:rsid w:val="004836D1"/>
    <w:rsid w:val="004A134A"/>
    <w:rsid w:val="004B136B"/>
    <w:rsid w:val="004C0E77"/>
    <w:rsid w:val="004D1136"/>
    <w:rsid w:val="004D1BA4"/>
    <w:rsid w:val="004D6D9C"/>
    <w:rsid w:val="00511964"/>
    <w:rsid w:val="0051248D"/>
    <w:rsid w:val="00571DC8"/>
    <w:rsid w:val="00583184"/>
    <w:rsid w:val="0058644D"/>
    <w:rsid w:val="00594B73"/>
    <w:rsid w:val="00595D7A"/>
    <w:rsid w:val="0059726B"/>
    <w:rsid w:val="005A77D2"/>
    <w:rsid w:val="005D2E54"/>
    <w:rsid w:val="005E7377"/>
    <w:rsid w:val="0061363F"/>
    <w:rsid w:val="00631EB9"/>
    <w:rsid w:val="00635240"/>
    <w:rsid w:val="006404CC"/>
    <w:rsid w:val="00653D74"/>
    <w:rsid w:val="00661902"/>
    <w:rsid w:val="006937B8"/>
    <w:rsid w:val="006A0522"/>
    <w:rsid w:val="006A48C5"/>
    <w:rsid w:val="006C4ECA"/>
    <w:rsid w:val="006D5829"/>
    <w:rsid w:val="006D6A04"/>
    <w:rsid w:val="006D7DD2"/>
    <w:rsid w:val="006E37E0"/>
    <w:rsid w:val="006F170D"/>
    <w:rsid w:val="00703810"/>
    <w:rsid w:val="00712ED7"/>
    <w:rsid w:val="00714FC8"/>
    <w:rsid w:val="007275EA"/>
    <w:rsid w:val="0074483C"/>
    <w:rsid w:val="00746797"/>
    <w:rsid w:val="007656DC"/>
    <w:rsid w:val="007679CC"/>
    <w:rsid w:val="00787618"/>
    <w:rsid w:val="00790576"/>
    <w:rsid w:val="007A631C"/>
    <w:rsid w:val="007B1DA4"/>
    <w:rsid w:val="007C62B6"/>
    <w:rsid w:val="007E2453"/>
    <w:rsid w:val="007E4817"/>
    <w:rsid w:val="007E4B0C"/>
    <w:rsid w:val="007F4D51"/>
    <w:rsid w:val="00805D36"/>
    <w:rsid w:val="00814F2D"/>
    <w:rsid w:val="00856E27"/>
    <w:rsid w:val="008724B2"/>
    <w:rsid w:val="008756CE"/>
    <w:rsid w:val="00880C30"/>
    <w:rsid w:val="00884410"/>
    <w:rsid w:val="00896D9D"/>
    <w:rsid w:val="008A5CBB"/>
    <w:rsid w:val="008C730E"/>
    <w:rsid w:val="008D1460"/>
    <w:rsid w:val="008D65EF"/>
    <w:rsid w:val="008E1EF9"/>
    <w:rsid w:val="008E37B6"/>
    <w:rsid w:val="008E7565"/>
    <w:rsid w:val="00903962"/>
    <w:rsid w:val="009055AB"/>
    <w:rsid w:val="009138AE"/>
    <w:rsid w:val="00925593"/>
    <w:rsid w:val="00931776"/>
    <w:rsid w:val="00934786"/>
    <w:rsid w:val="0094796E"/>
    <w:rsid w:val="0095740F"/>
    <w:rsid w:val="00961E84"/>
    <w:rsid w:val="0096667D"/>
    <w:rsid w:val="00966C9E"/>
    <w:rsid w:val="0098773F"/>
    <w:rsid w:val="00995634"/>
    <w:rsid w:val="009A36D5"/>
    <w:rsid w:val="009C2936"/>
    <w:rsid w:val="009C3576"/>
    <w:rsid w:val="009D0F15"/>
    <w:rsid w:val="009D70B3"/>
    <w:rsid w:val="009F718A"/>
    <w:rsid w:val="00A10CD5"/>
    <w:rsid w:val="00A1555C"/>
    <w:rsid w:val="00A2127D"/>
    <w:rsid w:val="00A34FFC"/>
    <w:rsid w:val="00A35C5D"/>
    <w:rsid w:val="00A419E7"/>
    <w:rsid w:val="00A4564E"/>
    <w:rsid w:val="00A53B3A"/>
    <w:rsid w:val="00A55784"/>
    <w:rsid w:val="00A5586F"/>
    <w:rsid w:val="00A559EB"/>
    <w:rsid w:val="00A56D89"/>
    <w:rsid w:val="00A63E54"/>
    <w:rsid w:val="00A72B09"/>
    <w:rsid w:val="00A932A1"/>
    <w:rsid w:val="00AA1CCB"/>
    <w:rsid w:val="00AB1AB3"/>
    <w:rsid w:val="00AB3494"/>
    <w:rsid w:val="00AB5AD1"/>
    <w:rsid w:val="00AD20A0"/>
    <w:rsid w:val="00AD72C9"/>
    <w:rsid w:val="00AE18E7"/>
    <w:rsid w:val="00AE67D7"/>
    <w:rsid w:val="00AF0195"/>
    <w:rsid w:val="00B1765B"/>
    <w:rsid w:val="00B20F90"/>
    <w:rsid w:val="00B22F7A"/>
    <w:rsid w:val="00B23DB0"/>
    <w:rsid w:val="00B24F47"/>
    <w:rsid w:val="00B2516D"/>
    <w:rsid w:val="00B25DE0"/>
    <w:rsid w:val="00B4372E"/>
    <w:rsid w:val="00B64D3E"/>
    <w:rsid w:val="00B6595F"/>
    <w:rsid w:val="00B67A0B"/>
    <w:rsid w:val="00B7068D"/>
    <w:rsid w:val="00B736EA"/>
    <w:rsid w:val="00BA1409"/>
    <w:rsid w:val="00BA2FA1"/>
    <w:rsid w:val="00BB071A"/>
    <w:rsid w:val="00BC60A9"/>
    <w:rsid w:val="00BF0B2D"/>
    <w:rsid w:val="00C0222A"/>
    <w:rsid w:val="00C107B0"/>
    <w:rsid w:val="00C27DA2"/>
    <w:rsid w:val="00C3710A"/>
    <w:rsid w:val="00C40BCB"/>
    <w:rsid w:val="00C50A85"/>
    <w:rsid w:val="00C62B1A"/>
    <w:rsid w:val="00C62B3E"/>
    <w:rsid w:val="00C907CF"/>
    <w:rsid w:val="00CA0FA8"/>
    <w:rsid w:val="00CB7548"/>
    <w:rsid w:val="00CC50BC"/>
    <w:rsid w:val="00CD6E92"/>
    <w:rsid w:val="00CE5FED"/>
    <w:rsid w:val="00CE7BE0"/>
    <w:rsid w:val="00D11FAC"/>
    <w:rsid w:val="00D23B8B"/>
    <w:rsid w:val="00D4640D"/>
    <w:rsid w:val="00D47357"/>
    <w:rsid w:val="00D5029E"/>
    <w:rsid w:val="00D50771"/>
    <w:rsid w:val="00D65C8E"/>
    <w:rsid w:val="00D67959"/>
    <w:rsid w:val="00D771E9"/>
    <w:rsid w:val="00D825F0"/>
    <w:rsid w:val="00DC0499"/>
    <w:rsid w:val="00DF60B0"/>
    <w:rsid w:val="00DF67CA"/>
    <w:rsid w:val="00E12023"/>
    <w:rsid w:val="00E24C1C"/>
    <w:rsid w:val="00E264A0"/>
    <w:rsid w:val="00E26B3B"/>
    <w:rsid w:val="00E33E74"/>
    <w:rsid w:val="00E42EFA"/>
    <w:rsid w:val="00E5295A"/>
    <w:rsid w:val="00E55A6B"/>
    <w:rsid w:val="00E64A3F"/>
    <w:rsid w:val="00E706BA"/>
    <w:rsid w:val="00E82894"/>
    <w:rsid w:val="00E837E4"/>
    <w:rsid w:val="00EB2357"/>
    <w:rsid w:val="00EC446E"/>
    <w:rsid w:val="00EE24A1"/>
    <w:rsid w:val="00F00198"/>
    <w:rsid w:val="00F00233"/>
    <w:rsid w:val="00F309E8"/>
    <w:rsid w:val="00F408C8"/>
    <w:rsid w:val="00F45459"/>
    <w:rsid w:val="00F47559"/>
    <w:rsid w:val="00F61088"/>
    <w:rsid w:val="00F6464B"/>
    <w:rsid w:val="00F7041B"/>
    <w:rsid w:val="00F70A19"/>
    <w:rsid w:val="00F71E4D"/>
    <w:rsid w:val="00F97650"/>
    <w:rsid w:val="00FA60C0"/>
    <w:rsid w:val="00FB38D9"/>
    <w:rsid w:val="00FD1701"/>
    <w:rsid w:val="00FD270F"/>
    <w:rsid w:val="00FD6F48"/>
    <w:rsid w:val="00FE1339"/>
    <w:rsid w:val="00FE7AE8"/>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CC82"/>
  <w15:docId w15:val="{E312D38E-5FC6-4BAA-B2B3-46FC4F2E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styleId="Brdtext">
    <w:name w:val="Body Text"/>
    <w:rPr>
      <w:rFonts w:cs="Arial Unicode MS"/>
      <w:color w:val="000000"/>
      <w:sz w:val="24"/>
      <w:szCs w:val="24"/>
      <w:u w:color="000000"/>
    </w:rPr>
  </w:style>
  <w:style w:type="paragraph" w:styleId="Sidfot">
    <w:name w:val="footer"/>
    <w:pPr>
      <w:tabs>
        <w:tab w:val="center" w:pos="4536"/>
        <w:tab w:val="right" w:pos="9072"/>
      </w:tabs>
    </w:pPr>
    <w:rPr>
      <w:rFonts w:eastAsia="Times New Roman"/>
      <w:color w:val="000000"/>
      <w:sz w:val="24"/>
      <w:szCs w:val="24"/>
      <w:u w:color="000000"/>
    </w:rPr>
  </w:style>
  <w:style w:type="character" w:customStyle="1" w:styleId="Lnk">
    <w:name w:val="Länk"/>
    <w:rPr>
      <w:color w:val="0000FF"/>
      <w:u w:val="single" w:color="0000FF"/>
    </w:rPr>
  </w:style>
  <w:style w:type="character" w:customStyle="1" w:styleId="apple-converted-space">
    <w:name w:val="apple-converted-space"/>
    <w:basedOn w:val="Standardstycketeckensnitt"/>
    <w:rsid w:val="00B24F47"/>
  </w:style>
  <w:style w:type="paragraph" w:styleId="Sidhuvud">
    <w:name w:val="header"/>
    <w:basedOn w:val="Normal"/>
    <w:link w:val="SidhuvudChar"/>
    <w:uiPriority w:val="99"/>
    <w:unhideWhenUsed/>
    <w:rsid w:val="00D47357"/>
    <w:pPr>
      <w:tabs>
        <w:tab w:val="center" w:pos="4536"/>
        <w:tab w:val="right" w:pos="9072"/>
      </w:tabs>
    </w:pPr>
  </w:style>
  <w:style w:type="character" w:customStyle="1" w:styleId="SidhuvudChar">
    <w:name w:val="Sidhuvud Char"/>
    <w:basedOn w:val="Standardstycketeckensnitt"/>
    <w:link w:val="Sidhuvud"/>
    <w:uiPriority w:val="99"/>
    <w:rsid w:val="00D4735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4207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daniel.hansson@furuvik.se"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a:ea typeface="Helvetica"/>
        <a:cs typeface="Helvetica"/>
      </a:majorFont>
      <a:minorFont>
        <a:latin typeface="Helvetica"/>
        <a:ea typeface="Helvetica"/>
        <a:cs typeface="Helvetica"/>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2105</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Parks and Resorts Scandinavia AB</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Troselius</dc:creator>
  <cp:lastModifiedBy>Microsoft Office-användare</cp:lastModifiedBy>
  <cp:revision>5</cp:revision>
  <cp:lastPrinted>2017-11-14T07:48:00Z</cp:lastPrinted>
  <dcterms:created xsi:type="dcterms:W3CDTF">2017-11-14T07:48:00Z</dcterms:created>
  <dcterms:modified xsi:type="dcterms:W3CDTF">2017-11-14T07:51:00Z</dcterms:modified>
</cp:coreProperties>
</file>