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28" w:rsidRPr="00DE6BF1" w:rsidRDefault="00534FC2">
      <w:pPr>
        <w:rPr>
          <w:rFonts w:ascii="Verdana" w:hAnsi="Verdana"/>
          <w:color w:val="000000"/>
          <w:sz w:val="20"/>
        </w:rPr>
      </w:pPr>
      <w:r w:rsidRPr="00DE6BF1">
        <w:rPr>
          <w:rFonts w:ascii="Verdana" w:hAnsi="Verdana"/>
          <w:color w:val="000000"/>
          <w:sz w:val="20"/>
        </w:rPr>
        <w:t>PRESSMEDDELANDE 161128</w:t>
      </w:r>
    </w:p>
    <w:p w:rsidR="00053628" w:rsidRPr="00DE6BF1" w:rsidRDefault="00053628">
      <w:pPr>
        <w:rPr>
          <w:rFonts w:ascii="Verdana" w:hAnsi="Verdana"/>
          <w:color w:val="000000"/>
          <w:sz w:val="20"/>
        </w:rPr>
      </w:pPr>
    </w:p>
    <w:p w:rsidR="00053628" w:rsidRPr="00DE6BF1" w:rsidRDefault="00053628">
      <w:pPr>
        <w:rPr>
          <w:rFonts w:ascii="Verdana" w:hAnsi="Verdana"/>
          <w:b/>
          <w:color w:val="000000"/>
          <w:sz w:val="24"/>
        </w:rPr>
      </w:pPr>
      <w:r w:rsidRPr="00DE6BF1">
        <w:rPr>
          <w:rFonts w:ascii="Verdana" w:hAnsi="Verdana"/>
          <w:b/>
          <w:color w:val="000000"/>
          <w:sz w:val="24"/>
        </w:rPr>
        <w:t xml:space="preserve">City Gross </w:t>
      </w:r>
      <w:r w:rsidR="00594178" w:rsidRPr="00DE6BF1">
        <w:rPr>
          <w:rFonts w:ascii="Verdana" w:hAnsi="Verdana"/>
          <w:b/>
          <w:color w:val="000000"/>
          <w:sz w:val="24"/>
        </w:rPr>
        <w:t>satsning i Malmö</w:t>
      </w:r>
      <w:r w:rsidR="00534FC2" w:rsidRPr="00DE6BF1">
        <w:rPr>
          <w:rFonts w:ascii="Verdana" w:hAnsi="Verdana"/>
          <w:b/>
          <w:color w:val="000000"/>
          <w:sz w:val="24"/>
        </w:rPr>
        <w:t xml:space="preserve"> går in i nästa fas</w:t>
      </w:r>
    </w:p>
    <w:p w:rsidR="00053628" w:rsidRPr="00DE6BF1" w:rsidRDefault="00053628">
      <w:pPr>
        <w:rPr>
          <w:rFonts w:ascii="Verdana" w:hAnsi="Verdana"/>
          <w:b/>
          <w:color w:val="000000"/>
          <w:sz w:val="20"/>
        </w:rPr>
      </w:pPr>
    </w:p>
    <w:p w:rsidR="00525966" w:rsidRPr="00DE6BF1" w:rsidRDefault="00525966">
      <w:pPr>
        <w:rPr>
          <w:rFonts w:ascii="Verdana" w:hAnsi="Verdana"/>
          <w:i/>
          <w:color w:val="000000"/>
          <w:sz w:val="20"/>
        </w:rPr>
      </w:pPr>
      <w:r w:rsidRPr="00DE6BF1">
        <w:rPr>
          <w:rFonts w:ascii="Verdana" w:hAnsi="Verdana"/>
          <w:i/>
          <w:color w:val="000000"/>
          <w:sz w:val="20"/>
        </w:rPr>
        <w:t xml:space="preserve">Skånska </w:t>
      </w:r>
      <w:r w:rsidR="00247963">
        <w:rPr>
          <w:rFonts w:ascii="Verdana" w:hAnsi="Verdana"/>
          <w:i/>
          <w:color w:val="000000"/>
          <w:sz w:val="20"/>
        </w:rPr>
        <w:t>familjeföretaget</w:t>
      </w:r>
      <w:r w:rsidRPr="00DE6BF1">
        <w:rPr>
          <w:rFonts w:ascii="Verdana" w:hAnsi="Verdana"/>
          <w:i/>
          <w:color w:val="000000"/>
          <w:sz w:val="20"/>
        </w:rPr>
        <w:t xml:space="preserve"> Bergendahls tar nu nästa steg i uppförandet av ett kvarter med en City Gross stormarknad, b</w:t>
      </w:r>
      <w:r w:rsidR="00247963">
        <w:rPr>
          <w:rFonts w:ascii="Verdana" w:hAnsi="Verdana"/>
          <w:i/>
          <w:color w:val="000000"/>
          <w:sz w:val="20"/>
        </w:rPr>
        <w:t xml:space="preserve">ostäder och </w:t>
      </w:r>
      <w:bookmarkStart w:id="0" w:name="_GoBack"/>
      <w:bookmarkEnd w:id="0"/>
      <w:r w:rsidR="00247963">
        <w:rPr>
          <w:rFonts w:ascii="Verdana" w:hAnsi="Verdana"/>
          <w:i/>
          <w:color w:val="000000"/>
          <w:sz w:val="20"/>
        </w:rPr>
        <w:t>parkering</w:t>
      </w:r>
      <w:r w:rsidRPr="00DE6BF1">
        <w:rPr>
          <w:rFonts w:ascii="Verdana" w:hAnsi="Verdana"/>
          <w:i/>
          <w:color w:val="000000"/>
          <w:sz w:val="20"/>
        </w:rPr>
        <w:t xml:space="preserve"> i expansiva Hyllie när man genom bolaget Eurogross förvärvar marken. Köpet möjliggjordes efter beslut i </w:t>
      </w:r>
      <w:r w:rsidR="00D77093" w:rsidRPr="00DE6BF1">
        <w:rPr>
          <w:rFonts w:ascii="Verdana" w:hAnsi="Verdana"/>
          <w:i/>
          <w:color w:val="000000"/>
          <w:sz w:val="20"/>
        </w:rPr>
        <w:t xml:space="preserve">Tekniska nämnden </w:t>
      </w:r>
      <w:r w:rsidR="00594178" w:rsidRPr="00DE6BF1">
        <w:rPr>
          <w:rFonts w:ascii="Verdana" w:hAnsi="Verdana"/>
          <w:i/>
          <w:color w:val="000000"/>
          <w:sz w:val="20"/>
        </w:rPr>
        <w:t>i Malmö</w:t>
      </w:r>
      <w:r w:rsidR="0003205F" w:rsidRPr="00DE6BF1">
        <w:rPr>
          <w:rFonts w:ascii="Verdana" w:hAnsi="Verdana"/>
          <w:i/>
          <w:color w:val="000000"/>
          <w:sz w:val="20"/>
        </w:rPr>
        <w:t xml:space="preserve"> </w:t>
      </w:r>
      <w:r w:rsidRPr="00DE6BF1">
        <w:rPr>
          <w:rFonts w:ascii="Verdana" w:hAnsi="Verdana"/>
          <w:i/>
          <w:color w:val="000000"/>
          <w:sz w:val="20"/>
        </w:rPr>
        <w:t>idag och följer på</w:t>
      </w:r>
      <w:r w:rsidR="00DE6BF1">
        <w:rPr>
          <w:rFonts w:ascii="Verdana" w:hAnsi="Verdana"/>
          <w:i/>
          <w:color w:val="000000"/>
          <w:sz w:val="20"/>
        </w:rPr>
        <w:t xml:space="preserve"> en</w:t>
      </w:r>
      <w:r w:rsidRPr="00DE6BF1">
        <w:rPr>
          <w:rFonts w:ascii="Verdana" w:hAnsi="Verdana"/>
          <w:i/>
          <w:color w:val="000000"/>
          <w:sz w:val="20"/>
        </w:rPr>
        <w:t xml:space="preserve"> tidigare gjord markreservation.</w:t>
      </w:r>
    </w:p>
    <w:p w:rsidR="00594178" w:rsidRPr="00DE6BF1" w:rsidRDefault="00594178">
      <w:pPr>
        <w:rPr>
          <w:rFonts w:ascii="Verdana" w:hAnsi="Verdana"/>
          <w:i/>
          <w:color w:val="000000"/>
          <w:sz w:val="20"/>
        </w:rPr>
      </w:pPr>
    </w:p>
    <w:p w:rsidR="001E69B1" w:rsidRPr="00270DEA" w:rsidRDefault="00525966" w:rsidP="001E69B1">
      <w:pPr>
        <w:widowControl w:val="0"/>
        <w:autoSpaceDE w:val="0"/>
        <w:autoSpaceDN w:val="0"/>
        <w:adjustRightInd w:val="0"/>
        <w:rPr>
          <w:rFonts w:ascii="Verdana" w:hAnsi="Verdana" w:cs="Helvetica"/>
          <w:sz w:val="20"/>
          <w:szCs w:val="30"/>
        </w:rPr>
      </w:pPr>
      <w:r w:rsidRPr="00DE6BF1">
        <w:rPr>
          <w:rFonts w:ascii="Verdana" w:hAnsi="Verdana"/>
          <w:color w:val="000000"/>
          <w:sz w:val="20"/>
        </w:rPr>
        <w:t>Förvärvet</w:t>
      </w:r>
      <w:r w:rsidR="00AC06F9" w:rsidRPr="00DE6BF1">
        <w:rPr>
          <w:rFonts w:ascii="Verdana" w:hAnsi="Verdana"/>
          <w:color w:val="000000"/>
          <w:sz w:val="20"/>
        </w:rPr>
        <w:t xml:space="preserve"> i Hyllie är ett viktigt steg i </w:t>
      </w:r>
      <w:r w:rsidR="00031DE8" w:rsidRPr="00DE6BF1">
        <w:rPr>
          <w:rFonts w:ascii="Verdana" w:hAnsi="Verdana"/>
          <w:color w:val="000000"/>
          <w:sz w:val="20"/>
        </w:rPr>
        <w:t>en störr</w:t>
      </w:r>
      <w:r w:rsidR="00C927D6" w:rsidRPr="00DE6BF1">
        <w:rPr>
          <w:rFonts w:ascii="Verdana" w:hAnsi="Verdana"/>
          <w:color w:val="000000"/>
          <w:sz w:val="20"/>
        </w:rPr>
        <w:t>e satsning på att etablera fler</w:t>
      </w:r>
      <w:r w:rsidR="00031DE8" w:rsidRPr="00DE6BF1">
        <w:rPr>
          <w:rFonts w:ascii="Verdana" w:hAnsi="Verdana"/>
          <w:color w:val="000000"/>
          <w:sz w:val="20"/>
        </w:rPr>
        <w:t xml:space="preserve"> City Gross</w:t>
      </w:r>
      <w:r w:rsidR="00C927D6" w:rsidRPr="00DE6BF1">
        <w:rPr>
          <w:rFonts w:ascii="Verdana" w:hAnsi="Verdana"/>
          <w:color w:val="000000"/>
          <w:sz w:val="20"/>
        </w:rPr>
        <w:t>-butiker</w:t>
      </w:r>
      <w:r w:rsidR="003052E8" w:rsidRPr="00DE6BF1">
        <w:rPr>
          <w:rFonts w:ascii="Verdana" w:hAnsi="Verdana"/>
          <w:color w:val="000000"/>
          <w:sz w:val="20"/>
        </w:rPr>
        <w:t xml:space="preserve"> i Malmö</w:t>
      </w:r>
      <w:r w:rsidR="00FE691D" w:rsidRPr="00DE6BF1">
        <w:rPr>
          <w:rFonts w:ascii="Verdana" w:hAnsi="Verdana"/>
          <w:color w:val="000000"/>
          <w:sz w:val="20"/>
        </w:rPr>
        <w:t xml:space="preserve"> </w:t>
      </w:r>
      <w:r w:rsidR="00AC06F9" w:rsidRPr="00DE6BF1">
        <w:rPr>
          <w:rFonts w:ascii="Verdana" w:hAnsi="Verdana"/>
          <w:color w:val="000000"/>
          <w:sz w:val="20"/>
        </w:rPr>
        <w:t>och av strategisk vikt</w:t>
      </w:r>
      <w:r w:rsidR="00FE691D" w:rsidRPr="00DE6BF1">
        <w:rPr>
          <w:rFonts w:ascii="Verdana" w:hAnsi="Verdana"/>
          <w:color w:val="000000"/>
          <w:sz w:val="20"/>
        </w:rPr>
        <w:t xml:space="preserve"> </w:t>
      </w:r>
      <w:r w:rsidR="004C26C1" w:rsidRPr="00DE6BF1">
        <w:rPr>
          <w:rFonts w:ascii="Verdana" w:hAnsi="Verdana"/>
          <w:color w:val="000000"/>
          <w:sz w:val="20"/>
        </w:rPr>
        <w:t>för</w:t>
      </w:r>
      <w:r w:rsidR="00FE691D" w:rsidRPr="00DE6BF1">
        <w:rPr>
          <w:rFonts w:ascii="Verdana" w:hAnsi="Verdana"/>
          <w:color w:val="000000"/>
          <w:sz w:val="20"/>
        </w:rPr>
        <w:t xml:space="preserve"> den fortsatta tillväxten</w:t>
      </w:r>
      <w:r w:rsidR="003052E8" w:rsidRPr="00DE6BF1">
        <w:rPr>
          <w:rFonts w:ascii="Verdana" w:hAnsi="Verdana"/>
          <w:color w:val="000000"/>
          <w:sz w:val="20"/>
        </w:rPr>
        <w:t xml:space="preserve">, något som även det </w:t>
      </w:r>
      <w:r w:rsidR="003052E8" w:rsidRPr="00270DEA">
        <w:rPr>
          <w:rFonts w:ascii="Verdana" w:hAnsi="Verdana"/>
          <w:color w:val="000000"/>
          <w:sz w:val="20"/>
        </w:rPr>
        <w:t xml:space="preserve">ansvariga </w:t>
      </w:r>
      <w:r w:rsidR="003052E8" w:rsidRPr="00270DEA">
        <w:rPr>
          <w:rFonts w:ascii="Verdana" w:hAnsi="Verdana" w:cs="Helvetica"/>
          <w:sz w:val="20"/>
          <w:szCs w:val="30"/>
        </w:rPr>
        <w:t xml:space="preserve">kommunalrådet instämmer i: </w:t>
      </w:r>
    </w:p>
    <w:p w:rsidR="001E69B1" w:rsidRPr="00270DEA" w:rsidRDefault="001E69B1" w:rsidP="001E69B1">
      <w:pPr>
        <w:widowControl w:val="0"/>
        <w:autoSpaceDE w:val="0"/>
        <w:autoSpaceDN w:val="0"/>
        <w:adjustRightInd w:val="0"/>
        <w:rPr>
          <w:rFonts w:ascii="Verdana" w:hAnsi="Verdana" w:cs="Helvetica"/>
          <w:sz w:val="20"/>
          <w:szCs w:val="30"/>
        </w:rPr>
      </w:pPr>
    </w:p>
    <w:p w:rsidR="001E69B1" w:rsidRPr="00270DEA" w:rsidRDefault="00270DEA" w:rsidP="001E69B1">
      <w:pPr>
        <w:widowControl w:val="0"/>
        <w:autoSpaceDE w:val="0"/>
        <w:autoSpaceDN w:val="0"/>
        <w:adjustRightInd w:val="0"/>
        <w:ind w:left="284"/>
        <w:rPr>
          <w:rFonts w:ascii="Verdana" w:hAnsi="Verdana" w:cs="Helvetica"/>
          <w:sz w:val="20"/>
          <w:szCs w:val="30"/>
        </w:rPr>
      </w:pPr>
      <w:r w:rsidRPr="00270DEA">
        <w:rPr>
          <w:rFonts w:ascii="Verdana" w:hAnsi="Verdana" w:cs="Helvetica"/>
          <w:sz w:val="20"/>
          <w:szCs w:val="30"/>
        </w:rPr>
        <w:t>–</w:t>
      </w:r>
      <w:r w:rsidRPr="00270DEA">
        <w:rPr>
          <w:rFonts w:ascii="Verdana" w:eastAsia="Calibri" w:hAnsi="Verdana" w:cs="Arial"/>
          <w:bCs/>
          <w:sz w:val="20"/>
          <w:szCs w:val="18"/>
        </w:rPr>
        <w:t xml:space="preserve"> En viktig strategi för integrationen är att skapa gemensamma målpunkter. Eurogross satsning stärker vår ambition att skapa en blandstad. Men vi ser också en större livsmedelsbutik som en målpunkt för både Hyllie och Lindeborg i områdets östra del, vilket stärker sammankopplingen och skapar en bra balans för området som helhet, säger Håkan Thulin, exploateringschef i Malmö stad. </w:t>
      </w:r>
      <w:r w:rsidRPr="00270DEA">
        <w:rPr>
          <w:rFonts w:ascii="Verdana" w:eastAsia="Calibri" w:hAnsi="Verdana" w:cs="Arial"/>
          <w:bCs/>
          <w:sz w:val="20"/>
          <w:szCs w:val="18"/>
        </w:rPr>
        <w:br/>
      </w:r>
    </w:p>
    <w:p w:rsidR="00741109" w:rsidRPr="00DE6BF1" w:rsidRDefault="00206710" w:rsidP="00741109">
      <w:pPr>
        <w:rPr>
          <w:rFonts w:ascii="Verdana" w:hAnsi="Verdana"/>
          <w:sz w:val="20"/>
          <w:szCs w:val="21"/>
        </w:rPr>
      </w:pPr>
      <w:r w:rsidRPr="00270DEA">
        <w:rPr>
          <w:rFonts w:ascii="Verdana" w:hAnsi="Verdana"/>
          <w:color w:val="000000"/>
          <w:sz w:val="20"/>
        </w:rPr>
        <w:t>Kvartere</w:t>
      </w:r>
      <w:r w:rsidR="003052E8" w:rsidRPr="00270DEA">
        <w:rPr>
          <w:rFonts w:ascii="Verdana" w:hAnsi="Verdana"/>
          <w:color w:val="000000"/>
          <w:sz w:val="20"/>
        </w:rPr>
        <w:t xml:space="preserve">t med </w:t>
      </w:r>
      <w:r w:rsidR="00AC04F2" w:rsidRPr="00270DEA">
        <w:rPr>
          <w:rFonts w:ascii="Verdana" w:hAnsi="Verdana"/>
          <w:color w:val="000000"/>
          <w:sz w:val="20"/>
        </w:rPr>
        <w:t>City Gross</w:t>
      </w:r>
      <w:r w:rsidR="00C927D6" w:rsidRPr="00270DEA">
        <w:rPr>
          <w:rFonts w:ascii="Verdana" w:hAnsi="Verdana"/>
          <w:color w:val="000000"/>
          <w:sz w:val="20"/>
        </w:rPr>
        <w:t xml:space="preserve"> Hyllie</w:t>
      </w:r>
      <w:r w:rsidR="00AC04F2" w:rsidRPr="00270DEA">
        <w:rPr>
          <w:rFonts w:ascii="Verdana" w:hAnsi="Verdana"/>
          <w:color w:val="000000"/>
          <w:sz w:val="20"/>
        </w:rPr>
        <w:t xml:space="preserve"> </w:t>
      </w:r>
      <w:r w:rsidR="00925D22" w:rsidRPr="00270DEA">
        <w:rPr>
          <w:rFonts w:ascii="Verdana" w:hAnsi="Verdana"/>
          <w:color w:val="000000"/>
          <w:sz w:val="20"/>
        </w:rPr>
        <w:t>ligger</w:t>
      </w:r>
      <w:r w:rsidR="00D532A2" w:rsidRPr="00270DEA">
        <w:rPr>
          <w:rFonts w:ascii="Verdana" w:hAnsi="Verdana"/>
          <w:color w:val="000000"/>
          <w:sz w:val="20"/>
        </w:rPr>
        <w:t xml:space="preserve"> </w:t>
      </w:r>
      <w:r w:rsidR="00D02FA3" w:rsidRPr="00270DEA">
        <w:rPr>
          <w:rFonts w:ascii="Verdana" w:hAnsi="Verdana" w:cs="Helvetica"/>
          <w:sz w:val="20"/>
          <w:szCs w:val="30"/>
        </w:rPr>
        <w:t>i hörnet Pildammsvägen och Hyllie Allé</w:t>
      </w:r>
      <w:r w:rsidR="00D70444" w:rsidRPr="00270DEA">
        <w:rPr>
          <w:rFonts w:ascii="Verdana" w:hAnsi="Verdana" w:cs="Helvetica"/>
          <w:sz w:val="20"/>
          <w:szCs w:val="30"/>
        </w:rPr>
        <w:t>,</w:t>
      </w:r>
      <w:r w:rsidR="00D02FA3" w:rsidRPr="00270DEA">
        <w:rPr>
          <w:rFonts w:ascii="Verdana" w:hAnsi="Verdana" w:cs="Helvetica"/>
          <w:sz w:val="20"/>
          <w:szCs w:val="30"/>
        </w:rPr>
        <w:t xml:space="preserve"> </w:t>
      </w:r>
      <w:r w:rsidR="00D70444" w:rsidRPr="00270DEA">
        <w:rPr>
          <w:rFonts w:ascii="Verdana" w:hAnsi="Verdana"/>
          <w:color w:val="000000"/>
          <w:sz w:val="20"/>
        </w:rPr>
        <w:t>i</w:t>
      </w:r>
      <w:r w:rsidR="00D70444" w:rsidRPr="00270DEA">
        <w:rPr>
          <w:rFonts w:ascii="Verdana" w:hAnsi="Verdana"/>
          <w:sz w:val="20"/>
        </w:rPr>
        <w:t xml:space="preserve"> sydvästra</w:t>
      </w:r>
      <w:r w:rsidR="00D70444" w:rsidRPr="00DE6BF1">
        <w:rPr>
          <w:rFonts w:ascii="Verdana" w:hAnsi="Verdana"/>
          <w:sz w:val="20"/>
        </w:rPr>
        <w:t xml:space="preserve"> delen av Malmö nära Öresundsbron och </w:t>
      </w:r>
      <w:r w:rsidR="00D70444" w:rsidRPr="00DE6BF1">
        <w:rPr>
          <w:rFonts w:ascii="Verdana" w:hAnsi="Verdana"/>
          <w:color w:val="000000"/>
          <w:sz w:val="20"/>
        </w:rPr>
        <w:t>Europavägarna 20 och 22</w:t>
      </w:r>
      <w:r w:rsidR="00A5649F" w:rsidRPr="00DE6BF1">
        <w:rPr>
          <w:rFonts w:ascii="Verdana" w:hAnsi="Verdana"/>
          <w:color w:val="000000"/>
          <w:sz w:val="20"/>
        </w:rPr>
        <w:t>.</w:t>
      </w:r>
      <w:r w:rsidR="00C927D6" w:rsidRPr="00DE6BF1">
        <w:rPr>
          <w:rFonts w:ascii="Verdana" w:hAnsi="Verdana" w:cs="Helvetica"/>
          <w:sz w:val="20"/>
          <w:szCs w:val="30"/>
        </w:rPr>
        <w:t xml:space="preserve"> </w:t>
      </w:r>
      <w:r w:rsidR="00D532A2" w:rsidRPr="00DE6BF1">
        <w:rPr>
          <w:rFonts w:ascii="Verdana" w:hAnsi="Verdana"/>
          <w:color w:val="000000"/>
          <w:sz w:val="20"/>
        </w:rPr>
        <w:t xml:space="preserve">City Gross </w:t>
      </w:r>
      <w:r w:rsidR="00031DE8" w:rsidRPr="00DE6BF1">
        <w:rPr>
          <w:rFonts w:ascii="Verdana" w:hAnsi="Verdana"/>
          <w:color w:val="000000"/>
          <w:sz w:val="20"/>
        </w:rPr>
        <w:t>6 500 kvm</w:t>
      </w:r>
      <w:r w:rsidR="00D5693A" w:rsidRPr="00DE6BF1">
        <w:rPr>
          <w:rFonts w:ascii="Verdana" w:hAnsi="Verdana"/>
          <w:color w:val="000000"/>
          <w:sz w:val="20"/>
        </w:rPr>
        <w:t xml:space="preserve"> </w:t>
      </w:r>
      <w:r w:rsidR="00925D22" w:rsidRPr="00DE6BF1">
        <w:rPr>
          <w:rFonts w:ascii="Verdana" w:hAnsi="Verdana"/>
          <w:color w:val="000000"/>
          <w:sz w:val="20"/>
        </w:rPr>
        <w:t>är tänkt att fylla</w:t>
      </w:r>
      <w:r w:rsidR="0003205F" w:rsidRPr="00DE6BF1">
        <w:rPr>
          <w:rFonts w:ascii="Verdana" w:hAnsi="Verdana"/>
          <w:color w:val="000000"/>
          <w:sz w:val="20"/>
        </w:rPr>
        <w:t xml:space="preserve"> en del av bottenplanet</w:t>
      </w:r>
      <w:r w:rsidR="00D5693A" w:rsidRPr="00DE6BF1">
        <w:rPr>
          <w:rFonts w:ascii="Verdana" w:hAnsi="Verdana"/>
          <w:color w:val="000000"/>
          <w:sz w:val="20"/>
        </w:rPr>
        <w:t xml:space="preserve"> </w:t>
      </w:r>
      <w:r w:rsidR="00474AE3" w:rsidRPr="00DE6BF1">
        <w:rPr>
          <w:rFonts w:ascii="Verdana" w:hAnsi="Verdana"/>
          <w:color w:val="000000"/>
          <w:sz w:val="20"/>
        </w:rPr>
        <w:t>som en integrerad del av</w:t>
      </w:r>
      <w:r w:rsidR="00D5693A" w:rsidRPr="00DE6BF1">
        <w:rPr>
          <w:rFonts w:ascii="Verdana" w:hAnsi="Verdana"/>
          <w:color w:val="000000"/>
          <w:sz w:val="20"/>
        </w:rPr>
        <w:t xml:space="preserve"> ett kvarter</w:t>
      </w:r>
      <w:r w:rsidR="00474AE3" w:rsidRPr="00DE6BF1">
        <w:rPr>
          <w:rFonts w:ascii="Verdana" w:hAnsi="Verdana"/>
          <w:color w:val="000000"/>
          <w:sz w:val="20"/>
        </w:rPr>
        <w:t xml:space="preserve"> där boende kombiner</w:t>
      </w:r>
      <w:r w:rsidR="00D70444" w:rsidRPr="00DE6BF1">
        <w:rPr>
          <w:rFonts w:ascii="Verdana" w:hAnsi="Verdana"/>
          <w:color w:val="000000"/>
          <w:sz w:val="20"/>
        </w:rPr>
        <w:t>as med</w:t>
      </w:r>
      <w:r w:rsidR="00A6672E" w:rsidRPr="00DE6BF1">
        <w:rPr>
          <w:rFonts w:ascii="Verdana" w:hAnsi="Verdana"/>
          <w:color w:val="000000"/>
          <w:sz w:val="20"/>
        </w:rPr>
        <w:t xml:space="preserve"> </w:t>
      </w:r>
      <w:r w:rsidR="00247963">
        <w:rPr>
          <w:rFonts w:ascii="Verdana" w:hAnsi="Verdana"/>
          <w:color w:val="000000"/>
          <w:sz w:val="20"/>
        </w:rPr>
        <w:t>butiker och parkering</w:t>
      </w:r>
      <w:r w:rsidR="00474AE3" w:rsidRPr="00DE6BF1">
        <w:rPr>
          <w:rFonts w:ascii="Verdana" w:hAnsi="Verdana"/>
          <w:color w:val="000000"/>
          <w:sz w:val="20"/>
        </w:rPr>
        <w:t>.</w:t>
      </w:r>
      <w:r w:rsidR="00D02FA3" w:rsidRPr="00DE6BF1">
        <w:rPr>
          <w:rFonts w:ascii="Verdana" w:hAnsi="Verdana"/>
          <w:color w:val="000000"/>
          <w:sz w:val="20"/>
        </w:rPr>
        <w:t xml:space="preserve"> Miljön blir urbant modern </w:t>
      </w:r>
      <w:r w:rsidR="00741109" w:rsidRPr="00DE6BF1">
        <w:rPr>
          <w:rFonts w:ascii="Verdana" w:hAnsi="Verdana"/>
          <w:color w:val="000000"/>
          <w:sz w:val="20"/>
        </w:rPr>
        <w:t>med</w:t>
      </w:r>
      <w:r w:rsidR="00B109FC" w:rsidRPr="00DE6BF1">
        <w:rPr>
          <w:rFonts w:ascii="Verdana" w:hAnsi="Verdana"/>
          <w:color w:val="000000"/>
          <w:sz w:val="20"/>
        </w:rPr>
        <w:t xml:space="preserve"> </w:t>
      </w:r>
      <w:r w:rsidR="00B109FC" w:rsidRPr="00DE6BF1">
        <w:rPr>
          <w:rFonts w:ascii="Verdana" w:hAnsi="Verdana"/>
          <w:sz w:val="20"/>
        </w:rPr>
        <w:t>hög arkitektonisk kvalitet</w:t>
      </w:r>
      <w:r w:rsidR="00741109" w:rsidRPr="00DE6BF1">
        <w:rPr>
          <w:rFonts w:ascii="Verdana" w:hAnsi="Verdana"/>
          <w:color w:val="000000"/>
          <w:sz w:val="20"/>
        </w:rPr>
        <w:t xml:space="preserve"> </w:t>
      </w:r>
      <w:r w:rsidR="00B109FC" w:rsidRPr="00DE6BF1">
        <w:rPr>
          <w:rFonts w:ascii="Verdana" w:hAnsi="Verdana"/>
          <w:color w:val="000000"/>
          <w:sz w:val="20"/>
        </w:rPr>
        <w:t xml:space="preserve">och </w:t>
      </w:r>
      <w:r w:rsidR="00741109" w:rsidRPr="00DE6BF1">
        <w:rPr>
          <w:rFonts w:ascii="Verdana" w:hAnsi="Verdana"/>
          <w:color w:val="000000"/>
          <w:sz w:val="20"/>
        </w:rPr>
        <w:t xml:space="preserve">ambitionen att vara hållbar ur såväl </w:t>
      </w:r>
      <w:r w:rsidR="00D70444" w:rsidRPr="00DE6BF1">
        <w:rPr>
          <w:rFonts w:ascii="Verdana" w:hAnsi="Verdana"/>
          <w:color w:val="000000"/>
          <w:sz w:val="20"/>
        </w:rPr>
        <w:t xml:space="preserve">ett </w:t>
      </w:r>
      <w:r w:rsidR="00741109" w:rsidRPr="00DE6BF1">
        <w:rPr>
          <w:rFonts w:ascii="Verdana" w:hAnsi="Verdana"/>
          <w:sz w:val="20"/>
          <w:szCs w:val="21"/>
        </w:rPr>
        <w:t>socialt och ekonomiskt som ekologiskt perspektiv.</w:t>
      </w:r>
      <w:r w:rsidR="006267A7" w:rsidRPr="00DE6BF1">
        <w:rPr>
          <w:rFonts w:ascii="Verdana" w:hAnsi="Verdana"/>
          <w:sz w:val="20"/>
          <w:szCs w:val="21"/>
        </w:rPr>
        <w:t xml:space="preserve"> Tanken är att kvarteret blir en del av en stadsmiljö som uppmuntrar möten och därmed lyfter </w:t>
      </w:r>
      <w:r w:rsidR="006267A7" w:rsidRPr="00DE6BF1">
        <w:rPr>
          <w:rFonts w:ascii="Verdana" w:hAnsi="Verdana"/>
          <w:sz w:val="20"/>
        </w:rPr>
        <w:t>kunskapsstaden Malmö.</w:t>
      </w:r>
      <w:r w:rsidR="006267A7" w:rsidRPr="00DE6BF1">
        <w:rPr>
          <w:rFonts w:ascii="Verdana" w:hAnsi="Verdana"/>
          <w:sz w:val="20"/>
          <w:szCs w:val="21"/>
        </w:rPr>
        <w:t xml:space="preserve"> </w:t>
      </w:r>
    </w:p>
    <w:p w:rsidR="003052E8" w:rsidRPr="00DE6BF1" w:rsidRDefault="003052E8" w:rsidP="00C44C9B">
      <w:pPr>
        <w:widowControl w:val="0"/>
        <w:autoSpaceDE w:val="0"/>
        <w:autoSpaceDN w:val="0"/>
        <w:adjustRightInd w:val="0"/>
        <w:rPr>
          <w:rFonts w:ascii="Verdana" w:hAnsi="Verdana" w:cs="Helvetica"/>
          <w:sz w:val="20"/>
          <w:szCs w:val="30"/>
        </w:rPr>
      </w:pPr>
    </w:p>
    <w:p w:rsidR="003052E8" w:rsidRPr="00DE6BF1" w:rsidRDefault="003052E8" w:rsidP="003052E8">
      <w:pPr>
        <w:ind w:left="360"/>
        <w:rPr>
          <w:rFonts w:ascii="Verdana" w:hAnsi="Verdana"/>
          <w:color w:val="000000"/>
          <w:sz w:val="20"/>
        </w:rPr>
      </w:pPr>
      <w:r w:rsidRPr="00DE6BF1">
        <w:rPr>
          <w:rFonts w:ascii="Verdana" w:hAnsi="Verdana"/>
          <w:color w:val="000000"/>
          <w:sz w:val="20"/>
        </w:rPr>
        <w:t xml:space="preserve">– Vi </w:t>
      </w:r>
      <w:r w:rsidR="00925D22" w:rsidRPr="00DE6BF1">
        <w:rPr>
          <w:rFonts w:ascii="Verdana" w:hAnsi="Verdana"/>
          <w:color w:val="000000"/>
          <w:sz w:val="20"/>
        </w:rPr>
        <w:t>är glada över att nu få möjlig</w:t>
      </w:r>
      <w:r w:rsidR="00247963">
        <w:rPr>
          <w:rFonts w:ascii="Verdana" w:hAnsi="Verdana"/>
          <w:color w:val="000000"/>
          <w:sz w:val="20"/>
        </w:rPr>
        <w:t xml:space="preserve">het att ta nästa steg i vår </w:t>
      </w:r>
      <w:r w:rsidR="00925D22" w:rsidRPr="00DE6BF1">
        <w:rPr>
          <w:rFonts w:ascii="Verdana" w:hAnsi="Verdana"/>
          <w:color w:val="000000"/>
          <w:sz w:val="20"/>
        </w:rPr>
        <w:t>satsning på</w:t>
      </w:r>
      <w:r w:rsidRPr="00DE6BF1">
        <w:rPr>
          <w:rFonts w:ascii="Verdana" w:hAnsi="Verdana"/>
          <w:color w:val="000000"/>
          <w:sz w:val="20"/>
        </w:rPr>
        <w:t xml:space="preserve"> Malmö, en expansiv stad där behovet av moderna livsmedelsbutiker som i form och erbjudande är optimerade för nya kundbehov </w:t>
      </w:r>
      <w:r w:rsidR="000E1502" w:rsidRPr="00DE6BF1">
        <w:rPr>
          <w:rFonts w:ascii="Verdana" w:hAnsi="Verdana"/>
          <w:color w:val="000000"/>
          <w:sz w:val="20"/>
        </w:rPr>
        <w:t>ökar</w:t>
      </w:r>
      <w:r w:rsidR="00FE691D" w:rsidRPr="00DE6BF1">
        <w:rPr>
          <w:rFonts w:ascii="Verdana" w:hAnsi="Verdana"/>
          <w:color w:val="000000"/>
          <w:sz w:val="20"/>
        </w:rPr>
        <w:t xml:space="preserve">. </w:t>
      </w:r>
      <w:r w:rsidR="00925D22" w:rsidRPr="00DE6BF1">
        <w:rPr>
          <w:rFonts w:ascii="Verdana" w:hAnsi="Verdana"/>
          <w:color w:val="000000"/>
          <w:sz w:val="20"/>
        </w:rPr>
        <w:t xml:space="preserve">Intresset för vårt tänk om att underlätta medvetna val av varor som både smakar och gör gott i butik och genom e-handel ligger helt rätt i tiden och det finns utrymme för fler City Gross i Malmö </w:t>
      </w:r>
      <w:r w:rsidR="00247963">
        <w:rPr>
          <w:rFonts w:ascii="Verdana" w:hAnsi="Verdana"/>
          <w:color w:val="000000"/>
          <w:sz w:val="20"/>
        </w:rPr>
        <w:t>med omnejd än de vi idag har i R</w:t>
      </w:r>
      <w:r w:rsidR="00925D22" w:rsidRPr="00DE6BF1">
        <w:rPr>
          <w:rFonts w:ascii="Verdana" w:hAnsi="Verdana"/>
          <w:color w:val="000000"/>
          <w:sz w:val="20"/>
        </w:rPr>
        <w:t>osengård och på Stora Bernstorp</w:t>
      </w:r>
      <w:r w:rsidR="00FE691D" w:rsidRPr="00DE6BF1">
        <w:rPr>
          <w:rFonts w:ascii="Verdana" w:hAnsi="Verdana"/>
          <w:color w:val="000000"/>
          <w:sz w:val="20"/>
        </w:rPr>
        <w:t>,</w:t>
      </w:r>
      <w:r w:rsidRPr="00DE6BF1">
        <w:rPr>
          <w:rFonts w:ascii="Verdana" w:hAnsi="Verdana"/>
          <w:color w:val="000000"/>
          <w:sz w:val="20"/>
        </w:rPr>
        <w:t xml:space="preserve"> säger </w:t>
      </w:r>
      <w:r w:rsidRPr="00DE6BF1">
        <w:rPr>
          <w:rFonts w:ascii="Verdana" w:hAnsi="Verdana"/>
          <w:sz w:val="20"/>
        </w:rPr>
        <w:t>Johan Johnsson, VD för Bergendahls Food, som äger och driver City Gross-butikerna.</w:t>
      </w:r>
    </w:p>
    <w:p w:rsidR="00925D22" w:rsidRPr="00DE6BF1" w:rsidRDefault="00925D22" w:rsidP="00CC5913">
      <w:pPr>
        <w:rPr>
          <w:rFonts w:ascii="Verdana" w:hAnsi="Verdana"/>
          <w:color w:val="000000"/>
          <w:sz w:val="20"/>
        </w:rPr>
      </w:pPr>
    </w:p>
    <w:p w:rsidR="00925D22" w:rsidRPr="00DE6BF1" w:rsidRDefault="00925D22" w:rsidP="00CC5913">
      <w:pPr>
        <w:rPr>
          <w:rFonts w:ascii="Verdana" w:hAnsi="Verdana"/>
          <w:color w:val="000000"/>
          <w:sz w:val="20"/>
        </w:rPr>
      </w:pPr>
      <w:r w:rsidRPr="00DE6BF1">
        <w:rPr>
          <w:rFonts w:ascii="Verdana" w:hAnsi="Verdana"/>
          <w:color w:val="000000"/>
          <w:sz w:val="20"/>
        </w:rPr>
        <w:t>Förvärvet innebär att Bergendahls nu</w:t>
      </w:r>
      <w:r w:rsidR="00DE6BF1" w:rsidRPr="00DE6BF1">
        <w:rPr>
          <w:rFonts w:ascii="Verdana" w:hAnsi="Verdana"/>
          <w:color w:val="000000"/>
          <w:sz w:val="20"/>
        </w:rPr>
        <w:t xml:space="preserve"> </w:t>
      </w:r>
      <w:r w:rsidR="00DE6BF1">
        <w:rPr>
          <w:rFonts w:ascii="Verdana" w:hAnsi="Verdana"/>
          <w:color w:val="000000"/>
          <w:sz w:val="20"/>
        </w:rPr>
        <w:t>förbereder</w:t>
      </w:r>
      <w:r w:rsidR="00DE6BF1" w:rsidRPr="00DE6BF1">
        <w:rPr>
          <w:rFonts w:ascii="Verdana" w:hAnsi="Verdana"/>
          <w:color w:val="000000"/>
          <w:sz w:val="20"/>
        </w:rPr>
        <w:t xml:space="preserve"> projekteringsarbetet</w:t>
      </w:r>
      <w:r w:rsidR="00DE6BF1">
        <w:rPr>
          <w:rFonts w:ascii="Verdana" w:hAnsi="Verdana"/>
          <w:color w:val="000000"/>
          <w:sz w:val="20"/>
        </w:rPr>
        <w:t xml:space="preserve"> utifrån att man får tillträde till marken den 1 april 2017</w:t>
      </w:r>
      <w:r w:rsidR="00DE6BF1" w:rsidRPr="00DE6BF1">
        <w:rPr>
          <w:rFonts w:ascii="Verdana" w:hAnsi="Verdana"/>
          <w:color w:val="000000"/>
          <w:sz w:val="20"/>
        </w:rPr>
        <w:t xml:space="preserve">. </w:t>
      </w:r>
      <w:r w:rsidR="00DE6BF1">
        <w:rPr>
          <w:rFonts w:ascii="Verdana" w:hAnsi="Verdana"/>
          <w:color w:val="000000"/>
          <w:sz w:val="20"/>
        </w:rPr>
        <w:t>N</w:t>
      </w:r>
      <w:r w:rsidR="00DE6BF1" w:rsidRPr="00DE6BF1">
        <w:rPr>
          <w:rFonts w:ascii="Verdana" w:hAnsi="Verdana"/>
          <w:color w:val="000000"/>
          <w:sz w:val="20"/>
        </w:rPr>
        <w:t xml:space="preserve">är bygglov är beviljat kan </w:t>
      </w:r>
      <w:r w:rsidR="00DE6BF1">
        <w:rPr>
          <w:rFonts w:ascii="Verdana" w:hAnsi="Verdana"/>
          <w:color w:val="000000"/>
          <w:sz w:val="20"/>
        </w:rPr>
        <w:t xml:space="preserve">byggprocessen inledas och </w:t>
      </w:r>
      <w:r w:rsidR="00DE6BF1" w:rsidRPr="00DE6BF1">
        <w:rPr>
          <w:rFonts w:ascii="Verdana" w:hAnsi="Verdana"/>
          <w:color w:val="000000"/>
          <w:sz w:val="20"/>
        </w:rPr>
        <w:t>tidpunkt för</w:t>
      </w:r>
      <w:r w:rsidR="00DE6BF1">
        <w:rPr>
          <w:rFonts w:ascii="Verdana" w:hAnsi="Verdana"/>
          <w:color w:val="000000"/>
          <w:sz w:val="20"/>
        </w:rPr>
        <w:t xml:space="preserve"> invigningen av City Gross Hyllie slås fast.</w:t>
      </w:r>
    </w:p>
    <w:p w:rsidR="000E1502" w:rsidRPr="00DE6BF1" w:rsidRDefault="000E1502" w:rsidP="00CC5913">
      <w:pPr>
        <w:rPr>
          <w:rFonts w:ascii="Verdana" w:hAnsi="Verdana"/>
          <w:color w:val="000000"/>
          <w:sz w:val="20"/>
        </w:rPr>
      </w:pPr>
    </w:p>
    <w:p w:rsidR="00581C51" w:rsidRPr="00DE6BF1" w:rsidRDefault="00DE6BF1" w:rsidP="00DE6BF1">
      <w:pPr>
        <w:widowControl w:val="0"/>
        <w:autoSpaceDE w:val="0"/>
        <w:autoSpaceDN w:val="0"/>
        <w:adjustRightInd w:val="0"/>
        <w:rPr>
          <w:rFonts w:ascii="Verdana" w:hAnsi="Verdana"/>
          <w:color w:val="000000"/>
          <w:sz w:val="20"/>
        </w:rPr>
      </w:pPr>
      <w:r w:rsidRPr="00DE6BF1">
        <w:rPr>
          <w:rFonts w:ascii="Verdana" w:hAnsi="Verdana"/>
          <w:sz w:val="20"/>
          <w:szCs w:val="22"/>
        </w:rPr>
        <w:t xml:space="preserve">Bergendahls Food äger och driver City Gross, landets fjärde största och snabbast växande dagligvarukedja med 41 butiker och e-handel. Affärsidén är att vara Den goda sidan med mat som smakar och gör gott. Bergendahls är idag ett av landets fem största svenskägda familjeföretag och det 103:e största (enl Veckans Affärer). </w:t>
      </w:r>
      <w:r w:rsidR="00053628" w:rsidRPr="00DE6BF1">
        <w:rPr>
          <w:rFonts w:ascii="Verdana" w:hAnsi="Verdana"/>
          <w:color w:val="000000"/>
          <w:sz w:val="20"/>
        </w:rPr>
        <w:t>____________________________________________________________</w:t>
      </w:r>
    </w:p>
    <w:p w:rsidR="00053628" w:rsidRPr="00DE6BF1" w:rsidRDefault="00053628">
      <w:pPr>
        <w:rPr>
          <w:rFonts w:ascii="Verdana" w:hAnsi="Verdana"/>
          <w:color w:val="000000"/>
          <w:sz w:val="20"/>
        </w:rPr>
      </w:pPr>
    </w:p>
    <w:p w:rsidR="00053628" w:rsidRPr="00DE6BF1" w:rsidRDefault="00053628">
      <w:pPr>
        <w:rPr>
          <w:rFonts w:ascii="Verdana" w:hAnsi="Verdana"/>
          <w:color w:val="000000"/>
          <w:sz w:val="20"/>
        </w:rPr>
      </w:pPr>
      <w:r w:rsidRPr="00DE6BF1">
        <w:rPr>
          <w:rFonts w:ascii="Verdana" w:hAnsi="Verdana"/>
          <w:color w:val="000000"/>
          <w:sz w:val="20"/>
        </w:rPr>
        <w:t>För mer information:</w:t>
      </w:r>
    </w:p>
    <w:p w:rsidR="00053628" w:rsidRPr="00DE6BF1" w:rsidRDefault="00053628">
      <w:pPr>
        <w:rPr>
          <w:rFonts w:ascii="Verdana" w:hAnsi="Verdana"/>
          <w:color w:val="000000"/>
          <w:sz w:val="20"/>
        </w:rPr>
      </w:pPr>
    </w:p>
    <w:p w:rsidR="00581C51" w:rsidRPr="00A643D8" w:rsidRDefault="00581C51" w:rsidP="00CC5913">
      <w:pPr>
        <w:ind w:left="284"/>
        <w:rPr>
          <w:rFonts w:ascii="Verdana" w:hAnsi="Verdana"/>
          <w:sz w:val="20"/>
        </w:rPr>
      </w:pPr>
      <w:r w:rsidRPr="00A643D8">
        <w:rPr>
          <w:rFonts w:ascii="Verdana" w:hAnsi="Verdana"/>
          <w:sz w:val="20"/>
        </w:rPr>
        <w:t xml:space="preserve">Johan Johnsson, VD Bergendahls Food, </w:t>
      </w:r>
      <w:r w:rsidRPr="00A643D8">
        <w:rPr>
          <w:rFonts w:ascii="Verdana" w:hAnsi="Verdana" w:cs="Verdana"/>
          <w:color w:val="000000"/>
          <w:sz w:val="20"/>
          <w:szCs w:val="18"/>
        </w:rPr>
        <w:t>073-620 82 10</w:t>
      </w:r>
    </w:p>
    <w:p w:rsidR="00270DEA" w:rsidRPr="00A643D8" w:rsidRDefault="00270DEA" w:rsidP="000A182B">
      <w:pPr>
        <w:ind w:left="284"/>
        <w:rPr>
          <w:rFonts w:ascii="Verdana" w:eastAsia="Calibri" w:hAnsi="Verdana" w:cs="Arial"/>
          <w:bCs/>
          <w:sz w:val="20"/>
          <w:szCs w:val="18"/>
        </w:rPr>
      </w:pPr>
      <w:r w:rsidRPr="00A643D8">
        <w:rPr>
          <w:rFonts w:ascii="Verdana" w:eastAsia="Calibri" w:hAnsi="Verdana" w:cs="Arial"/>
          <w:bCs/>
          <w:sz w:val="20"/>
          <w:szCs w:val="18"/>
        </w:rPr>
        <w:t>Håkan Thulin, exploateringschef Malmö stad</w:t>
      </w:r>
      <w:r w:rsidR="00A643D8" w:rsidRPr="00A643D8">
        <w:rPr>
          <w:rFonts w:ascii="Verdana" w:eastAsia="Calibri" w:hAnsi="Verdana" w:cs="Arial"/>
          <w:bCs/>
          <w:sz w:val="20"/>
          <w:szCs w:val="18"/>
        </w:rPr>
        <w:t xml:space="preserve">, </w:t>
      </w:r>
      <w:r w:rsidR="00A643D8" w:rsidRPr="00A643D8">
        <w:rPr>
          <w:rFonts w:ascii="Verdana" w:hAnsi="Verdana" w:cs="Times"/>
          <w:color w:val="18376A"/>
          <w:sz w:val="20"/>
          <w:szCs w:val="29"/>
        </w:rPr>
        <w:t>070</w:t>
      </w:r>
      <w:r w:rsidR="00A643D8">
        <w:rPr>
          <w:rFonts w:ascii="Verdana" w:hAnsi="Verdana" w:cs="Times"/>
          <w:color w:val="18376A"/>
          <w:sz w:val="20"/>
          <w:szCs w:val="29"/>
        </w:rPr>
        <w:t>-9</w:t>
      </w:r>
      <w:r w:rsidR="00A643D8" w:rsidRPr="00A643D8">
        <w:rPr>
          <w:rFonts w:ascii="Verdana" w:hAnsi="Verdana" w:cs="Times"/>
          <w:color w:val="18376A"/>
          <w:sz w:val="20"/>
          <w:szCs w:val="29"/>
        </w:rPr>
        <w:t>44 18 81</w:t>
      </w:r>
    </w:p>
    <w:p w:rsidR="000A182B" w:rsidRPr="00DE6BF1" w:rsidRDefault="00A97527" w:rsidP="000A182B">
      <w:pPr>
        <w:ind w:left="284"/>
        <w:rPr>
          <w:rFonts w:ascii="Verdana" w:hAnsi="Verdana" w:cs="Verdana"/>
          <w:sz w:val="20"/>
          <w:szCs w:val="18"/>
          <w:lang w:bidi="sv-SE"/>
        </w:rPr>
      </w:pPr>
      <w:hyperlink r:id="rId5" w:history="1">
        <w:r w:rsidR="005E400E" w:rsidRPr="00DE6BF1">
          <w:rPr>
            <w:rStyle w:val="Hyperlnk"/>
            <w:rFonts w:ascii="Verdana" w:hAnsi="Verdana" w:cs="Verdana"/>
            <w:color w:val="auto"/>
            <w:sz w:val="20"/>
            <w:szCs w:val="18"/>
            <w:u w:val="none"/>
            <w:lang w:bidi="sv-SE"/>
          </w:rPr>
          <w:t>www.citygross.se</w:t>
        </w:r>
      </w:hyperlink>
      <w:r w:rsidR="005E400E" w:rsidRPr="00DE6BF1">
        <w:rPr>
          <w:rFonts w:ascii="Verdana" w:hAnsi="Verdana" w:cs="Verdana"/>
          <w:sz w:val="20"/>
          <w:szCs w:val="18"/>
          <w:lang w:bidi="sv-SE"/>
        </w:rPr>
        <w:t xml:space="preserve"> </w:t>
      </w:r>
      <w:r w:rsidR="000A182B" w:rsidRPr="00DE6BF1">
        <w:rPr>
          <w:rFonts w:ascii="Verdana" w:hAnsi="Verdana" w:cs="Verdana"/>
          <w:sz w:val="20"/>
          <w:szCs w:val="18"/>
          <w:lang w:bidi="sv-SE"/>
        </w:rPr>
        <w:t xml:space="preserve">• </w:t>
      </w:r>
      <w:hyperlink r:id="rId6" w:history="1">
        <w:r w:rsidR="005E400E" w:rsidRPr="00DE6BF1">
          <w:rPr>
            <w:rStyle w:val="Hyperlnk"/>
            <w:rFonts w:ascii="Verdana" w:hAnsi="Verdana" w:cs="Verdana"/>
            <w:color w:val="auto"/>
            <w:sz w:val="20"/>
            <w:szCs w:val="18"/>
            <w:u w:val="none"/>
            <w:lang w:bidi="sv-SE"/>
          </w:rPr>
          <w:t>www.bergendahlsfood.se</w:t>
        </w:r>
      </w:hyperlink>
      <w:r w:rsidR="005E400E" w:rsidRPr="00DE6BF1">
        <w:rPr>
          <w:rFonts w:ascii="Verdana" w:hAnsi="Verdana" w:cs="Verdana"/>
          <w:sz w:val="20"/>
          <w:szCs w:val="18"/>
          <w:lang w:bidi="sv-SE"/>
        </w:rPr>
        <w:t xml:space="preserve"> </w:t>
      </w:r>
      <w:r w:rsidR="005E400E" w:rsidRPr="00DE6BF1">
        <w:rPr>
          <w:rFonts w:ascii="Verdana" w:hAnsi="Verdana"/>
          <w:sz w:val="20"/>
        </w:rPr>
        <w:t xml:space="preserve">• </w:t>
      </w:r>
      <w:hyperlink r:id="rId7" w:history="1">
        <w:r w:rsidR="005E400E" w:rsidRPr="00DE6BF1">
          <w:rPr>
            <w:rStyle w:val="Hyperlnk"/>
            <w:rFonts w:ascii="Verdana" w:hAnsi="Verdana"/>
            <w:color w:val="auto"/>
            <w:sz w:val="20"/>
            <w:u w:val="none"/>
          </w:rPr>
          <w:t>www.hyllie.com</w:t>
        </w:r>
      </w:hyperlink>
    </w:p>
    <w:p w:rsidR="000A182B" w:rsidRPr="00DE6BF1" w:rsidRDefault="000A182B" w:rsidP="000A182B">
      <w:pPr>
        <w:rPr>
          <w:rFonts w:ascii="Verdana" w:hAnsi="Verdana"/>
          <w:sz w:val="20"/>
        </w:rPr>
      </w:pPr>
    </w:p>
    <w:p w:rsidR="00A90EF7" w:rsidRPr="00DE6BF1" w:rsidRDefault="00A90EF7" w:rsidP="00A90EF7">
      <w:pPr>
        <w:rPr>
          <w:rFonts w:ascii="Verdana" w:hAnsi="Verdana"/>
          <w:sz w:val="20"/>
        </w:rPr>
      </w:pPr>
      <w:r w:rsidRPr="00DE6BF1">
        <w:rPr>
          <w:rFonts w:ascii="Verdana" w:hAnsi="Verdana"/>
          <w:sz w:val="20"/>
        </w:rPr>
        <w:t>Medieservice genom Mikael Lagerwall, presschef Bergendahls, 0708-47 21 00, mikael.lagerwall@bergendahls.se. Digitalt pressrum på www.mynewsdesk.com.</w:t>
      </w:r>
    </w:p>
    <w:p w:rsidR="00A90EF7" w:rsidRPr="00DE6BF1" w:rsidRDefault="00A90EF7" w:rsidP="00A90EF7">
      <w:pPr>
        <w:rPr>
          <w:rFonts w:ascii="Verdana" w:hAnsi="Verdana"/>
          <w:sz w:val="20"/>
        </w:rPr>
      </w:pPr>
      <w:r w:rsidRPr="00DE6BF1">
        <w:rPr>
          <w:rFonts w:ascii="Verdana" w:hAnsi="Verdana"/>
          <w:sz w:val="20"/>
        </w:rPr>
        <w:t> </w:t>
      </w:r>
    </w:p>
    <w:p w:rsidR="00053628" w:rsidRPr="00DE6BF1" w:rsidRDefault="005E400E" w:rsidP="005E400E">
      <w:pPr>
        <w:rPr>
          <w:rFonts w:ascii="Verdana" w:hAnsi="Verdana"/>
          <w:sz w:val="20"/>
        </w:rPr>
      </w:pPr>
      <w:r w:rsidRPr="00DE6BF1">
        <w:rPr>
          <w:rFonts w:ascii="Verdana" w:hAnsi="Verdana"/>
          <w:i/>
          <w:sz w:val="20"/>
        </w:rPr>
        <w:t>Bergendahls startades 1922 och ägs idag av familjen Bergendahl i tredje och fjärde generationen. Bergendahl &amp; Son AB (kortnamnet är Bergendahls med genitiv-s) driver parti- och detaljhandel i Norden och Tyskland genom Bergendahl Food AB (City Gross, M.A.T., EKO, Hyllinge Cash, Den svenska matrebellen, Matöppet), Granit och Glitter.</w:t>
      </w:r>
    </w:p>
    <w:sectPr w:rsidR="00053628" w:rsidRPr="00DE6BF1" w:rsidSect="00D77093">
      <w:pgSz w:w="11906" w:h="16838"/>
      <w:pgMar w:top="1134" w:right="1134" w:bottom="1134"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Segoe UI">
    <w:charset w:val="00"/>
    <w:family w:val="swiss"/>
    <w:pitch w:val="variable"/>
    <w:sig w:usb0="E10022FF" w:usb1="C000E47F" w:usb2="00000029" w:usb3="00000000" w:csb0="000001DF"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 w:name="Cambria">
    <w:panose1 w:val="02040503050406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Time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Time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Time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0A7E373D"/>
    <w:multiLevelType w:val="hybridMultilevel"/>
    <w:tmpl w:val="64EC3C74"/>
    <w:lvl w:ilvl="0" w:tplc="0FB84752">
      <w:numFmt w:val="bullet"/>
      <w:lvlText w:val="–"/>
      <w:lvlJc w:val="left"/>
      <w:pPr>
        <w:ind w:left="720" w:hanging="360"/>
      </w:pPr>
      <w:rPr>
        <w:rFonts w:ascii="Gill Sans MT" w:eastAsia="Times"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isplayHorizontalDrawingGridEvery w:val="0"/>
  <w:displayVerticalDrawingGridEvery w:val="0"/>
  <w:doNotUseMarginsForDrawingGridOrigin/>
  <w:noPunctuationKerning/>
  <w:characterSpacingControl w:val="doNotCompress"/>
  <w:compat/>
  <w:rsids>
    <w:rsidRoot w:val="008E064B"/>
    <w:rsid w:val="00031DE8"/>
    <w:rsid w:val="0003205F"/>
    <w:rsid w:val="00033781"/>
    <w:rsid w:val="00053628"/>
    <w:rsid w:val="000925C6"/>
    <w:rsid w:val="000A182B"/>
    <w:rsid w:val="000B709A"/>
    <w:rsid w:val="000D03C5"/>
    <w:rsid w:val="000E1502"/>
    <w:rsid w:val="00115AB3"/>
    <w:rsid w:val="00150C30"/>
    <w:rsid w:val="00155F2C"/>
    <w:rsid w:val="001918FF"/>
    <w:rsid w:val="001B5407"/>
    <w:rsid w:val="001C391B"/>
    <w:rsid w:val="001E69B1"/>
    <w:rsid w:val="00203422"/>
    <w:rsid w:val="00206710"/>
    <w:rsid w:val="00247963"/>
    <w:rsid w:val="00265B56"/>
    <w:rsid w:val="00270DEA"/>
    <w:rsid w:val="00271EEE"/>
    <w:rsid w:val="00281D8E"/>
    <w:rsid w:val="002933A3"/>
    <w:rsid w:val="003052E8"/>
    <w:rsid w:val="00327D2A"/>
    <w:rsid w:val="00333C24"/>
    <w:rsid w:val="00366C79"/>
    <w:rsid w:val="00370F57"/>
    <w:rsid w:val="003809A8"/>
    <w:rsid w:val="003A2D51"/>
    <w:rsid w:val="003E78DF"/>
    <w:rsid w:val="003F1FCB"/>
    <w:rsid w:val="003F364D"/>
    <w:rsid w:val="00450196"/>
    <w:rsid w:val="00457068"/>
    <w:rsid w:val="00474AE3"/>
    <w:rsid w:val="00477B59"/>
    <w:rsid w:val="004B2231"/>
    <w:rsid w:val="004B2BF7"/>
    <w:rsid w:val="004B2C22"/>
    <w:rsid w:val="004C26C1"/>
    <w:rsid w:val="00525966"/>
    <w:rsid w:val="00531A82"/>
    <w:rsid w:val="00534FC2"/>
    <w:rsid w:val="005411DB"/>
    <w:rsid w:val="005577B2"/>
    <w:rsid w:val="00581C51"/>
    <w:rsid w:val="00594178"/>
    <w:rsid w:val="005A3AE9"/>
    <w:rsid w:val="005B6EAD"/>
    <w:rsid w:val="005C4F4F"/>
    <w:rsid w:val="005C6EFF"/>
    <w:rsid w:val="005E400E"/>
    <w:rsid w:val="00603088"/>
    <w:rsid w:val="006036E6"/>
    <w:rsid w:val="006129AD"/>
    <w:rsid w:val="006217C0"/>
    <w:rsid w:val="006267A7"/>
    <w:rsid w:val="00651519"/>
    <w:rsid w:val="006B1F37"/>
    <w:rsid w:val="006B22CD"/>
    <w:rsid w:val="00741109"/>
    <w:rsid w:val="00741FAE"/>
    <w:rsid w:val="007B676B"/>
    <w:rsid w:val="007F04EA"/>
    <w:rsid w:val="007F077C"/>
    <w:rsid w:val="00814DB4"/>
    <w:rsid w:val="00847749"/>
    <w:rsid w:val="008761FE"/>
    <w:rsid w:val="008E064B"/>
    <w:rsid w:val="008E1165"/>
    <w:rsid w:val="008E6392"/>
    <w:rsid w:val="00924F33"/>
    <w:rsid w:val="00925D22"/>
    <w:rsid w:val="00945034"/>
    <w:rsid w:val="00956E35"/>
    <w:rsid w:val="00957D21"/>
    <w:rsid w:val="0098261E"/>
    <w:rsid w:val="009D187D"/>
    <w:rsid w:val="009E6898"/>
    <w:rsid w:val="00A5649F"/>
    <w:rsid w:val="00A643D8"/>
    <w:rsid w:val="00A6672E"/>
    <w:rsid w:val="00A90EF7"/>
    <w:rsid w:val="00A97527"/>
    <w:rsid w:val="00AB6085"/>
    <w:rsid w:val="00AB7458"/>
    <w:rsid w:val="00AC0143"/>
    <w:rsid w:val="00AC04F2"/>
    <w:rsid w:val="00AC06F9"/>
    <w:rsid w:val="00AF0BAA"/>
    <w:rsid w:val="00B109FC"/>
    <w:rsid w:val="00B22CAF"/>
    <w:rsid w:val="00B62DC1"/>
    <w:rsid w:val="00B90222"/>
    <w:rsid w:val="00BC49AD"/>
    <w:rsid w:val="00BF2262"/>
    <w:rsid w:val="00C44C9B"/>
    <w:rsid w:val="00C9138B"/>
    <w:rsid w:val="00C927D6"/>
    <w:rsid w:val="00C951C0"/>
    <w:rsid w:val="00CC5913"/>
    <w:rsid w:val="00CD3A72"/>
    <w:rsid w:val="00D02FA3"/>
    <w:rsid w:val="00D077BA"/>
    <w:rsid w:val="00D25063"/>
    <w:rsid w:val="00D532A2"/>
    <w:rsid w:val="00D5693A"/>
    <w:rsid w:val="00D60C78"/>
    <w:rsid w:val="00D70444"/>
    <w:rsid w:val="00D77093"/>
    <w:rsid w:val="00D77F3E"/>
    <w:rsid w:val="00DC31E4"/>
    <w:rsid w:val="00DE6BF1"/>
    <w:rsid w:val="00DF731B"/>
    <w:rsid w:val="00E8461C"/>
    <w:rsid w:val="00E85449"/>
    <w:rsid w:val="00F0087F"/>
    <w:rsid w:val="00F02035"/>
    <w:rsid w:val="00F36F2B"/>
    <w:rsid w:val="00FA6F7D"/>
    <w:rsid w:val="00FE379C"/>
    <w:rsid w:val="00FE691D"/>
    <w:rsid w:val="00FF4E06"/>
  </w:rsids>
  <m:mathPr>
    <m:mathFont m:val="Adobe Caslon Pro Bold Italic"/>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sv-SE" w:eastAsia="sv-SE"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C22"/>
    <w:rPr>
      <w:rFonts w:ascii="Arial" w:hAnsi="Arial"/>
      <w:sz w:val="2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450196"/>
    <w:pPr>
      <w:spacing w:beforeLines="1" w:afterLines="1"/>
    </w:pPr>
    <w:rPr>
      <w:rFonts w:ascii="Times" w:hAnsi="Times"/>
      <w:sz w:val="20"/>
    </w:rPr>
  </w:style>
  <w:style w:type="character" w:styleId="Hyperlnk">
    <w:name w:val="Hyperlink"/>
    <w:basedOn w:val="Standardstycketypsnitt"/>
    <w:rsid w:val="000A182B"/>
    <w:rPr>
      <w:color w:val="0000FF"/>
      <w:u w:val="single"/>
    </w:rPr>
  </w:style>
  <w:style w:type="character" w:styleId="Betoning2">
    <w:name w:val="Strong"/>
    <w:basedOn w:val="Standardstycketypsnitt"/>
    <w:uiPriority w:val="22"/>
    <w:rsid w:val="00155F2C"/>
    <w:rPr>
      <w:b/>
    </w:rPr>
  </w:style>
  <w:style w:type="character" w:styleId="AnvndHyperlnk">
    <w:name w:val="FollowedHyperlink"/>
    <w:basedOn w:val="Standardstycketypsnitt"/>
    <w:rsid w:val="005E400E"/>
    <w:rPr>
      <w:color w:val="800080" w:themeColor="followedHyperlink"/>
      <w:u w:val="single"/>
    </w:rPr>
  </w:style>
  <w:style w:type="paragraph" w:styleId="Liststycke">
    <w:name w:val="List Paragraph"/>
    <w:basedOn w:val="Normal"/>
    <w:rsid w:val="001E69B1"/>
    <w:pPr>
      <w:ind w:left="720"/>
      <w:contextualSpacing/>
    </w:pPr>
  </w:style>
  <w:style w:type="paragraph" w:styleId="Bubbeltext">
    <w:name w:val="Balloon Text"/>
    <w:basedOn w:val="Normal"/>
    <w:link w:val="BubbeltextChar"/>
    <w:semiHidden/>
    <w:unhideWhenUsed/>
    <w:rsid w:val="000D03C5"/>
    <w:rPr>
      <w:rFonts w:ascii="Segoe UI" w:hAnsi="Segoe UI" w:cs="Segoe UI"/>
      <w:sz w:val="18"/>
      <w:szCs w:val="18"/>
    </w:rPr>
  </w:style>
  <w:style w:type="character" w:customStyle="1" w:styleId="BubbeltextChar">
    <w:name w:val="Bubbeltext Char"/>
    <w:basedOn w:val="Standardstycketypsnitt"/>
    <w:link w:val="Bubbeltext"/>
    <w:semiHidden/>
    <w:rsid w:val="000D03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3949171">
      <w:bodyDiv w:val="1"/>
      <w:marLeft w:val="0"/>
      <w:marRight w:val="0"/>
      <w:marTop w:val="0"/>
      <w:marBottom w:val="0"/>
      <w:divBdr>
        <w:top w:val="none" w:sz="0" w:space="0" w:color="auto"/>
        <w:left w:val="none" w:sz="0" w:space="0" w:color="auto"/>
        <w:bottom w:val="none" w:sz="0" w:space="0" w:color="auto"/>
        <w:right w:val="none" w:sz="0" w:space="0" w:color="auto"/>
      </w:divBdr>
    </w:div>
    <w:div w:id="782924744">
      <w:bodyDiv w:val="1"/>
      <w:marLeft w:val="0"/>
      <w:marRight w:val="0"/>
      <w:marTop w:val="0"/>
      <w:marBottom w:val="0"/>
      <w:divBdr>
        <w:top w:val="none" w:sz="0" w:space="0" w:color="auto"/>
        <w:left w:val="none" w:sz="0" w:space="0" w:color="auto"/>
        <w:bottom w:val="none" w:sz="0" w:space="0" w:color="auto"/>
        <w:right w:val="none" w:sz="0" w:space="0" w:color="auto"/>
      </w:divBdr>
    </w:div>
    <w:div w:id="939067142">
      <w:bodyDiv w:val="1"/>
      <w:marLeft w:val="0"/>
      <w:marRight w:val="0"/>
      <w:marTop w:val="0"/>
      <w:marBottom w:val="0"/>
      <w:divBdr>
        <w:top w:val="none" w:sz="0" w:space="0" w:color="auto"/>
        <w:left w:val="none" w:sz="0" w:space="0" w:color="auto"/>
        <w:bottom w:val="none" w:sz="0" w:space="0" w:color="auto"/>
        <w:right w:val="none" w:sz="0" w:space="0" w:color="auto"/>
      </w:divBdr>
      <w:divsChild>
        <w:div w:id="1707869364">
          <w:marLeft w:val="0"/>
          <w:marRight w:val="0"/>
          <w:marTop w:val="0"/>
          <w:marBottom w:val="0"/>
          <w:divBdr>
            <w:top w:val="none" w:sz="0" w:space="0" w:color="auto"/>
            <w:left w:val="none" w:sz="0" w:space="0" w:color="auto"/>
            <w:bottom w:val="none" w:sz="0" w:space="0" w:color="auto"/>
            <w:right w:val="none" w:sz="0" w:space="0" w:color="auto"/>
          </w:divBdr>
        </w:div>
        <w:div w:id="1759867650">
          <w:marLeft w:val="0"/>
          <w:marRight w:val="0"/>
          <w:marTop w:val="0"/>
          <w:marBottom w:val="0"/>
          <w:divBdr>
            <w:top w:val="none" w:sz="0" w:space="0" w:color="auto"/>
            <w:left w:val="none" w:sz="0" w:space="0" w:color="auto"/>
            <w:bottom w:val="none" w:sz="0" w:space="0" w:color="auto"/>
            <w:right w:val="none" w:sz="0" w:space="0" w:color="auto"/>
          </w:divBdr>
        </w:div>
        <w:div w:id="1140075918">
          <w:marLeft w:val="0"/>
          <w:marRight w:val="0"/>
          <w:marTop w:val="0"/>
          <w:marBottom w:val="0"/>
          <w:divBdr>
            <w:top w:val="none" w:sz="0" w:space="0" w:color="auto"/>
            <w:left w:val="none" w:sz="0" w:space="0" w:color="auto"/>
            <w:bottom w:val="none" w:sz="0" w:space="0" w:color="auto"/>
            <w:right w:val="none" w:sz="0" w:space="0" w:color="auto"/>
          </w:divBdr>
        </w:div>
        <w:div w:id="639383400">
          <w:marLeft w:val="0"/>
          <w:marRight w:val="0"/>
          <w:marTop w:val="0"/>
          <w:marBottom w:val="0"/>
          <w:divBdr>
            <w:top w:val="none" w:sz="0" w:space="0" w:color="auto"/>
            <w:left w:val="none" w:sz="0" w:space="0" w:color="auto"/>
            <w:bottom w:val="none" w:sz="0" w:space="0" w:color="auto"/>
            <w:right w:val="none" w:sz="0" w:space="0" w:color="auto"/>
          </w:divBdr>
        </w:div>
        <w:div w:id="1012072459">
          <w:marLeft w:val="0"/>
          <w:marRight w:val="0"/>
          <w:marTop w:val="0"/>
          <w:marBottom w:val="0"/>
          <w:divBdr>
            <w:top w:val="none" w:sz="0" w:space="0" w:color="auto"/>
            <w:left w:val="none" w:sz="0" w:space="0" w:color="auto"/>
            <w:bottom w:val="none" w:sz="0" w:space="0" w:color="auto"/>
            <w:right w:val="none" w:sz="0" w:space="0" w:color="auto"/>
          </w:divBdr>
        </w:div>
        <w:div w:id="768357404">
          <w:marLeft w:val="0"/>
          <w:marRight w:val="0"/>
          <w:marTop w:val="0"/>
          <w:marBottom w:val="0"/>
          <w:divBdr>
            <w:top w:val="none" w:sz="0" w:space="0" w:color="auto"/>
            <w:left w:val="none" w:sz="0" w:space="0" w:color="auto"/>
            <w:bottom w:val="none" w:sz="0" w:space="0" w:color="auto"/>
            <w:right w:val="none" w:sz="0" w:space="0" w:color="auto"/>
          </w:divBdr>
        </w:div>
        <w:div w:id="745687338">
          <w:marLeft w:val="0"/>
          <w:marRight w:val="0"/>
          <w:marTop w:val="0"/>
          <w:marBottom w:val="0"/>
          <w:divBdr>
            <w:top w:val="none" w:sz="0" w:space="0" w:color="auto"/>
            <w:left w:val="none" w:sz="0" w:space="0" w:color="auto"/>
            <w:bottom w:val="none" w:sz="0" w:space="0" w:color="auto"/>
            <w:right w:val="none" w:sz="0" w:space="0" w:color="auto"/>
          </w:divBdr>
        </w:div>
        <w:div w:id="1696619247">
          <w:marLeft w:val="0"/>
          <w:marRight w:val="0"/>
          <w:marTop w:val="0"/>
          <w:marBottom w:val="0"/>
          <w:divBdr>
            <w:top w:val="none" w:sz="0" w:space="0" w:color="auto"/>
            <w:left w:val="none" w:sz="0" w:space="0" w:color="auto"/>
            <w:bottom w:val="none" w:sz="0" w:space="0" w:color="auto"/>
            <w:right w:val="none" w:sz="0" w:space="0" w:color="auto"/>
          </w:divBdr>
        </w:div>
        <w:div w:id="637953195">
          <w:marLeft w:val="0"/>
          <w:marRight w:val="0"/>
          <w:marTop w:val="0"/>
          <w:marBottom w:val="0"/>
          <w:divBdr>
            <w:top w:val="none" w:sz="0" w:space="0" w:color="auto"/>
            <w:left w:val="none" w:sz="0" w:space="0" w:color="auto"/>
            <w:bottom w:val="none" w:sz="0" w:space="0" w:color="auto"/>
            <w:right w:val="none" w:sz="0" w:space="0" w:color="auto"/>
          </w:divBdr>
        </w:div>
        <w:div w:id="477889157">
          <w:marLeft w:val="0"/>
          <w:marRight w:val="0"/>
          <w:marTop w:val="0"/>
          <w:marBottom w:val="0"/>
          <w:divBdr>
            <w:top w:val="none" w:sz="0" w:space="0" w:color="auto"/>
            <w:left w:val="none" w:sz="0" w:space="0" w:color="auto"/>
            <w:bottom w:val="none" w:sz="0" w:space="0" w:color="auto"/>
            <w:right w:val="none" w:sz="0" w:space="0" w:color="auto"/>
          </w:divBdr>
        </w:div>
        <w:div w:id="851719751">
          <w:marLeft w:val="0"/>
          <w:marRight w:val="0"/>
          <w:marTop w:val="0"/>
          <w:marBottom w:val="0"/>
          <w:divBdr>
            <w:top w:val="none" w:sz="0" w:space="0" w:color="auto"/>
            <w:left w:val="none" w:sz="0" w:space="0" w:color="auto"/>
            <w:bottom w:val="none" w:sz="0" w:space="0" w:color="auto"/>
            <w:right w:val="none" w:sz="0" w:space="0" w:color="auto"/>
          </w:divBdr>
        </w:div>
        <w:div w:id="1497838911">
          <w:marLeft w:val="0"/>
          <w:marRight w:val="0"/>
          <w:marTop w:val="0"/>
          <w:marBottom w:val="0"/>
          <w:divBdr>
            <w:top w:val="none" w:sz="0" w:space="0" w:color="auto"/>
            <w:left w:val="none" w:sz="0" w:space="0" w:color="auto"/>
            <w:bottom w:val="none" w:sz="0" w:space="0" w:color="auto"/>
            <w:right w:val="none" w:sz="0" w:space="0" w:color="auto"/>
          </w:divBdr>
        </w:div>
        <w:div w:id="1254556440">
          <w:marLeft w:val="0"/>
          <w:marRight w:val="0"/>
          <w:marTop w:val="0"/>
          <w:marBottom w:val="0"/>
          <w:divBdr>
            <w:top w:val="none" w:sz="0" w:space="0" w:color="auto"/>
            <w:left w:val="none" w:sz="0" w:space="0" w:color="auto"/>
            <w:bottom w:val="none" w:sz="0" w:space="0" w:color="auto"/>
            <w:right w:val="none" w:sz="0" w:space="0" w:color="auto"/>
          </w:divBdr>
        </w:div>
      </w:divsChild>
    </w:div>
    <w:div w:id="1776706601">
      <w:bodyDiv w:val="1"/>
      <w:marLeft w:val="0"/>
      <w:marRight w:val="0"/>
      <w:marTop w:val="0"/>
      <w:marBottom w:val="0"/>
      <w:divBdr>
        <w:top w:val="none" w:sz="0" w:space="0" w:color="auto"/>
        <w:left w:val="none" w:sz="0" w:space="0" w:color="auto"/>
        <w:bottom w:val="none" w:sz="0" w:space="0" w:color="auto"/>
        <w:right w:val="none" w:sz="0" w:space="0" w:color="auto"/>
      </w:divBdr>
      <w:divsChild>
        <w:div w:id="1123696688">
          <w:marLeft w:val="0"/>
          <w:marRight w:val="0"/>
          <w:marTop w:val="0"/>
          <w:marBottom w:val="0"/>
          <w:divBdr>
            <w:top w:val="none" w:sz="0" w:space="0" w:color="auto"/>
            <w:left w:val="none" w:sz="0" w:space="0" w:color="auto"/>
            <w:bottom w:val="none" w:sz="0" w:space="0" w:color="auto"/>
            <w:right w:val="none" w:sz="0" w:space="0" w:color="auto"/>
          </w:divBdr>
        </w:div>
        <w:div w:id="243295488">
          <w:marLeft w:val="0"/>
          <w:marRight w:val="0"/>
          <w:marTop w:val="0"/>
          <w:marBottom w:val="0"/>
          <w:divBdr>
            <w:top w:val="none" w:sz="0" w:space="0" w:color="auto"/>
            <w:left w:val="none" w:sz="0" w:space="0" w:color="auto"/>
            <w:bottom w:val="none" w:sz="0" w:space="0" w:color="auto"/>
            <w:right w:val="none" w:sz="0" w:space="0" w:color="auto"/>
          </w:divBdr>
        </w:div>
        <w:div w:id="158480359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tygross.se" TargetMode="External"/><Relationship Id="rId6" Type="http://schemas.openxmlformats.org/officeDocument/2006/relationships/hyperlink" Target="http://www.bergendahlsfood.se" TargetMode="External"/><Relationship Id="rId7" Type="http://schemas.openxmlformats.org/officeDocument/2006/relationships/hyperlink" Target="http://www.hylli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510</Words>
  <Characters>2910</Characters>
  <Application>Microsoft Macintosh Word</Application>
  <DocSecurity>0</DocSecurity>
  <Lines>24</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Har idag kommit överens med Ulrica om att mitt förslag är ok</vt:lpstr>
      <vt:lpstr>Har idag kommit överens med Ulrica om att mitt förslag är ok</vt:lpstr>
    </vt:vector>
  </TitlesOfParts>
  <Company>GCI Malmö AB</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Lagerwall Mikael</cp:lastModifiedBy>
  <cp:revision>5</cp:revision>
  <cp:lastPrinted>2016-11-24T11:08:00Z</cp:lastPrinted>
  <dcterms:created xsi:type="dcterms:W3CDTF">2016-11-25T14:23:00Z</dcterms:created>
  <dcterms:modified xsi:type="dcterms:W3CDTF">2016-11-28T13:29:00Z</dcterms:modified>
</cp:coreProperties>
</file>