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53" w:rsidRDefault="00AB3D53" w:rsidP="00AB3D53">
      <w:pPr>
        <w:pStyle w:val="Heading1"/>
      </w:pPr>
      <w:r>
        <w:t>UnitedLog lanserar sin femte årsbok - Världens snabbaste logistik!</w:t>
      </w:r>
    </w:p>
    <w:p w:rsidR="00AB3D53" w:rsidRDefault="00AB3D53" w:rsidP="00AB3D53"/>
    <w:p w:rsidR="00AB3D53" w:rsidRDefault="00AB3D53" w:rsidP="00AB3D53">
      <w:pPr>
        <w:pStyle w:val="Heading2"/>
      </w:pPr>
      <w:r>
        <w:t>Vad kan vi lära oss av Formel 1, världens snabbaste logistik?</w:t>
      </w:r>
    </w:p>
    <w:p w:rsidR="00AB3D53" w:rsidRDefault="00AB3D53" w:rsidP="00AB3D53">
      <w:r>
        <w:t>Till exempel att alla detaljer måste vara på plats, i tid och med den precision som behövs för att verkligen få ihop den komplexa helheten. Förare, mekaniker, ingenjörer och alla andra medlemmar, måste alla ha rätt kompetens och göra rätt saker för att teamet ska kunna utveckla ett vinnarkoncept.</w:t>
      </w:r>
    </w:p>
    <w:p w:rsidR="00AB3D53" w:rsidRDefault="00AB3D53" w:rsidP="00AB3D53">
      <w:r>
        <w:t>Detsamma gäller i affärsvärlden. I vår globaliserade värld med knivskarp konkurrens blir det allt mer tydligt att konkurrenskraft handlar om att sätta samman ett starkt lag. De allra starkaste är de som förmågan att hela tiden förbättra och förnya sin verksamhet.</w:t>
      </w:r>
    </w:p>
    <w:p w:rsidR="00AB3D53" w:rsidRDefault="00AB3D53" w:rsidP="00AB3D53">
      <w:pPr>
        <w:jc w:val="both"/>
      </w:pPr>
      <w:r>
        <w:t> Även UnitedLogs femte årsbok riktar sig till så väl företagsledningar som lekmän som vill få en inblick i logistikens potential i vår vardag.</w:t>
      </w:r>
    </w:p>
    <w:p w:rsidR="00AB3D53" w:rsidRDefault="00AB3D53" w:rsidP="00AB3D53">
      <w:pPr>
        <w:jc w:val="both"/>
      </w:pPr>
      <w:r>
        <w:t>Förstklassig logistik ökar möjligheterna att starta konkurrensracet i ”pole position”. I vår femte bok som, lanseras den 8 februari, presenteras flera artiklar med nya metoder, processer och framgångsrika affärslösningar.</w:t>
      </w:r>
    </w:p>
    <w:p w:rsidR="00AB3D53" w:rsidRDefault="00AB3D53" w:rsidP="00F3295E">
      <w:r>
        <w:t xml:space="preserve">Boken som är en del i UnitedLog’s service och informationskoncept är en kostnadsfri tjänst för företagets kunder. </w:t>
      </w:r>
    </w:p>
    <w:p w:rsidR="00F3295E" w:rsidRDefault="00AB3D53" w:rsidP="00F3295E">
      <w:r>
        <w:t>Inom kort kommer detä även gå bra att beställa boken för</w:t>
      </w:r>
      <w:r w:rsidR="00A50414">
        <w:t xml:space="preserve"> på hemsidan </w:t>
      </w:r>
      <w:hyperlink r:id="rId4" w:history="1">
        <w:r w:rsidR="00F3295E" w:rsidRPr="00CF6893">
          <w:rPr>
            <w:rStyle w:val="Hyperlink"/>
          </w:rPr>
          <w:t>www.unitedlog.com</w:t>
        </w:r>
      </w:hyperlink>
      <w:r w:rsidR="00F3295E">
        <w:t xml:space="preserve"> .</w:t>
      </w:r>
    </w:p>
    <w:p w:rsidR="00156DBD" w:rsidRDefault="00102DA6">
      <w:pPr>
        <w:rPr>
          <w:rStyle w:val="apple-style-span"/>
          <w:rFonts w:ascii="Arial" w:hAnsi="Arial" w:cs="Arial"/>
          <w:color w:val="565A5C"/>
          <w:sz w:val="16"/>
          <w:szCs w:val="16"/>
        </w:rPr>
      </w:pPr>
      <w:r>
        <w:rPr>
          <w:rStyle w:val="apple-style-span"/>
          <w:rFonts w:ascii="Arial" w:hAnsi="Arial" w:cs="Arial"/>
          <w:color w:val="565A5C"/>
          <w:sz w:val="16"/>
          <w:szCs w:val="16"/>
        </w:rPr>
        <w:t>UnitedLog är Nordens ledande företag inom Supply Chain och logistik. Vi utvecklar och strömlinjeformar våra kunders globala flöden av varor, information och kapital. Vi erbjuder strategi och finanskonsulting inom SCM, specialiserade mjukvaror för kontrolltorn samt outsourcad drift av logistikprocesser. UnitedLog har ca 120 medarbetare fördelat på kontor i Stockholm, Göteborg, Malmö, Norrtälje, Helsingborg, New York, Boston, Shanghai, Helsingfors</w:t>
      </w:r>
      <w:r w:rsidR="00A50414">
        <w:rPr>
          <w:rStyle w:val="apple-style-span"/>
          <w:rFonts w:ascii="Arial" w:hAnsi="Arial" w:cs="Arial"/>
          <w:color w:val="565A5C"/>
          <w:sz w:val="16"/>
          <w:szCs w:val="16"/>
        </w:rPr>
        <w:t>, Moskva</w:t>
      </w:r>
      <w:r>
        <w:rPr>
          <w:rStyle w:val="apple-style-span"/>
          <w:rFonts w:ascii="Arial" w:hAnsi="Arial" w:cs="Arial"/>
          <w:color w:val="565A5C"/>
          <w:sz w:val="16"/>
          <w:szCs w:val="16"/>
        </w:rPr>
        <w:t xml:space="preserve"> och Katowice. Företaget omsätter cirka 2</w:t>
      </w:r>
      <w:r w:rsidR="00A50414">
        <w:rPr>
          <w:rStyle w:val="apple-style-span"/>
          <w:rFonts w:ascii="Arial" w:hAnsi="Arial" w:cs="Arial"/>
          <w:color w:val="565A5C"/>
          <w:sz w:val="16"/>
          <w:szCs w:val="16"/>
        </w:rPr>
        <w:t>0</w:t>
      </w:r>
      <w:r>
        <w:rPr>
          <w:rStyle w:val="apple-style-span"/>
          <w:rFonts w:ascii="Arial" w:hAnsi="Arial" w:cs="Arial"/>
          <w:color w:val="565A5C"/>
          <w:sz w:val="16"/>
          <w:szCs w:val="16"/>
        </w:rPr>
        <w:t xml:space="preserve"> miljoner euro och ägs av Sjätte AP-fonden och AB Arvid Svensson.</w:t>
      </w:r>
    </w:p>
    <w:p w:rsidR="00102DA6" w:rsidRDefault="00102DA6">
      <w:r>
        <w:rPr>
          <w:rFonts w:ascii="Arial" w:hAnsi="Arial" w:cs="Arial"/>
          <w:color w:val="565A5C"/>
          <w:sz w:val="18"/>
          <w:szCs w:val="18"/>
        </w:rPr>
        <w:br/>
      </w:r>
      <w:r>
        <w:rPr>
          <w:rStyle w:val="text"/>
          <w:rFonts w:ascii="Arial" w:hAnsi="Arial" w:cs="Arial"/>
          <w:color w:val="565A5C"/>
          <w:sz w:val="18"/>
          <w:szCs w:val="18"/>
        </w:rPr>
        <w:t>Mer information finns på</w:t>
      </w:r>
      <w:r>
        <w:rPr>
          <w:rStyle w:val="apple-converted-space"/>
          <w:rFonts w:ascii="Arial" w:hAnsi="Arial" w:cs="Arial"/>
          <w:color w:val="565A5C"/>
          <w:sz w:val="18"/>
          <w:szCs w:val="18"/>
        </w:rPr>
        <w:t> </w:t>
      </w:r>
      <w:r>
        <w:rPr>
          <w:rStyle w:val="text"/>
          <w:rFonts w:ascii="Arial" w:hAnsi="Arial" w:cs="Arial"/>
          <w:color w:val="565A5C"/>
          <w:sz w:val="18"/>
          <w:szCs w:val="18"/>
        </w:rPr>
        <w:t>www.unitedlog.se</w:t>
      </w:r>
    </w:p>
    <w:sectPr w:rsidR="00102DA6" w:rsidSect="00156D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F3295E"/>
    <w:rsid w:val="00102DA6"/>
    <w:rsid w:val="00156DBD"/>
    <w:rsid w:val="00335C09"/>
    <w:rsid w:val="008F3A85"/>
    <w:rsid w:val="00A50414"/>
    <w:rsid w:val="00AB3D53"/>
    <w:rsid w:val="00E53AAB"/>
    <w:rsid w:val="00F3295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5E"/>
  </w:style>
  <w:style w:type="paragraph" w:styleId="Heading1">
    <w:name w:val="heading 1"/>
    <w:basedOn w:val="Normal"/>
    <w:next w:val="Normal"/>
    <w:link w:val="Heading1Char"/>
    <w:uiPriority w:val="9"/>
    <w:qFormat/>
    <w:rsid w:val="00F329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29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9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295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3295E"/>
    <w:rPr>
      <w:color w:val="0000FF" w:themeColor="hyperlink"/>
      <w:u w:val="single"/>
    </w:rPr>
  </w:style>
  <w:style w:type="character" w:customStyle="1" w:styleId="apple-style-span">
    <w:name w:val="apple-style-span"/>
    <w:basedOn w:val="DefaultParagraphFont"/>
    <w:rsid w:val="00102DA6"/>
  </w:style>
  <w:style w:type="character" w:customStyle="1" w:styleId="text">
    <w:name w:val="text"/>
    <w:basedOn w:val="DefaultParagraphFont"/>
    <w:rsid w:val="00102DA6"/>
  </w:style>
  <w:style w:type="character" w:customStyle="1" w:styleId="apple-converted-space">
    <w:name w:val="apple-converted-space"/>
    <w:basedOn w:val="DefaultParagraphFont"/>
    <w:rsid w:val="00102DA6"/>
  </w:style>
</w:styles>
</file>

<file path=word/webSettings.xml><?xml version="1.0" encoding="utf-8"?>
<w:webSettings xmlns:r="http://schemas.openxmlformats.org/officeDocument/2006/relationships" xmlns:w="http://schemas.openxmlformats.org/wordprocessingml/2006/main">
  <w:divs>
    <w:div w:id="58106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itedl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Logistics Group TSGS AB</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Erik Sars</dc:creator>
  <cp:lastModifiedBy>Carl Erik Sars</cp:lastModifiedBy>
  <cp:revision>2</cp:revision>
  <dcterms:created xsi:type="dcterms:W3CDTF">2011-02-04T08:40:00Z</dcterms:created>
  <dcterms:modified xsi:type="dcterms:W3CDTF">2011-02-04T08:40:00Z</dcterms:modified>
</cp:coreProperties>
</file>