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BF" w:rsidRPr="00FD5701" w:rsidRDefault="005F599D"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3B8" w:rsidRPr="006206FB" w:rsidRDefault="00CF43B8" w:rsidP="00BB67BF">
                            <w:pPr>
                              <w:jc w:val="right"/>
                              <w:rPr>
                                <w:rFonts w:ascii="Peugeot" w:hAnsi="Peugeot"/>
                                <w:caps/>
                              </w:rPr>
                            </w:pPr>
                            <w:r>
                              <w:rPr>
                                <w:rFonts w:ascii="Peugeot" w:hAnsi="Peugeot"/>
                                <w:caps/>
                              </w:rPr>
                              <w:t>Pressemeddelelse</w:t>
                            </w:r>
                          </w:p>
                          <w:p w:rsidR="00CF43B8" w:rsidRPr="00FD5701" w:rsidRDefault="00CF43B8" w:rsidP="00BB67BF">
                            <w:pPr>
                              <w:jc w:val="right"/>
                              <w:rPr>
                                <w:rFonts w:ascii="Peugeot" w:hAnsi="Peugeot"/>
                              </w:rPr>
                            </w:pPr>
                          </w:p>
                          <w:p w:rsidR="00CF43B8" w:rsidRPr="00FD5701" w:rsidRDefault="00C81B67" w:rsidP="009434E1">
                            <w:pPr>
                              <w:jc w:val="right"/>
                              <w:rPr>
                                <w:rFonts w:ascii="Peugeot" w:hAnsi="Peugeot"/>
                              </w:rPr>
                            </w:pPr>
                            <w:r>
                              <w:rPr>
                                <w:rFonts w:ascii="Peugeot" w:hAnsi="Peugeot"/>
                              </w:rPr>
                              <w:t>November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CF43B8" w:rsidRPr="006206FB" w:rsidRDefault="00CF43B8" w:rsidP="00BB67BF">
                      <w:pPr>
                        <w:jc w:val="right"/>
                        <w:rPr>
                          <w:rFonts w:ascii="Peugeot" w:hAnsi="Peugeot"/>
                          <w:caps/>
                        </w:rPr>
                      </w:pPr>
                      <w:r>
                        <w:rPr>
                          <w:rFonts w:ascii="Peugeot" w:hAnsi="Peugeot"/>
                          <w:caps/>
                        </w:rPr>
                        <w:t>Pressemeddelelse</w:t>
                      </w:r>
                    </w:p>
                    <w:p w:rsidR="00CF43B8" w:rsidRPr="00FD5701" w:rsidRDefault="00CF43B8" w:rsidP="00BB67BF">
                      <w:pPr>
                        <w:jc w:val="right"/>
                        <w:rPr>
                          <w:rFonts w:ascii="Peugeot" w:hAnsi="Peugeot"/>
                        </w:rPr>
                      </w:pPr>
                    </w:p>
                    <w:p w:rsidR="00CF43B8" w:rsidRPr="00FD5701" w:rsidRDefault="00C81B67" w:rsidP="009434E1">
                      <w:pPr>
                        <w:jc w:val="right"/>
                        <w:rPr>
                          <w:rFonts w:ascii="Peugeot" w:hAnsi="Peugeot"/>
                        </w:rPr>
                      </w:pPr>
                      <w:r>
                        <w:rPr>
                          <w:rFonts w:ascii="Peugeot" w:hAnsi="Peugeot"/>
                        </w:rPr>
                        <w:t>November 2012</w:t>
                      </w:r>
                    </w:p>
                  </w:txbxContent>
                </v:textbox>
              </v:rect>
            </w:pict>
          </mc:Fallback>
        </mc:AlternateContent>
      </w:r>
    </w:p>
    <w:p w:rsidR="00AA2E2B" w:rsidRDefault="00AA2E2B" w:rsidP="00852D87">
      <w:pPr>
        <w:pStyle w:val="Titel"/>
        <w:spacing w:line="276" w:lineRule="auto"/>
        <w:jc w:val="both"/>
        <w:rPr>
          <w:rFonts w:ascii="Peugeot" w:hAnsi="Peugeot"/>
          <w:color w:val="002355"/>
        </w:rPr>
      </w:pPr>
    </w:p>
    <w:p w:rsidR="00F62EC9" w:rsidRDefault="004E178F" w:rsidP="00852D87">
      <w:pPr>
        <w:spacing w:line="276" w:lineRule="auto"/>
        <w:rPr>
          <w:rFonts w:ascii="Peugeot" w:hAnsi="Peugeot"/>
          <w:color w:val="002355"/>
          <w:kern w:val="28"/>
          <w:sz w:val="34"/>
          <w:szCs w:val="32"/>
        </w:rPr>
      </w:pPr>
      <w:r>
        <w:rPr>
          <w:rFonts w:ascii="Peugeot" w:hAnsi="Peugeot"/>
          <w:color w:val="002355"/>
          <w:kern w:val="28"/>
          <w:sz w:val="34"/>
          <w:szCs w:val="32"/>
        </w:rPr>
        <w:t>Tag styringen i en ny Peugeot</w:t>
      </w:r>
    </w:p>
    <w:p w:rsidR="004E178F" w:rsidRDefault="004E178F" w:rsidP="004E178F">
      <w:pPr>
        <w:spacing w:line="276" w:lineRule="auto"/>
        <w:rPr>
          <w:rFonts w:asciiTheme="minorHAnsi" w:hAnsiTheme="minorHAnsi" w:cstheme="minorHAnsi"/>
          <w:b/>
          <w:bCs/>
          <w:color w:val="002060"/>
        </w:rPr>
      </w:pPr>
    </w:p>
    <w:p w:rsidR="004E178F" w:rsidRPr="004E178F" w:rsidRDefault="004E178F" w:rsidP="004E178F">
      <w:pPr>
        <w:spacing w:line="276" w:lineRule="auto"/>
        <w:rPr>
          <w:rFonts w:ascii="Peugeot" w:hAnsi="Peugeot" w:cstheme="minorHAnsi"/>
          <w:bCs/>
          <w:sz w:val="22"/>
          <w:szCs w:val="22"/>
        </w:rPr>
      </w:pPr>
      <w:r w:rsidRPr="004E178F">
        <w:rPr>
          <w:rFonts w:ascii="Peugeot" w:hAnsi="Peugeot" w:cstheme="minorHAnsi"/>
          <w:b/>
          <w:bCs/>
          <w:sz w:val="22"/>
          <w:szCs w:val="22"/>
        </w:rPr>
        <w:t>Egentlig skulle Benjamin have set fodbold med vennerne, men blev tvunget på spabesøg til en vaniljepeeling med konen. Det var først da han sad bag rattet i sin nye Peugeot, han igen følte han havde styring i sit liv. Racerkører Casper Elgaard kender også til behovet for at have styring i sit liv og fortæller: ’Der er bare visse ting her i livet, hvor der er en kønsfordeling man ikke må røre ved, og f.eks. at manden kører bilen er en af dem’.</w:t>
      </w:r>
    </w:p>
    <w:p w:rsidR="004E178F" w:rsidRDefault="004E178F" w:rsidP="004E178F">
      <w:pPr>
        <w:spacing w:line="276" w:lineRule="auto"/>
        <w:rPr>
          <w:rFonts w:asciiTheme="minorHAnsi" w:hAnsiTheme="minorHAnsi" w:cstheme="minorHAnsi"/>
          <w:bCs/>
          <w:color w:val="002060"/>
        </w:rPr>
      </w:pPr>
    </w:p>
    <w:p w:rsidR="004E178F" w:rsidRPr="004E178F" w:rsidRDefault="004E178F" w:rsidP="004E178F">
      <w:pPr>
        <w:spacing w:line="276" w:lineRule="auto"/>
        <w:rPr>
          <w:rFonts w:ascii="Peugeot" w:hAnsi="Peugeot" w:cstheme="minorHAnsi"/>
          <w:bCs/>
          <w:color w:val="002060"/>
          <w:sz w:val="22"/>
          <w:szCs w:val="22"/>
        </w:rPr>
      </w:pPr>
      <w:r w:rsidRPr="004E178F">
        <w:rPr>
          <w:rFonts w:ascii="Peugeot" w:hAnsi="Peugeot" w:cstheme="minorHAnsi"/>
          <w:bCs/>
          <w:color w:val="002060"/>
          <w:sz w:val="22"/>
          <w:szCs w:val="22"/>
        </w:rPr>
        <w:t>Selvom her er tale om et par rigtige stereotype eksempler, er det svært at komme udenom at der er noget om det med mænd, der føler de har styring med situationen, når de sidder bag rattet.  Men i Peugeots verden har man ikke glemt at selvom kvinder måske ikke gør et ligeså stort nummer ud af det, så har de nøjagtig det samme behov for at tage styring - også i bilen. Peugeot har i en række reklamefilm valgt at sætte fokus på netop det med at tage styring i ens eget liv. Udover Benjamin møder vi f.eks. også singlepigen Pernille, som må finde sig i at blive placeret ved børnebordet til venindens bryllup og ikke kan vente med at sætte sig bag rattet på sin Peugeot, hvor hun kan lukke døren og selv bestemme retningen.</w:t>
      </w:r>
      <w:r w:rsidRPr="004E178F">
        <w:rPr>
          <w:rFonts w:ascii="Peugeot" w:hAnsi="Peugeot" w:cstheme="minorHAnsi"/>
          <w:bCs/>
          <w:color w:val="002060"/>
          <w:sz w:val="22"/>
          <w:szCs w:val="22"/>
        </w:rPr>
        <w:br/>
        <w:t>Der er noget om det, når en bil kan være med til at give et løft i hverdagen. En følelse af frihed og en følelse af at man, når man kører derud af, har kontrol over situation og selv bestemmer retningen.</w:t>
      </w:r>
      <w:r w:rsidRPr="004E178F">
        <w:rPr>
          <w:rFonts w:ascii="Peugeot" w:hAnsi="Peugeot" w:cstheme="minorHAnsi"/>
          <w:bCs/>
          <w:color w:val="002060"/>
          <w:sz w:val="22"/>
          <w:szCs w:val="22"/>
        </w:rPr>
        <w:br/>
      </w:r>
    </w:p>
    <w:p w:rsidR="004E178F" w:rsidRPr="00ED1FA0" w:rsidRDefault="004E178F" w:rsidP="004E178F">
      <w:pPr>
        <w:spacing w:line="276" w:lineRule="auto"/>
        <w:rPr>
          <w:rFonts w:ascii="Peugeot" w:hAnsi="Peugeot"/>
          <w:color w:val="4F81BD"/>
          <w:sz w:val="28"/>
          <w:szCs w:val="28"/>
        </w:rPr>
      </w:pPr>
      <w:r>
        <w:rPr>
          <w:rFonts w:ascii="Peugeot" w:hAnsi="Peugeot"/>
          <w:color w:val="4F81BD"/>
          <w:sz w:val="28"/>
          <w:szCs w:val="28"/>
        </w:rPr>
        <w:t>Sæt dig bag rattet og tag styringen</w:t>
      </w:r>
    </w:p>
    <w:p w:rsidR="004E178F" w:rsidRPr="004E178F" w:rsidRDefault="004E178F" w:rsidP="004E178F">
      <w:pPr>
        <w:spacing w:line="276" w:lineRule="auto"/>
        <w:rPr>
          <w:rFonts w:ascii="Peugeot" w:hAnsi="Peugeot" w:cstheme="minorHAnsi"/>
          <w:bCs/>
          <w:color w:val="002060"/>
          <w:sz w:val="22"/>
          <w:szCs w:val="22"/>
        </w:rPr>
      </w:pPr>
      <w:r w:rsidRPr="004E178F">
        <w:rPr>
          <w:rFonts w:ascii="Peugeot" w:hAnsi="Peugeot" w:cstheme="minorHAnsi"/>
          <w:bCs/>
          <w:color w:val="002060"/>
          <w:sz w:val="22"/>
          <w:szCs w:val="22"/>
        </w:rPr>
        <w:t xml:space="preserve">De fleste kender til det med at havne i en situation, hvor man ikke selv er herre over forløbet. Man ville ønske at man var et andet sted og bare selv kunne bestemme retningen, </w:t>
      </w:r>
      <w:r w:rsidR="00C81B67">
        <w:rPr>
          <w:rFonts w:ascii="Peugeot" w:hAnsi="Peugeot" w:cstheme="minorHAnsi"/>
          <w:bCs/>
          <w:color w:val="002060"/>
          <w:sz w:val="22"/>
          <w:szCs w:val="22"/>
        </w:rPr>
        <w:t>og</w:t>
      </w:r>
      <w:r w:rsidRPr="004E178F">
        <w:rPr>
          <w:rFonts w:ascii="Peugeot" w:hAnsi="Peugeot" w:cstheme="minorHAnsi"/>
          <w:bCs/>
          <w:color w:val="002060"/>
          <w:sz w:val="22"/>
          <w:szCs w:val="22"/>
        </w:rPr>
        <w:t xml:space="preserve"> det behøver ikke være så svært. Sæt dig bag rattet på en ny Peugeot og bestem farten </w:t>
      </w:r>
      <w:proofErr w:type="gramStart"/>
      <w:r w:rsidR="00C81B67">
        <w:rPr>
          <w:rFonts w:ascii="Peugeot" w:hAnsi="Peugeot" w:cstheme="minorHAnsi"/>
          <w:bCs/>
          <w:color w:val="002060"/>
          <w:sz w:val="22"/>
          <w:szCs w:val="22"/>
        </w:rPr>
        <w:t>samt</w:t>
      </w:r>
      <w:bookmarkStart w:id="0" w:name="_GoBack"/>
      <w:bookmarkEnd w:id="0"/>
      <w:r w:rsidRPr="004E178F">
        <w:rPr>
          <w:rFonts w:ascii="Peugeot" w:hAnsi="Peugeot" w:cstheme="minorHAnsi"/>
          <w:bCs/>
          <w:color w:val="002060"/>
          <w:sz w:val="22"/>
          <w:szCs w:val="22"/>
        </w:rPr>
        <w:t xml:space="preserve"> retningen.</w:t>
      </w:r>
      <w:proofErr w:type="gramEnd"/>
      <w:r w:rsidRPr="004E178F">
        <w:rPr>
          <w:rFonts w:ascii="Peugeot" w:hAnsi="Peugeot" w:cstheme="minorHAnsi"/>
          <w:bCs/>
          <w:color w:val="002060"/>
          <w:sz w:val="22"/>
          <w:szCs w:val="22"/>
        </w:rPr>
        <w:br/>
      </w:r>
      <w:r w:rsidRPr="004E178F">
        <w:rPr>
          <w:rFonts w:ascii="Peugeot" w:hAnsi="Peugeot" w:cstheme="minorHAnsi"/>
          <w:bCs/>
          <w:color w:val="002060"/>
          <w:sz w:val="22"/>
          <w:szCs w:val="22"/>
        </w:rPr>
        <w:br/>
        <w:t xml:space="preserve">For Peugeot er en bil ikke bare en bil. Her er tale om et helt univers af følelser, hvor den fysiske bil selvfølgelig er de elementære grundsten til en behagelig køretur og en skøn </w:t>
      </w:r>
      <w:proofErr w:type="spellStart"/>
      <w:r w:rsidRPr="004E178F">
        <w:rPr>
          <w:rFonts w:ascii="Peugeot" w:hAnsi="Peugeot" w:cstheme="minorHAnsi"/>
          <w:bCs/>
          <w:color w:val="002060"/>
          <w:sz w:val="22"/>
          <w:szCs w:val="22"/>
        </w:rPr>
        <w:t>getaway</w:t>
      </w:r>
      <w:proofErr w:type="spellEnd"/>
      <w:r w:rsidRPr="004E178F">
        <w:rPr>
          <w:rFonts w:ascii="Peugeot" w:hAnsi="Peugeot" w:cstheme="minorHAnsi"/>
          <w:bCs/>
          <w:color w:val="002060"/>
          <w:sz w:val="22"/>
          <w:szCs w:val="22"/>
        </w:rPr>
        <w:t xml:space="preserve">. Men det, der virkelig fuldender køreoplevelsen er at bilen passer til den, der kører den. Måske er man fan af brede fælge, sætter en ære i at have et lavt brændstofforbrug, går op i fede designlinjer eller føler sig bedst tilpas i en stor bil. Under alle omstændigheder gør Peugeots brede modelprogram, at man mere eller mindre kan skræddersy en bil, der matcher ens behov. </w:t>
      </w:r>
    </w:p>
    <w:p w:rsidR="004E178F" w:rsidRDefault="004E178F" w:rsidP="004E178F">
      <w:pPr>
        <w:spacing w:line="276" w:lineRule="auto"/>
        <w:rPr>
          <w:rFonts w:asciiTheme="minorHAnsi" w:hAnsiTheme="minorHAnsi" w:cstheme="minorHAnsi"/>
          <w:bCs/>
          <w:color w:val="002060"/>
        </w:rPr>
      </w:pPr>
    </w:p>
    <w:p w:rsidR="004E178F" w:rsidRPr="00ED1FA0" w:rsidRDefault="004E178F" w:rsidP="004E178F">
      <w:pPr>
        <w:spacing w:line="276" w:lineRule="auto"/>
        <w:rPr>
          <w:rFonts w:ascii="Peugeot" w:hAnsi="Peugeot"/>
          <w:color w:val="4F81BD"/>
          <w:sz w:val="28"/>
          <w:szCs w:val="28"/>
        </w:rPr>
      </w:pPr>
      <w:r>
        <w:rPr>
          <w:rFonts w:ascii="Peugeot" w:hAnsi="Peugeot"/>
          <w:color w:val="4F81BD"/>
          <w:sz w:val="28"/>
          <w:szCs w:val="28"/>
        </w:rPr>
        <w:t>Kom nytårsforsætterne i forkøbet</w:t>
      </w:r>
    </w:p>
    <w:p w:rsidR="004E178F" w:rsidRPr="00730CC1" w:rsidRDefault="004E178F" w:rsidP="004E178F">
      <w:pPr>
        <w:spacing w:line="276" w:lineRule="auto"/>
        <w:rPr>
          <w:rFonts w:ascii="Peugeot" w:hAnsi="Peugeot"/>
          <w:b/>
          <w:bCs/>
          <w:color w:val="555555"/>
          <w:sz w:val="22"/>
          <w:szCs w:val="22"/>
          <w:lang w:eastAsia="da-DK"/>
        </w:rPr>
      </w:pPr>
      <w:r w:rsidRPr="004E178F">
        <w:rPr>
          <w:rFonts w:ascii="Peugeot" w:hAnsi="Peugeot" w:cstheme="minorHAnsi"/>
          <w:bCs/>
          <w:color w:val="002060"/>
          <w:sz w:val="22"/>
          <w:szCs w:val="22"/>
        </w:rPr>
        <w:t>Hvorfor ikke komme nytårsforsætterne i forkøbet og tag styring lige nu med den nye Peugeot 208, som med det banebrydende infotainmentsystem og det lille sporty rat helt sikkert ligger op til at det er dig, der bestemmer retningen.</w:t>
      </w:r>
      <w:r w:rsidRPr="004E178F">
        <w:rPr>
          <w:rFonts w:ascii="Peugeot" w:hAnsi="Peugeot" w:cstheme="minorHAnsi"/>
          <w:bCs/>
          <w:color w:val="002060"/>
          <w:sz w:val="22"/>
          <w:szCs w:val="22"/>
        </w:rPr>
        <w:br/>
      </w:r>
    </w:p>
    <w:p w:rsidR="004E178F" w:rsidRPr="00730CC1" w:rsidRDefault="004E178F" w:rsidP="004E178F">
      <w:pPr>
        <w:shd w:val="clear" w:color="auto" w:fill="FFFFFF"/>
        <w:spacing w:after="225" w:line="270" w:lineRule="atLeast"/>
        <w:rPr>
          <w:rFonts w:ascii="Peugeot" w:hAnsi="Peugeot"/>
          <w:color w:val="002060"/>
          <w:sz w:val="22"/>
          <w:szCs w:val="22"/>
          <w:lang w:eastAsia="da-DK"/>
        </w:rPr>
      </w:pPr>
      <w:r w:rsidRPr="00730CC1">
        <w:rPr>
          <w:rFonts w:ascii="Peugeot" w:hAnsi="Peugeot"/>
          <w:color w:val="002060"/>
          <w:sz w:val="22"/>
          <w:szCs w:val="22"/>
          <w:lang w:eastAsia="da-DK"/>
        </w:rPr>
        <w:t>Peugeot 208 starter på priser fra 126.990 kr.</w:t>
      </w:r>
    </w:p>
    <w:p w:rsidR="004E178F" w:rsidRDefault="004E178F" w:rsidP="004E178F">
      <w:pPr>
        <w:spacing w:line="276" w:lineRule="auto"/>
        <w:rPr>
          <w:rFonts w:asciiTheme="minorHAnsi" w:hAnsiTheme="minorHAnsi" w:cstheme="minorHAnsi"/>
          <w:bCs/>
          <w:color w:val="002060"/>
        </w:rPr>
      </w:pPr>
    </w:p>
    <w:p w:rsidR="00D85E4E" w:rsidRDefault="00D85E4E" w:rsidP="00B45545">
      <w:pPr>
        <w:spacing w:line="276" w:lineRule="auto"/>
        <w:rPr>
          <w:rFonts w:ascii="Peugeot" w:hAnsi="Peugeot" w:cs="Arial"/>
          <w:sz w:val="22"/>
          <w:szCs w:val="22"/>
        </w:rPr>
      </w:pPr>
    </w:p>
    <w:sectPr w:rsidR="00D85E4E" w:rsidSect="00BD30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B1" w:rsidRDefault="00B304B1">
      <w:r>
        <w:separator/>
      </w:r>
    </w:p>
  </w:endnote>
  <w:endnote w:type="continuationSeparator" w:id="0">
    <w:p w:rsidR="00B304B1" w:rsidRDefault="00B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ugeot">
    <w:panose1 w:val="02000503040000020003"/>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B1" w:rsidRDefault="00B304B1">
      <w:r>
        <w:separator/>
      </w:r>
    </w:p>
  </w:footnote>
  <w:footnote w:type="continuationSeparator" w:id="0">
    <w:p w:rsidR="00B304B1" w:rsidRDefault="00B30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B8" w:rsidRDefault="00CF43B8">
    <w:pPr>
      <w:pStyle w:val="Sidehoved"/>
    </w:pPr>
    <w:r>
      <w:rPr>
        <w:noProof/>
        <w:lang w:eastAsia="da-DK"/>
      </w:rPr>
      <w:drawing>
        <wp:anchor distT="0" distB="0" distL="114300" distR="114300" simplePos="0" relativeHeight="251657728" behindDoc="1" locked="0" layoutInCell="1" allowOverlap="1" wp14:anchorId="1D485F99" wp14:editId="7C88239B">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11DFE"/>
    <w:rsid w:val="00030E07"/>
    <w:rsid w:val="0003616A"/>
    <w:rsid w:val="0003774D"/>
    <w:rsid w:val="0004311A"/>
    <w:rsid w:val="0004732B"/>
    <w:rsid w:val="000538F8"/>
    <w:rsid w:val="00065D78"/>
    <w:rsid w:val="00067D77"/>
    <w:rsid w:val="000768C8"/>
    <w:rsid w:val="000805C5"/>
    <w:rsid w:val="000829B7"/>
    <w:rsid w:val="000859FC"/>
    <w:rsid w:val="00085E99"/>
    <w:rsid w:val="000876B9"/>
    <w:rsid w:val="00094560"/>
    <w:rsid w:val="000A1F82"/>
    <w:rsid w:val="000A24E3"/>
    <w:rsid w:val="000A632F"/>
    <w:rsid w:val="000B68DB"/>
    <w:rsid w:val="000C7378"/>
    <w:rsid w:val="000D11BE"/>
    <w:rsid w:val="000D5A09"/>
    <w:rsid w:val="000D6E42"/>
    <w:rsid w:val="000E158C"/>
    <w:rsid w:val="000E1953"/>
    <w:rsid w:val="000E6B62"/>
    <w:rsid w:val="00104794"/>
    <w:rsid w:val="0010669E"/>
    <w:rsid w:val="00106B93"/>
    <w:rsid w:val="00107A99"/>
    <w:rsid w:val="0014094B"/>
    <w:rsid w:val="0014184D"/>
    <w:rsid w:val="00175048"/>
    <w:rsid w:val="001858F3"/>
    <w:rsid w:val="0019198B"/>
    <w:rsid w:val="00192419"/>
    <w:rsid w:val="001A5DD1"/>
    <w:rsid w:val="001C5897"/>
    <w:rsid w:val="001D1417"/>
    <w:rsid w:val="001D3A33"/>
    <w:rsid w:val="001D6A75"/>
    <w:rsid w:val="001E5E7E"/>
    <w:rsid w:val="001F205C"/>
    <w:rsid w:val="002111B5"/>
    <w:rsid w:val="00212092"/>
    <w:rsid w:val="002178C0"/>
    <w:rsid w:val="00221D0E"/>
    <w:rsid w:val="00230524"/>
    <w:rsid w:val="0023060D"/>
    <w:rsid w:val="0024626C"/>
    <w:rsid w:val="00250606"/>
    <w:rsid w:val="00256982"/>
    <w:rsid w:val="002575C4"/>
    <w:rsid w:val="00266CA0"/>
    <w:rsid w:val="00270375"/>
    <w:rsid w:val="002855D1"/>
    <w:rsid w:val="00286F05"/>
    <w:rsid w:val="002953FC"/>
    <w:rsid w:val="00296DEB"/>
    <w:rsid w:val="00296E34"/>
    <w:rsid w:val="002A4C7C"/>
    <w:rsid w:val="002B19DB"/>
    <w:rsid w:val="002C1A7F"/>
    <w:rsid w:val="002C52B9"/>
    <w:rsid w:val="002D09CC"/>
    <w:rsid w:val="002D133A"/>
    <w:rsid w:val="002F59BA"/>
    <w:rsid w:val="00312AE2"/>
    <w:rsid w:val="00314372"/>
    <w:rsid w:val="00314BAC"/>
    <w:rsid w:val="00322BB2"/>
    <w:rsid w:val="00323541"/>
    <w:rsid w:val="00327611"/>
    <w:rsid w:val="003358FA"/>
    <w:rsid w:val="00345886"/>
    <w:rsid w:val="00345D35"/>
    <w:rsid w:val="00353910"/>
    <w:rsid w:val="00354F77"/>
    <w:rsid w:val="0035702D"/>
    <w:rsid w:val="003602F8"/>
    <w:rsid w:val="00375F81"/>
    <w:rsid w:val="0037763A"/>
    <w:rsid w:val="00380659"/>
    <w:rsid w:val="003A2373"/>
    <w:rsid w:val="003A2859"/>
    <w:rsid w:val="003C7D66"/>
    <w:rsid w:val="003D5F9B"/>
    <w:rsid w:val="003E72A9"/>
    <w:rsid w:val="003F3EE4"/>
    <w:rsid w:val="00404CF1"/>
    <w:rsid w:val="00412DD3"/>
    <w:rsid w:val="00430DAD"/>
    <w:rsid w:val="00441F0C"/>
    <w:rsid w:val="00442172"/>
    <w:rsid w:val="0044594A"/>
    <w:rsid w:val="004503E2"/>
    <w:rsid w:val="004627CF"/>
    <w:rsid w:val="00475B48"/>
    <w:rsid w:val="00486280"/>
    <w:rsid w:val="004C0B5C"/>
    <w:rsid w:val="004C28B8"/>
    <w:rsid w:val="004D6657"/>
    <w:rsid w:val="004E178F"/>
    <w:rsid w:val="004E22E4"/>
    <w:rsid w:val="004F1BD5"/>
    <w:rsid w:val="004F227F"/>
    <w:rsid w:val="00502966"/>
    <w:rsid w:val="005127DF"/>
    <w:rsid w:val="00514AC9"/>
    <w:rsid w:val="005206F8"/>
    <w:rsid w:val="00521286"/>
    <w:rsid w:val="00533C17"/>
    <w:rsid w:val="00534F30"/>
    <w:rsid w:val="005423C8"/>
    <w:rsid w:val="00546ED4"/>
    <w:rsid w:val="00546FEE"/>
    <w:rsid w:val="00551EFB"/>
    <w:rsid w:val="00560347"/>
    <w:rsid w:val="00567E45"/>
    <w:rsid w:val="00576047"/>
    <w:rsid w:val="00582880"/>
    <w:rsid w:val="00584137"/>
    <w:rsid w:val="00587E59"/>
    <w:rsid w:val="00590179"/>
    <w:rsid w:val="00593B68"/>
    <w:rsid w:val="005A1A3B"/>
    <w:rsid w:val="005C363B"/>
    <w:rsid w:val="005C64A1"/>
    <w:rsid w:val="005F3475"/>
    <w:rsid w:val="005F599D"/>
    <w:rsid w:val="00611DC0"/>
    <w:rsid w:val="00612FA2"/>
    <w:rsid w:val="006143A0"/>
    <w:rsid w:val="00615252"/>
    <w:rsid w:val="00616E27"/>
    <w:rsid w:val="006206FB"/>
    <w:rsid w:val="006343EE"/>
    <w:rsid w:val="00653EC6"/>
    <w:rsid w:val="00662CFC"/>
    <w:rsid w:val="00663B4C"/>
    <w:rsid w:val="006667B1"/>
    <w:rsid w:val="006767E4"/>
    <w:rsid w:val="00680336"/>
    <w:rsid w:val="00682F56"/>
    <w:rsid w:val="00685167"/>
    <w:rsid w:val="006854C7"/>
    <w:rsid w:val="00685CE9"/>
    <w:rsid w:val="006878B2"/>
    <w:rsid w:val="00696092"/>
    <w:rsid w:val="00696FA6"/>
    <w:rsid w:val="006A050A"/>
    <w:rsid w:val="006A3B39"/>
    <w:rsid w:val="006B5A6C"/>
    <w:rsid w:val="006B705F"/>
    <w:rsid w:val="006C2372"/>
    <w:rsid w:val="006E1031"/>
    <w:rsid w:val="006F0037"/>
    <w:rsid w:val="006F12DD"/>
    <w:rsid w:val="00753A2F"/>
    <w:rsid w:val="0075580B"/>
    <w:rsid w:val="007628A1"/>
    <w:rsid w:val="007656B4"/>
    <w:rsid w:val="0076622C"/>
    <w:rsid w:val="00766EA2"/>
    <w:rsid w:val="0077305C"/>
    <w:rsid w:val="00786649"/>
    <w:rsid w:val="0078672F"/>
    <w:rsid w:val="0079031E"/>
    <w:rsid w:val="007A2AFD"/>
    <w:rsid w:val="007A4DD1"/>
    <w:rsid w:val="007A7E64"/>
    <w:rsid w:val="007B1662"/>
    <w:rsid w:val="007E1CB7"/>
    <w:rsid w:val="007E231E"/>
    <w:rsid w:val="007F0A33"/>
    <w:rsid w:val="007F124B"/>
    <w:rsid w:val="007F4D22"/>
    <w:rsid w:val="007F5B8F"/>
    <w:rsid w:val="00802058"/>
    <w:rsid w:val="00806759"/>
    <w:rsid w:val="00810A84"/>
    <w:rsid w:val="00814E74"/>
    <w:rsid w:val="008211C5"/>
    <w:rsid w:val="00826BD6"/>
    <w:rsid w:val="00847427"/>
    <w:rsid w:val="00850A2E"/>
    <w:rsid w:val="00851A1C"/>
    <w:rsid w:val="00852D87"/>
    <w:rsid w:val="008A1C9B"/>
    <w:rsid w:val="008A60BC"/>
    <w:rsid w:val="008D2727"/>
    <w:rsid w:val="008D4AEE"/>
    <w:rsid w:val="008E250C"/>
    <w:rsid w:val="008E31F5"/>
    <w:rsid w:val="008E3950"/>
    <w:rsid w:val="008E4EA6"/>
    <w:rsid w:val="00915228"/>
    <w:rsid w:val="009224EC"/>
    <w:rsid w:val="009401C2"/>
    <w:rsid w:val="009405C4"/>
    <w:rsid w:val="009434E1"/>
    <w:rsid w:val="00960543"/>
    <w:rsid w:val="00960596"/>
    <w:rsid w:val="009643DA"/>
    <w:rsid w:val="00965FAC"/>
    <w:rsid w:val="00983E66"/>
    <w:rsid w:val="00996AC8"/>
    <w:rsid w:val="009A41C0"/>
    <w:rsid w:val="009B29F6"/>
    <w:rsid w:val="009B2A18"/>
    <w:rsid w:val="009B558D"/>
    <w:rsid w:val="009E187C"/>
    <w:rsid w:val="009E423E"/>
    <w:rsid w:val="009F0C6C"/>
    <w:rsid w:val="009F4615"/>
    <w:rsid w:val="009F512A"/>
    <w:rsid w:val="00A00BE8"/>
    <w:rsid w:val="00A22717"/>
    <w:rsid w:val="00A30B8C"/>
    <w:rsid w:val="00A36455"/>
    <w:rsid w:val="00A46024"/>
    <w:rsid w:val="00A51F7E"/>
    <w:rsid w:val="00A55715"/>
    <w:rsid w:val="00A6273B"/>
    <w:rsid w:val="00A66201"/>
    <w:rsid w:val="00A7023F"/>
    <w:rsid w:val="00A87D36"/>
    <w:rsid w:val="00AA2E2B"/>
    <w:rsid w:val="00AB1427"/>
    <w:rsid w:val="00AB4016"/>
    <w:rsid w:val="00AB5804"/>
    <w:rsid w:val="00AB7B48"/>
    <w:rsid w:val="00AC0FC6"/>
    <w:rsid w:val="00AD29DC"/>
    <w:rsid w:val="00AD3F0D"/>
    <w:rsid w:val="00AD75B2"/>
    <w:rsid w:val="00AE1D95"/>
    <w:rsid w:val="00AF519B"/>
    <w:rsid w:val="00B0657E"/>
    <w:rsid w:val="00B07FF0"/>
    <w:rsid w:val="00B20DD2"/>
    <w:rsid w:val="00B304B1"/>
    <w:rsid w:val="00B30C34"/>
    <w:rsid w:val="00B30E75"/>
    <w:rsid w:val="00B3544F"/>
    <w:rsid w:val="00B45545"/>
    <w:rsid w:val="00B52256"/>
    <w:rsid w:val="00B52E4E"/>
    <w:rsid w:val="00B6167E"/>
    <w:rsid w:val="00B62A46"/>
    <w:rsid w:val="00B72C5B"/>
    <w:rsid w:val="00B75CFD"/>
    <w:rsid w:val="00B83A4E"/>
    <w:rsid w:val="00BA219E"/>
    <w:rsid w:val="00BB0B94"/>
    <w:rsid w:val="00BB67BF"/>
    <w:rsid w:val="00BC2028"/>
    <w:rsid w:val="00BC5189"/>
    <w:rsid w:val="00BD30C3"/>
    <w:rsid w:val="00BD5882"/>
    <w:rsid w:val="00BD5D1F"/>
    <w:rsid w:val="00BF519C"/>
    <w:rsid w:val="00BF7756"/>
    <w:rsid w:val="00C07624"/>
    <w:rsid w:val="00C361C0"/>
    <w:rsid w:val="00C44C52"/>
    <w:rsid w:val="00C52538"/>
    <w:rsid w:val="00C662CF"/>
    <w:rsid w:val="00C81B67"/>
    <w:rsid w:val="00CA70C6"/>
    <w:rsid w:val="00CB31F4"/>
    <w:rsid w:val="00CB375A"/>
    <w:rsid w:val="00CD2C2A"/>
    <w:rsid w:val="00CD3E5D"/>
    <w:rsid w:val="00CD4C17"/>
    <w:rsid w:val="00CF43B8"/>
    <w:rsid w:val="00D0655C"/>
    <w:rsid w:val="00D13022"/>
    <w:rsid w:val="00D20050"/>
    <w:rsid w:val="00D3243D"/>
    <w:rsid w:val="00D4123A"/>
    <w:rsid w:val="00D51D87"/>
    <w:rsid w:val="00D54525"/>
    <w:rsid w:val="00D56EFF"/>
    <w:rsid w:val="00D63333"/>
    <w:rsid w:val="00D73B2B"/>
    <w:rsid w:val="00D756E1"/>
    <w:rsid w:val="00D76A71"/>
    <w:rsid w:val="00D77F7F"/>
    <w:rsid w:val="00D811A6"/>
    <w:rsid w:val="00D85E4E"/>
    <w:rsid w:val="00D868BC"/>
    <w:rsid w:val="00DA5EE6"/>
    <w:rsid w:val="00DB05A2"/>
    <w:rsid w:val="00DB094F"/>
    <w:rsid w:val="00DC52BB"/>
    <w:rsid w:val="00DC6F31"/>
    <w:rsid w:val="00DE13D5"/>
    <w:rsid w:val="00DE23BC"/>
    <w:rsid w:val="00DE3468"/>
    <w:rsid w:val="00DE713A"/>
    <w:rsid w:val="00DF380F"/>
    <w:rsid w:val="00DF52D9"/>
    <w:rsid w:val="00DF6EE9"/>
    <w:rsid w:val="00E05E7F"/>
    <w:rsid w:val="00E06A26"/>
    <w:rsid w:val="00E077E8"/>
    <w:rsid w:val="00E12E3D"/>
    <w:rsid w:val="00E152AE"/>
    <w:rsid w:val="00E63F54"/>
    <w:rsid w:val="00E64E7E"/>
    <w:rsid w:val="00E73B86"/>
    <w:rsid w:val="00E83D03"/>
    <w:rsid w:val="00E85584"/>
    <w:rsid w:val="00E86382"/>
    <w:rsid w:val="00E910EB"/>
    <w:rsid w:val="00E94F83"/>
    <w:rsid w:val="00EA301C"/>
    <w:rsid w:val="00EA3319"/>
    <w:rsid w:val="00EB589B"/>
    <w:rsid w:val="00EC7615"/>
    <w:rsid w:val="00ED1FA0"/>
    <w:rsid w:val="00ED2E56"/>
    <w:rsid w:val="00EE5608"/>
    <w:rsid w:val="00EE65BB"/>
    <w:rsid w:val="00EF0254"/>
    <w:rsid w:val="00EF7816"/>
    <w:rsid w:val="00F02718"/>
    <w:rsid w:val="00F0731C"/>
    <w:rsid w:val="00F27E47"/>
    <w:rsid w:val="00F300D1"/>
    <w:rsid w:val="00F4273A"/>
    <w:rsid w:val="00F53F64"/>
    <w:rsid w:val="00F558AC"/>
    <w:rsid w:val="00F62EC9"/>
    <w:rsid w:val="00F72A43"/>
    <w:rsid w:val="00F73618"/>
    <w:rsid w:val="00F82423"/>
    <w:rsid w:val="00F94EE1"/>
    <w:rsid w:val="00FA10A2"/>
    <w:rsid w:val="00FC30E2"/>
    <w:rsid w:val="00FD5701"/>
    <w:rsid w:val="00FE45A5"/>
    <w:rsid w:val="00FE6EE2"/>
    <w:rsid w:val="00FF181E"/>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customStyle="1" w:styleId="Standard">
    <w:name w:val="Standard"/>
    <w:rsid w:val="006343EE"/>
    <w:pPr>
      <w:widowControl w:val="0"/>
      <w:suppressAutoHyphens/>
      <w:autoSpaceDN w:val="0"/>
      <w:textAlignment w:val="baseline"/>
    </w:pPr>
    <w:rPr>
      <w:rFonts w:eastAsia="SimSun" w:cs="Mangal"/>
      <w:kern w:val="3"/>
      <w:sz w:val="24"/>
      <w:szCs w:val="24"/>
      <w:lang w:eastAsia="zh-CN" w:bidi="hi-IN"/>
    </w:rPr>
  </w:style>
  <w:style w:type="character" w:customStyle="1" w:styleId="titrecp1">
    <w:name w:val="titrecp1"/>
    <w:basedOn w:val="Standardskrifttypeiafsnit"/>
    <w:rsid w:val="004F227F"/>
    <w:rPr>
      <w:b/>
      <w:bCs/>
      <w:i w:val="0"/>
      <w:iCs w:val="0"/>
      <w:color w:val="7D808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customStyle="1" w:styleId="Standard">
    <w:name w:val="Standard"/>
    <w:rsid w:val="006343EE"/>
    <w:pPr>
      <w:widowControl w:val="0"/>
      <w:suppressAutoHyphens/>
      <w:autoSpaceDN w:val="0"/>
      <w:textAlignment w:val="baseline"/>
    </w:pPr>
    <w:rPr>
      <w:rFonts w:eastAsia="SimSun" w:cs="Mangal"/>
      <w:kern w:val="3"/>
      <w:sz w:val="24"/>
      <w:szCs w:val="24"/>
      <w:lang w:eastAsia="zh-CN" w:bidi="hi-IN"/>
    </w:rPr>
  </w:style>
  <w:style w:type="character" w:customStyle="1" w:styleId="titrecp1">
    <w:name w:val="titrecp1"/>
    <w:basedOn w:val="Standardskrifttypeiafsnit"/>
    <w:rsid w:val="004F227F"/>
    <w:rPr>
      <w:b/>
      <w:bCs/>
      <w:i w:val="0"/>
      <w:iCs w:val="0"/>
      <w:color w:val="7D808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2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2239</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2601</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mgd</cp:lastModifiedBy>
  <cp:revision>2</cp:revision>
  <cp:lastPrinted>2012-11-16T10:36:00Z</cp:lastPrinted>
  <dcterms:created xsi:type="dcterms:W3CDTF">2012-11-16T11:40:00Z</dcterms:created>
  <dcterms:modified xsi:type="dcterms:W3CDTF">2012-11-16T11:40:00Z</dcterms:modified>
</cp:coreProperties>
</file>