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2D550424"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4C4BE5" w:rsidRPr="004C4BE5">
        <w:rPr>
          <w:rFonts w:ascii="Be Vietnam Pro" w:hAnsi="Be Vietnam Pro" w:cs="Arial"/>
          <w:b/>
          <w:sz w:val="28"/>
          <w:szCs w:val="28"/>
        </w:rPr>
        <w:t>Oktober</w:t>
      </w:r>
      <w:r w:rsidRPr="004C4BE5">
        <w:rPr>
          <w:rFonts w:ascii="Be Vietnam Pro" w:hAnsi="Be Vietnam Pro" w:cs="Arial"/>
          <w:b/>
          <w:sz w:val="28"/>
          <w:szCs w:val="28"/>
        </w:rPr>
        <w:t xml:space="preserve"> </w:t>
      </w:r>
      <w:r w:rsidRPr="00EB331B">
        <w:rPr>
          <w:rFonts w:ascii="Be Vietnam Pro" w:hAnsi="Be Vietnam Pro" w:cs="Arial"/>
          <w:b/>
          <w:sz w:val="28"/>
          <w:szCs w:val="28"/>
        </w:rPr>
        <w:t>202</w:t>
      </w:r>
      <w:r w:rsidR="004C4BE5">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352DAF61" w:rsidR="00334362" w:rsidRPr="00EB331B" w:rsidRDefault="00A7368D">
      <w:pPr>
        <w:rPr>
          <w:rFonts w:ascii="Be Vietnam Pro" w:hAnsi="Be Vietnam Pro" w:cs="Arial"/>
          <w:b/>
          <w:sz w:val="28"/>
          <w:szCs w:val="28"/>
        </w:rPr>
      </w:pPr>
      <w:r>
        <w:rPr>
          <w:rFonts w:ascii="Be Vietnam Pro" w:hAnsi="Be Vietnam Pro" w:cs="Arial"/>
          <w:b/>
          <w:sz w:val="28"/>
          <w:szCs w:val="28"/>
        </w:rPr>
        <w:t>Digitales Experiment mit historischen Kostümen</w:t>
      </w:r>
    </w:p>
    <w:p w14:paraId="576C5CD2" w14:textId="6B361F62" w:rsidR="006B3495" w:rsidRPr="009C249D" w:rsidRDefault="00E66D1F" w:rsidP="00E91241">
      <w:pPr>
        <w:rPr>
          <w:rFonts w:ascii="Be Vietnam Pro" w:hAnsi="Be Vietnam Pro" w:cs="Arial"/>
          <w:b/>
          <w:sz w:val="24"/>
          <w:szCs w:val="24"/>
        </w:rPr>
      </w:pPr>
      <w:r w:rsidRPr="00E66D1F">
        <w:rPr>
          <w:rFonts w:ascii="Be Vietnam Pro" w:hAnsi="Be Vietnam Pro" w:cs="Arial"/>
          <w:b/>
          <w:sz w:val="24"/>
          <w:szCs w:val="24"/>
        </w:rPr>
        <w:t>Neue Ausstellung im Schaudepot des Filmmuseums Potsdam</w:t>
      </w:r>
      <w:r w:rsidR="009C249D">
        <w:rPr>
          <w:rFonts w:ascii="Be Vietnam Pro" w:hAnsi="Be Vietnam Pro" w:cs="Arial"/>
          <w:b/>
          <w:sz w:val="24"/>
          <w:szCs w:val="24"/>
        </w:rPr>
        <w:t xml:space="preserve"> </w:t>
      </w:r>
    </w:p>
    <w:p w14:paraId="4AC7300B" w14:textId="640F5C13" w:rsidR="009C249D" w:rsidRDefault="00EA3B05"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EA3B05">
        <w:rPr>
          <w:rFonts w:ascii="Be Vietnam Pro" w:eastAsia="Times New Roman" w:hAnsi="Be Vietnam Pro" w:cs="Arial"/>
          <w:b/>
          <w:bCs/>
          <w:lang w:eastAsia="de-DE"/>
        </w:rPr>
        <w:t xml:space="preserve">Wie lassen sich empfindliche historische Filmkostüme bewahren und zugleich aus neuen Perspektiven präsentieren? Dieser Frage widmet sich die Ausstellung „Digital Revival – Ein Experiment mit historischen Filmkostümen“ im Schaudepot des Filmmuseums Potsdam. Die Ausstellung </w:t>
      </w:r>
      <w:r>
        <w:rPr>
          <w:rFonts w:ascii="Be Vietnam Pro" w:eastAsia="Times New Roman" w:hAnsi="Be Vietnam Pro" w:cs="Arial"/>
          <w:b/>
          <w:bCs/>
          <w:lang w:eastAsia="de-DE"/>
        </w:rPr>
        <w:t>ist vom</w:t>
      </w:r>
      <w:r w:rsidRPr="00EA3B05">
        <w:rPr>
          <w:rFonts w:ascii="Be Vietnam Pro" w:eastAsia="Times New Roman" w:hAnsi="Be Vietnam Pro" w:cs="Arial"/>
          <w:b/>
          <w:bCs/>
          <w:lang w:eastAsia="de-DE"/>
        </w:rPr>
        <w:t xml:space="preserve"> 2</w:t>
      </w:r>
      <w:r>
        <w:rPr>
          <w:rFonts w:ascii="Be Vietnam Pro" w:eastAsia="Times New Roman" w:hAnsi="Be Vietnam Pro" w:cs="Arial"/>
          <w:b/>
          <w:bCs/>
          <w:lang w:eastAsia="de-DE"/>
        </w:rPr>
        <w:t>4</w:t>
      </w:r>
      <w:r w:rsidRPr="00EA3B05">
        <w:rPr>
          <w:rFonts w:ascii="Be Vietnam Pro" w:eastAsia="Times New Roman" w:hAnsi="Be Vietnam Pro" w:cs="Arial"/>
          <w:b/>
          <w:bCs/>
          <w:lang w:eastAsia="de-DE"/>
        </w:rPr>
        <w:t>. September 2026</w:t>
      </w:r>
      <w:r>
        <w:rPr>
          <w:rFonts w:ascii="Be Vietnam Pro" w:eastAsia="Times New Roman" w:hAnsi="Be Vietnam Pro" w:cs="Arial"/>
          <w:b/>
          <w:bCs/>
          <w:lang w:eastAsia="de-DE"/>
        </w:rPr>
        <w:t xml:space="preserve"> an</w:t>
      </w:r>
      <w:r w:rsidRPr="00EA3B05">
        <w:rPr>
          <w:rFonts w:ascii="Be Vietnam Pro" w:eastAsia="Times New Roman" w:hAnsi="Be Vietnam Pro" w:cs="Arial"/>
          <w:b/>
          <w:bCs/>
          <w:lang w:eastAsia="de-DE"/>
        </w:rPr>
        <w:t xml:space="preserve"> für das Publikum zugänglich. Der Eintritt </w:t>
      </w:r>
      <w:r>
        <w:rPr>
          <w:rFonts w:ascii="Be Vietnam Pro" w:eastAsia="Times New Roman" w:hAnsi="Be Vietnam Pro" w:cs="Arial"/>
          <w:b/>
          <w:bCs/>
          <w:lang w:eastAsia="de-DE"/>
        </w:rPr>
        <w:t xml:space="preserve">ins Schaudepot </w:t>
      </w:r>
      <w:r w:rsidRPr="00EA3B05">
        <w:rPr>
          <w:rFonts w:ascii="Be Vietnam Pro" w:eastAsia="Times New Roman" w:hAnsi="Be Vietnam Pro" w:cs="Arial"/>
          <w:b/>
          <w:bCs/>
          <w:lang w:eastAsia="de-DE"/>
        </w:rPr>
        <w:t>ist frei.</w:t>
      </w:r>
      <w:r w:rsidR="009C249D" w:rsidRPr="009C249D">
        <w:rPr>
          <w:rFonts w:ascii="Be Vietnam Pro" w:eastAsia="Times New Roman" w:hAnsi="Be Vietnam Pro" w:cs="Arial"/>
          <w:b/>
          <w:bCs/>
          <w:lang w:eastAsia="de-DE"/>
        </w:rPr>
        <w:t xml:space="preserve"> </w:t>
      </w:r>
    </w:p>
    <w:p w14:paraId="690426DB" w14:textId="26232226" w:rsidR="00EA3B05" w:rsidRDefault="00CD0332"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Pr>
          <w:rFonts w:ascii="Be Vietnam Pro" w:eastAsia="Times New Roman" w:hAnsi="Be Vietnam Pro" w:cs="Arial"/>
          <w:lang w:eastAsia="de-DE"/>
        </w:rPr>
        <w:t>I</w:t>
      </w:r>
      <w:r w:rsidR="00EA3B05" w:rsidRPr="00EA3B05">
        <w:rPr>
          <w:rFonts w:ascii="Be Vietnam Pro" w:eastAsia="Times New Roman" w:hAnsi="Be Vietnam Pro" w:cs="Arial"/>
          <w:lang w:eastAsia="de-DE"/>
        </w:rPr>
        <w:t>m Mittelpunkt stehen drei Kostüme aus dem Sammlungsbestand des Filmmuseums Potsdam. Mithilfe von 3D-Digitalisierung und Künstlicher Intelligenz wurden von ihnen digitale Zwillinge geschaffen. Während die empfindlichen Originale geschützt hinter Glas präsentiert werden, ermöglichen ihre digitalen Abbilder zusätzliche Ansichten, realistische Bewegungen und neue Formen der Inszenierung.</w:t>
      </w:r>
    </w:p>
    <w:p w14:paraId="06E413F5" w14:textId="77777777" w:rsidR="00EA3B05" w:rsidRDefault="00EA3B05"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EA3B05">
        <w:rPr>
          <w:rFonts w:ascii="Be Vietnam Pro" w:eastAsia="Times New Roman" w:hAnsi="Be Vietnam Pro" w:cs="Arial"/>
          <w:lang w:eastAsia="de-DE"/>
        </w:rPr>
        <w:t>Historische Filmkostüme sind wichtige Zeugnisse der Kultur- und Filmgeschichte. Sie erzählen von handwerklichem Können, ästhetischen Vorstellungen und dem Stil ihrer jeweiligen Zeit. Zugleich tragen sie entscheidend dazu bei, Filmfiguren und erzählte Welten entstehen zu lassen.</w:t>
      </w:r>
    </w:p>
    <w:p w14:paraId="63F768BA" w14:textId="62D9541C" w:rsidR="009C249D" w:rsidRDefault="00EA3B05"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EA3B05">
        <w:rPr>
          <w:rFonts w:ascii="Be Vietnam Pro" w:eastAsia="Times New Roman" w:hAnsi="Be Vietnam Pro" w:cs="Arial"/>
          <w:lang w:eastAsia="de-DE"/>
        </w:rPr>
        <w:t xml:space="preserve">Da Textilien besonders empfindlich auf Licht, </w:t>
      </w:r>
      <w:r w:rsidR="00931C74">
        <w:rPr>
          <w:rFonts w:ascii="Be Vietnam Pro" w:eastAsia="Times New Roman" w:hAnsi="Be Vietnam Pro" w:cs="Arial"/>
          <w:lang w:eastAsia="de-DE"/>
        </w:rPr>
        <w:t>Schwankungen der Temperatur</w:t>
      </w:r>
      <w:r w:rsidRPr="00EA3B05">
        <w:rPr>
          <w:rFonts w:ascii="Be Vietnam Pro" w:eastAsia="Times New Roman" w:hAnsi="Be Vietnam Pro" w:cs="Arial"/>
          <w:lang w:eastAsia="de-DE"/>
        </w:rPr>
        <w:t xml:space="preserve"> und Veränderungen der Luftfeuchtigkeit reagieren, können originale Kostüme häufig nur für kurze Zeit ausgestellt werden. Im Depot werden sie deshalb unter konstanten klimatischen Bedingungen und weitgehend im Dunkeln aufbewahrt. Digitale Zwillinge – hochpräzise dreidimensionale Kopien – eröffnen neue Möglichkeiten, diese selten sichtbaren Sammlungsobjekte langfristig zugänglich und anschaulich zu machen.</w:t>
      </w:r>
      <w:r w:rsidR="009C249D">
        <w:rPr>
          <w:rFonts w:ascii="Be Vietnam Pro" w:eastAsia="Times New Roman" w:hAnsi="Be Vietnam Pro" w:cs="Arial"/>
          <w:lang w:eastAsia="de-DE"/>
        </w:rPr>
        <w:t xml:space="preserve"> </w:t>
      </w:r>
    </w:p>
    <w:p w14:paraId="34EAB9E2" w14:textId="77777777" w:rsidR="00CD0332" w:rsidRPr="00CD0332" w:rsidRDefault="00CD0332" w:rsidP="00CD033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D0332">
        <w:rPr>
          <w:rFonts w:ascii="Be Vietnam Pro" w:eastAsia="Times New Roman" w:hAnsi="Be Vietnam Pro" w:cs="Arial"/>
          <w:lang w:eastAsia="de-DE"/>
        </w:rPr>
        <w:t>Für „Digital Revival“ wurden drei Kleider aus unterschiedlichen DDR-Produktionen ausgewählt:</w:t>
      </w:r>
    </w:p>
    <w:p w14:paraId="2BE9EAEB" w14:textId="77777777" w:rsidR="00CD0332" w:rsidRPr="00CD0332" w:rsidRDefault="00CD0332" w:rsidP="00CD0332">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D0332">
        <w:rPr>
          <w:rFonts w:ascii="Be Vietnam Pro" w:eastAsia="Times New Roman" w:hAnsi="Be Vietnam Pro" w:cs="Arial"/>
          <w:lang w:eastAsia="de-DE"/>
        </w:rPr>
        <w:t xml:space="preserve">das Kostüm einer Opernbesucherin aus </w:t>
      </w:r>
      <w:r w:rsidRPr="00CD0332">
        <w:rPr>
          <w:rFonts w:ascii="Be Vietnam Pro" w:eastAsia="Times New Roman" w:hAnsi="Be Vietnam Pro" w:cs="Arial"/>
          <w:b/>
          <w:bCs/>
          <w:lang w:eastAsia="de-DE"/>
        </w:rPr>
        <w:t>„Der Freischütz in Berlin“</w:t>
      </w:r>
      <w:r w:rsidRPr="00CD0332">
        <w:rPr>
          <w:rFonts w:ascii="Be Vietnam Pro" w:eastAsia="Times New Roman" w:hAnsi="Be Vietnam Pro" w:cs="Arial"/>
          <w:lang w:eastAsia="de-DE"/>
        </w:rPr>
        <w:t xml:space="preserve"> von 1986/87,</w:t>
      </w:r>
    </w:p>
    <w:p w14:paraId="47E60EB7" w14:textId="593DDD8D" w:rsidR="00CD0332" w:rsidRPr="00CD0332" w:rsidRDefault="00CD0332" w:rsidP="00CD0332">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D0332">
        <w:rPr>
          <w:rFonts w:ascii="Be Vietnam Pro" w:eastAsia="Times New Roman" w:hAnsi="Be Vietnam Pro" w:cs="Arial"/>
          <w:lang w:eastAsia="de-DE"/>
        </w:rPr>
        <w:t>das aufw</w:t>
      </w:r>
      <w:r w:rsidR="00931C74">
        <w:rPr>
          <w:rFonts w:ascii="Be Vietnam Pro" w:eastAsia="Times New Roman" w:hAnsi="Be Vietnam Pro" w:cs="Arial"/>
          <w:lang w:eastAsia="de-DE"/>
        </w:rPr>
        <w:t>ä</w:t>
      </w:r>
      <w:r w:rsidRPr="00CD0332">
        <w:rPr>
          <w:rFonts w:ascii="Be Vietnam Pro" w:eastAsia="Times New Roman" w:hAnsi="Be Vietnam Pro" w:cs="Arial"/>
          <w:lang w:eastAsia="de-DE"/>
        </w:rPr>
        <w:t xml:space="preserve">ndig gefertigte und stark fragile Ballkleid aus der Operette </w:t>
      </w:r>
      <w:r w:rsidR="00931C74">
        <w:rPr>
          <w:rFonts w:ascii="Be Vietnam Pro" w:eastAsia="Times New Roman" w:hAnsi="Be Vietnam Pro" w:cs="Arial"/>
          <w:lang w:eastAsia="de-DE"/>
        </w:rPr>
        <w:t>‚</w:t>
      </w:r>
      <w:r w:rsidR="00931C74">
        <w:rPr>
          <w:rFonts w:ascii="Be Vietnam Pro" w:eastAsia="Times New Roman" w:hAnsi="Be Vietnam Pro" w:cs="Arial"/>
          <w:lang w:eastAsia="de-DE"/>
        </w:rPr>
        <w:br/>
      </w:r>
      <w:r w:rsidRPr="00CD0332">
        <w:rPr>
          <w:rFonts w:ascii="Be Vietnam Pro" w:eastAsia="Times New Roman" w:hAnsi="Be Vietnam Pro" w:cs="Arial"/>
          <w:b/>
          <w:bCs/>
          <w:lang w:eastAsia="de-DE"/>
        </w:rPr>
        <w:t>„Ritter Blaubart“</w:t>
      </w:r>
      <w:r w:rsidRPr="00CD0332">
        <w:rPr>
          <w:rFonts w:ascii="Be Vietnam Pro" w:eastAsia="Times New Roman" w:hAnsi="Be Vietnam Pro" w:cs="Arial"/>
          <w:lang w:eastAsia="de-DE"/>
        </w:rPr>
        <w:t xml:space="preserve"> von 1972/73 sowie</w:t>
      </w:r>
    </w:p>
    <w:p w14:paraId="5FCF580C" w14:textId="77777777" w:rsidR="00CD0332" w:rsidRPr="00CD0332" w:rsidRDefault="00CD0332" w:rsidP="00CD0332">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D0332">
        <w:rPr>
          <w:rFonts w:ascii="Be Vietnam Pro" w:eastAsia="Times New Roman" w:hAnsi="Be Vietnam Pro" w:cs="Arial"/>
          <w:lang w:eastAsia="de-DE"/>
        </w:rPr>
        <w:t xml:space="preserve">das heute ausgeblichene Baumwollkleid aus </w:t>
      </w:r>
      <w:r w:rsidRPr="00CD0332">
        <w:rPr>
          <w:rFonts w:ascii="Be Vietnam Pro" w:eastAsia="Times New Roman" w:hAnsi="Be Vietnam Pro" w:cs="Arial"/>
          <w:b/>
          <w:bCs/>
          <w:lang w:eastAsia="de-DE"/>
        </w:rPr>
        <w:t>„Die Beunruhigung“</w:t>
      </w:r>
      <w:r w:rsidRPr="00CD0332">
        <w:rPr>
          <w:rFonts w:ascii="Be Vietnam Pro" w:eastAsia="Times New Roman" w:hAnsi="Be Vietnam Pro" w:cs="Arial"/>
          <w:lang w:eastAsia="de-DE"/>
        </w:rPr>
        <w:t xml:space="preserve"> von 1981/82.</w:t>
      </w:r>
    </w:p>
    <w:p w14:paraId="6B64711D" w14:textId="26AA2D8E" w:rsidR="00A7368D" w:rsidRDefault="00CD0332"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D0332">
        <w:rPr>
          <w:rFonts w:ascii="Be Vietnam Pro" w:eastAsia="Times New Roman" w:hAnsi="Be Vietnam Pro" w:cs="Arial"/>
          <w:lang w:eastAsia="de-DE"/>
        </w:rPr>
        <w:t xml:space="preserve">Besucher erhalten damit Einblicke in die Verbindung von musealer Sammlungsarbeit, Restaurierung, Filmgeschichte und neuen digitalen Technologien. </w:t>
      </w:r>
      <w:r>
        <w:rPr>
          <w:rFonts w:ascii="Be Vietnam Pro" w:eastAsia="Times New Roman" w:hAnsi="Be Vietnam Pro" w:cs="Arial"/>
          <w:lang w:eastAsia="de-DE"/>
        </w:rPr>
        <w:t xml:space="preserve">Das Schaudepot </w:t>
      </w:r>
      <w:r w:rsidRPr="00CD0332">
        <w:rPr>
          <w:rFonts w:ascii="Be Vietnam Pro" w:eastAsia="Times New Roman" w:hAnsi="Be Vietnam Pro" w:cs="Arial"/>
          <w:lang w:eastAsia="de-DE"/>
        </w:rPr>
        <w:lastRenderedPageBreak/>
        <w:t xml:space="preserve">lädt </w:t>
      </w:r>
      <w:r>
        <w:rPr>
          <w:rFonts w:ascii="Be Vietnam Pro" w:eastAsia="Times New Roman" w:hAnsi="Be Vietnam Pro" w:cs="Arial"/>
          <w:lang w:eastAsia="de-DE"/>
        </w:rPr>
        <w:t xml:space="preserve">Gäste zudem </w:t>
      </w:r>
      <w:r w:rsidRPr="00CD0332">
        <w:rPr>
          <w:rFonts w:ascii="Be Vietnam Pro" w:eastAsia="Times New Roman" w:hAnsi="Be Vietnam Pro" w:cs="Arial"/>
          <w:lang w:eastAsia="de-DE"/>
        </w:rPr>
        <w:t>dazu ein, über Chancen, Grenzen und künftige Einsatzmöglichkeiten der Digitalisierung in Museen und Archiven zu diskutieren.</w:t>
      </w:r>
    </w:p>
    <w:p w14:paraId="15F53F2A" w14:textId="06E3A759" w:rsidR="00CD0332" w:rsidRDefault="00CD0332"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D0332">
        <w:rPr>
          <w:rFonts w:ascii="Be Vietnam Pro" w:eastAsia="Times New Roman" w:hAnsi="Be Vietnam Pro" w:cs="Arial"/>
          <w:lang w:eastAsia="de-DE"/>
        </w:rPr>
        <w:t>Das Schaudepot des Filmmuseums Potsdam wurde im Januar 2025 im neuen Sammlungsgebäude in der Medienstadt Babelsberg eröffnet. Es präsentiert rund 750 Exponate und 400 Schriftstücke, darunter Objekte aus den Bereichen Filmtechnik und Szenenbild sowie Requisiten und Kostümteile.</w:t>
      </w:r>
    </w:p>
    <w:p w14:paraId="2704E292" w14:textId="77777777" w:rsidR="00931C74" w:rsidRDefault="00931C74" w:rsidP="00CD0332">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p>
    <w:p w14:paraId="526DFDB0" w14:textId="35F8DB61" w:rsidR="00CD0332" w:rsidRDefault="00CD0332" w:rsidP="00CD033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D0332">
        <w:rPr>
          <w:rFonts w:ascii="Be Vietnam Pro" w:eastAsia="Times New Roman" w:hAnsi="Be Vietnam Pro" w:cs="Arial"/>
          <w:b/>
          <w:bCs/>
          <w:lang w:eastAsia="de-DE"/>
        </w:rPr>
        <w:t>Öffnungszeiten:</w:t>
      </w:r>
      <w:r w:rsidRPr="00CD0332">
        <w:rPr>
          <w:rFonts w:ascii="Be Vietnam Pro" w:eastAsia="Times New Roman" w:hAnsi="Be Vietnam Pro" w:cs="Arial"/>
          <w:b/>
          <w:bCs/>
          <w:lang w:eastAsia="de-DE"/>
        </w:rPr>
        <w:br/>
      </w:r>
      <w:r w:rsidRPr="00CD0332">
        <w:rPr>
          <w:rFonts w:ascii="Be Vietnam Pro" w:eastAsia="Times New Roman" w:hAnsi="Be Vietnam Pro" w:cs="Arial"/>
          <w:lang w:eastAsia="de-DE"/>
        </w:rPr>
        <w:t>Montag bis Donnerstag, 10 bis 17 Uhr</w:t>
      </w:r>
      <w:r>
        <w:rPr>
          <w:rFonts w:ascii="Be Vietnam Pro" w:eastAsia="Times New Roman" w:hAnsi="Be Vietnam Pro" w:cs="Arial"/>
          <w:lang w:eastAsia="de-DE"/>
        </w:rPr>
        <w:br/>
        <w:t>Der Eintritt ist frei.</w:t>
      </w:r>
    </w:p>
    <w:p w14:paraId="663C6CA5" w14:textId="3C8AEE14" w:rsidR="00CD0332" w:rsidRPr="009C249D" w:rsidRDefault="00CD0332" w:rsidP="00CD033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D0332">
        <w:rPr>
          <w:rFonts w:ascii="Be Vietnam Pro" w:eastAsia="Times New Roman" w:hAnsi="Be Vietnam Pro" w:cs="Arial"/>
          <w:b/>
          <w:bCs/>
          <w:lang w:eastAsia="de-DE"/>
        </w:rPr>
        <w:t>Weitere Informationen:</w:t>
      </w:r>
      <w:r w:rsidRPr="00CD0332">
        <w:rPr>
          <w:rFonts w:ascii="Be Vietnam Pro" w:eastAsia="Times New Roman" w:hAnsi="Be Vietnam Pro" w:cs="Arial"/>
          <w:b/>
          <w:bCs/>
          <w:lang w:eastAsia="de-DE"/>
        </w:rPr>
        <w:br/>
      </w:r>
      <w:hyperlink r:id="rId7" w:history="1">
        <w:r w:rsidRPr="000A6BFE">
          <w:rPr>
            <w:rStyle w:val="Hyperlink"/>
            <w:rFonts w:ascii="Be Vietnam Pro" w:eastAsia="Times New Roman" w:hAnsi="Be Vietnam Pro" w:cs="Arial"/>
            <w:lang w:eastAsia="de-DE"/>
          </w:rPr>
          <w:t>https://www.filmmuseum-potsdam.de</w:t>
        </w:r>
      </w:hyperlink>
      <w:r>
        <w:rPr>
          <w:rFonts w:ascii="Be Vietnam Pro" w:eastAsia="Times New Roman" w:hAnsi="Be Vietnam Pro" w:cs="Arial"/>
          <w:lang w:eastAsia="de-DE"/>
        </w:rPr>
        <w:t xml:space="preserve"> </w:t>
      </w:r>
    </w:p>
    <w:sectPr w:rsidR="00CD0332" w:rsidRPr="009C249D">
      <w:headerReference w:type="default" r:id="rId8"/>
      <w:footerReference w:type="default" r:id="rId9"/>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343A6" w14:textId="77777777" w:rsidR="00441683" w:rsidRDefault="00441683">
      <w:pPr>
        <w:spacing w:after="0" w:line="240" w:lineRule="auto"/>
      </w:pPr>
      <w:r>
        <w:separator/>
      </w:r>
    </w:p>
  </w:endnote>
  <w:endnote w:type="continuationSeparator" w:id="0">
    <w:p w14:paraId="5FCF5001" w14:textId="77777777" w:rsidR="00441683" w:rsidRDefault="00441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E2B63BD"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01262" w14:textId="77777777" w:rsidR="00441683" w:rsidRDefault="00441683">
      <w:pPr>
        <w:spacing w:after="0" w:line="240" w:lineRule="auto"/>
      </w:pPr>
      <w:r>
        <w:rPr>
          <w:color w:val="000000"/>
        </w:rPr>
        <w:separator/>
      </w:r>
    </w:p>
  </w:footnote>
  <w:footnote w:type="continuationSeparator" w:id="0">
    <w:p w14:paraId="3FB4A9D9" w14:textId="77777777" w:rsidR="00441683" w:rsidRDefault="00441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51CD5"/>
    <w:multiLevelType w:val="multilevel"/>
    <w:tmpl w:val="93A49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9185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0E79A0"/>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63E6"/>
    <w:rsid w:val="001B38E6"/>
    <w:rsid w:val="001C238D"/>
    <w:rsid w:val="001C4763"/>
    <w:rsid w:val="001D74B8"/>
    <w:rsid w:val="001E064F"/>
    <w:rsid w:val="001E118E"/>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125B"/>
    <w:rsid w:val="003E2ABB"/>
    <w:rsid w:val="003E6F88"/>
    <w:rsid w:val="003F05B9"/>
    <w:rsid w:val="003F7426"/>
    <w:rsid w:val="003F7FCB"/>
    <w:rsid w:val="0040454A"/>
    <w:rsid w:val="00413428"/>
    <w:rsid w:val="00414EB4"/>
    <w:rsid w:val="004152A9"/>
    <w:rsid w:val="00434DB7"/>
    <w:rsid w:val="00441683"/>
    <w:rsid w:val="0044279E"/>
    <w:rsid w:val="004462CF"/>
    <w:rsid w:val="004467CD"/>
    <w:rsid w:val="00452504"/>
    <w:rsid w:val="0046468F"/>
    <w:rsid w:val="00486AB9"/>
    <w:rsid w:val="004933EE"/>
    <w:rsid w:val="00494BFE"/>
    <w:rsid w:val="004A23C0"/>
    <w:rsid w:val="004A2ABB"/>
    <w:rsid w:val="004A7F84"/>
    <w:rsid w:val="004B5201"/>
    <w:rsid w:val="004C17F1"/>
    <w:rsid w:val="004C4BE5"/>
    <w:rsid w:val="004C4FC7"/>
    <w:rsid w:val="004D2752"/>
    <w:rsid w:val="004D39BB"/>
    <w:rsid w:val="004F08C8"/>
    <w:rsid w:val="004F141A"/>
    <w:rsid w:val="004F50A8"/>
    <w:rsid w:val="005133F4"/>
    <w:rsid w:val="0053635D"/>
    <w:rsid w:val="005412C6"/>
    <w:rsid w:val="005449EB"/>
    <w:rsid w:val="0055190B"/>
    <w:rsid w:val="00562E57"/>
    <w:rsid w:val="00580254"/>
    <w:rsid w:val="00586F3C"/>
    <w:rsid w:val="00592CE3"/>
    <w:rsid w:val="005A3318"/>
    <w:rsid w:val="005A601E"/>
    <w:rsid w:val="005B05AF"/>
    <w:rsid w:val="005B0AC0"/>
    <w:rsid w:val="005B7C75"/>
    <w:rsid w:val="005D0DBF"/>
    <w:rsid w:val="005D2426"/>
    <w:rsid w:val="005D7258"/>
    <w:rsid w:val="005E673E"/>
    <w:rsid w:val="005E7F5C"/>
    <w:rsid w:val="00614027"/>
    <w:rsid w:val="00623891"/>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555A4"/>
    <w:rsid w:val="00763B4C"/>
    <w:rsid w:val="00763D53"/>
    <w:rsid w:val="0076730D"/>
    <w:rsid w:val="00771EB5"/>
    <w:rsid w:val="007745AF"/>
    <w:rsid w:val="0077676A"/>
    <w:rsid w:val="007769C3"/>
    <w:rsid w:val="00794E7D"/>
    <w:rsid w:val="007959FD"/>
    <w:rsid w:val="007962AA"/>
    <w:rsid w:val="007A7F59"/>
    <w:rsid w:val="007B7AFD"/>
    <w:rsid w:val="007D4FFC"/>
    <w:rsid w:val="007D72F2"/>
    <w:rsid w:val="008130D0"/>
    <w:rsid w:val="00815841"/>
    <w:rsid w:val="008174E6"/>
    <w:rsid w:val="00830099"/>
    <w:rsid w:val="00832422"/>
    <w:rsid w:val="0083528E"/>
    <w:rsid w:val="00835641"/>
    <w:rsid w:val="00844693"/>
    <w:rsid w:val="00853CBD"/>
    <w:rsid w:val="008716D2"/>
    <w:rsid w:val="008806B6"/>
    <w:rsid w:val="008867A7"/>
    <w:rsid w:val="00887B67"/>
    <w:rsid w:val="008A0A8E"/>
    <w:rsid w:val="008A0EAD"/>
    <w:rsid w:val="008A7845"/>
    <w:rsid w:val="008D6896"/>
    <w:rsid w:val="008F2CAA"/>
    <w:rsid w:val="00913CF7"/>
    <w:rsid w:val="00921BF8"/>
    <w:rsid w:val="00927DE5"/>
    <w:rsid w:val="00931C74"/>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1B91"/>
    <w:rsid w:val="009F30F2"/>
    <w:rsid w:val="00A06C54"/>
    <w:rsid w:val="00A13F5C"/>
    <w:rsid w:val="00A231AD"/>
    <w:rsid w:val="00A31393"/>
    <w:rsid w:val="00A323E1"/>
    <w:rsid w:val="00A37890"/>
    <w:rsid w:val="00A37F69"/>
    <w:rsid w:val="00A453BE"/>
    <w:rsid w:val="00A45886"/>
    <w:rsid w:val="00A60E0D"/>
    <w:rsid w:val="00A71D8C"/>
    <w:rsid w:val="00A72A72"/>
    <w:rsid w:val="00A7368D"/>
    <w:rsid w:val="00A83A6E"/>
    <w:rsid w:val="00A93D64"/>
    <w:rsid w:val="00AB1820"/>
    <w:rsid w:val="00AC1013"/>
    <w:rsid w:val="00AC4425"/>
    <w:rsid w:val="00AD7228"/>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4650E"/>
    <w:rsid w:val="00C50611"/>
    <w:rsid w:val="00C53B77"/>
    <w:rsid w:val="00C54B72"/>
    <w:rsid w:val="00C642EF"/>
    <w:rsid w:val="00C80B26"/>
    <w:rsid w:val="00C83DB3"/>
    <w:rsid w:val="00C853F0"/>
    <w:rsid w:val="00C87B87"/>
    <w:rsid w:val="00C963A7"/>
    <w:rsid w:val="00CA0C9B"/>
    <w:rsid w:val="00CA72AB"/>
    <w:rsid w:val="00CA7D89"/>
    <w:rsid w:val="00CC187A"/>
    <w:rsid w:val="00CD0332"/>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F0A7A"/>
    <w:rsid w:val="00DF250D"/>
    <w:rsid w:val="00DF7B60"/>
    <w:rsid w:val="00E02F68"/>
    <w:rsid w:val="00E17452"/>
    <w:rsid w:val="00E17E54"/>
    <w:rsid w:val="00E238E3"/>
    <w:rsid w:val="00E243F9"/>
    <w:rsid w:val="00E3121F"/>
    <w:rsid w:val="00E356C6"/>
    <w:rsid w:val="00E45E59"/>
    <w:rsid w:val="00E51144"/>
    <w:rsid w:val="00E61F8F"/>
    <w:rsid w:val="00E62B72"/>
    <w:rsid w:val="00E64738"/>
    <w:rsid w:val="00E66D1F"/>
    <w:rsid w:val="00E82C17"/>
    <w:rsid w:val="00E84BCC"/>
    <w:rsid w:val="00E91241"/>
    <w:rsid w:val="00E94C8D"/>
    <w:rsid w:val="00EA1C81"/>
    <w:rsid w:val="00EA3B05"/>
    <w:rsid w:val="00EA4644"/>
    <w:rsid w:val="00EA633C"/>
    <w:rsid w:val="00EB1A52"/>
    <w:rsid w:val="00EB331B"/>
    <w:rsid w:val="00EB5D8D"/>
    <w:rsid w:val="00EB6130"/>
    <w:rsid w:val="00EB7F61"/>
    <w:rsid w:val="00EC6E58"/>
    <w:rsid w:val="00ED53D7"/>
    <w:rsid w:val="00EE04E3"/>
    <w:rsid w:val="00F30671"/>
    <w:rsid w:val="00F31222"/>
    <w:rsid w:val="00F32001"/>
    <w:rsid w:val="00F40696"/>
    <w:rsid w:val="00F41EE9"/>
    <w:rsid w:val="00F545DF"/>
    <w:rsid w:val="00F656F0"/>
    <w:rsid w:val="00F93546"/>
    <w:rsid w:val="00F97493"/>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CD0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ilmmuseum-potsdam.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2396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13</cp:revision>
  <cp:lastPrinted>2023-06-02T09:50:00Z</cp:lastPrinted>
  <dcterms:created xsi:type="dcterms:W3CDTF">2023-06-02T09:55:00Z</dcterms:created>
  <dcterms:modified xsi:type="dcterms:W3CDTF">2026-09-23T08:07:00Z</dcterms:modified>
</cp:coreProperties>
</file>