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970C" w14:textId="1FF00C7D" w:rsidR="00B37549" w:rsidRPr="00D8598B" w:rsidRDefault="00B37549" w:rsidP="00B97EA8">
      <w:pPr>
        <w:tabs>
          <w:tab w:val="left" w:pos="7655"/>
        </w:tabs>
        <w:jc w:val="both"/>
        <w:rPr>
          <w:b/>
        </w:rPr>
      </w:pPr>
      <w:r w:rsidRPr="00D8598B">
        <w:rPr>
          <w:b/>
          <w:sz w:val="36"/>
        </w:rPr>
        <w:t>Pressemitteilung</w:t>
      </w:r>
      <w:r w:rsidR="00D8598B">
        <w:rPr>
          <w:b/>
        </w:rPr>
        <w:tab/>
      </w:r>
      <w:r w:rsidR="00447FF8">
        <w:rPr>
          <w:szCs w:val="28"/>
        </w:rPr>
        <w:t>01.10</w:t>
      </w:r>
      <w:r w:rsidR="00856132">
        <w:rPr>
          <w:szCs w:val="28"/>
        </w:rPr>
        <w:t>.2020</w:t>
      </w:r>
    </w:p>
    <w:p w14:paraId="40CD937B" w14:textId="427ACFE4" w:rsidR="00B37549" w:rsidRPr="00D8598B" w:rsidRDefault="00B37549" w:rsidP="00B97EA8">
      <w:pPr>
        <w:pStyle w:val="Default"/>
        <w:jc w:val="both"/>
        <w:rPr>
          <w:rFonts w:asciiTheme="minorHAnsi" w:hAnsiTheme="minorHAnsi" w:cstheme="minorBidi"/>
          <w:b/>
          <w:color w:val="auto"/>
          <w:sz w:val="28"/>
          <w:szCs w:val="28"/>
        </w:rPr>
      </w:pPr>
    </w:p>
    <w:p w14:paraId="466EDF33" w14:textId="488EE5CD" w:rsidR="00447FF8" w:rsidRDefault="00D978CC" w:rsidP="00447FF8">
      <w:pPr>
        <w:rPr>
          <w:b/>
          <w:bCs/>
          <w:sz w:val="22"/>
          <w:szCs w:val="22"/>
        </w:rPr>
      </w:pPr>
      <w:r>
        <w:rPr>
          <w:b/>
          <w:bCs/>
        </w:rPr>
        <w:t>Große Eröffnung des neuen</w:t>
      </w:r>
      <w:r w:rsidR="00A10A3B">
        <w:rPr>
          <w:b/>
          <w:bCs/>
        </w:rPr>
        <w:t xml:space="preserve"> </w:t>
      </w:r>
      <w:r w:rsidR="00447FF8">
        <w:rPr>
          <w:b/>
          <w:bCs/>
        </w:rPr>
        <w:t>Welcome Center Kieler Förde</w:t>
      </w:r>
    </w:p>
    <w:p w14:paraId="267588C9" w14:textId="0788C3CA" w:rsidR="00447FF8" w:rsidRDefault="00F302A7" w:rsidP="00447FF8">
      <w:pPr>
        <w:rPr>
          <w:b/>
          <w:bCs/>
        </w:rPr>
      </w:pPr>
      <w:r>
        <w:rPr>
          <w:b/>
          <w:bCs/>
        </w:rPr>
        <w:t xml:space="preserve">Kostenlose Stadtführungen </w:t>
      </w:r>
      <w:r w:rsidR="00D978CC">
        <w:rPr>
          <w:b/>
          <w:bCs/>
        </w:rPr>
        <w:t xml:space="preserve">zum </w:t>
      </w:r>
      <w:r w:rsidR="00D978CC">
        <w:rPr>
          <w:b/>
          <w:bCs/>
        </w:rPr>
        <w:t xml:space="preserve">Tag der offenen Tür am 03. Oktober </w:t>
      </w:r>
    </w:p>
    <w:p w14:paraId="31442FF1" w14:textId="77777777" w:rsidR="00447FF8" w:rsidRDefault="00447FF8" w:rsidP="00447FF8">
      <w:pPr>
        <w:rPr>
          <w:b/>
          <w:bCs/>
        </w:rPr>
      </w:pPr>
    </w:p>
    <w:p w14:paraId="060D5805" w14:textId="4E25739C" w:rsidR="00447FF8" w:rsidRDefault="00447FF8" w:rsidP="00447FF8">
      <w:pPr>
        <w:jc w:val="both"/>
      </w:pPr>
      <w:r>
        <w:t>Das neue Welcome Center Kieler Förde öffn</w:t>
      </w:r>
      <w:r w:rsidR="005D055A">
        <w:t>ete heute</w:t>
      </w:r>
      <w:r>
        <w:t xml:space="preserve"> </w:t>
      </w:r>
      <w:r w:rsidR="00C261FD">
        <w:t xml:space="preserve">am 1. Oktober </w:t>
      </w:r>
      <w:r w:rsidR="005D055A">
        <w:t xml:space="preserve">mit einer feierlich Taufzeremonie </w:t>
      </w:r>
      <w:r>
        <w:t xml:space="preserve">seine Türen. Alle Bürger*innen aus der Region um die Kieler Förde sowie alle Gäste der Stadt sind </w:t>
      </w:r>
      <w:r w:rsidR="005E3082">
        <w:t xml:space="preserve">ab sofort </w:t>
      </w:r>
      <w:r>
        <w:t xml:space="preserve">herzlich </w:t>
      </w:r>
      <w:r w:rsidR="004F66AF">
        <w:t>in</w:t>
      </w:r>
      <w:r>
        <w:t xml:space="preserve"> die neuen Räumlichkeiten </w:t>
      </w:r>
      <w:r w:rsidR="004F66AF">
        <w:t>eingeladen</w:t>
      </w:r>
      <w:r w:rsidR="005E3082">
        <w:t>. Am Samstag, dem (Feier)</w:t>
      </w:r>
      <w:r>
        <w:t>Tag der deutschen Einheit</w:t>
      </w:r>
      <w:r w:rsidR="00C5669D">
        <w:t>,</w:t>
      </w:r>
      <w:r>
        <w:t xml:space="preserve"> </w:t>
      </w:r>
      <w:r w:rsidR="00C5669D">
        <w:t>können sich Besucher*innen</w:t>
      </w:r>
      <w:r w:rsidR="00881A5A">
        <w:t xml:space="preserve"> </w:t>
      </w:r>
      <w:r w:rsidR="004F66AF">
        <w:t xml:space="preserve">in aller Ruhe </w:t>
      </w:r>
      <w:r w:rsidR="00881A5A">
        <w:t>beim</w:t>
      </w:r>
      <w:r w:rsidR="00C5669D">
        <w:t xml:space="preserve"> Tag der offenen Tür </w:t>
      </w:r>
      <w:r>
        <w:t>von 12 bis 16 Uhr</w:t>
      </w:r>
      <w:r w:rsidR="00881A5A">
        <w:t xml:space="preserve"> umsehen</w:t>
      </w:r>
      <w:r>
        <w:t xml:space="preserve">. </w:t>
      </w:r>
    </w:p>
    <w:p w14:paraId="33598D15" w14:textId="7E05B22D" w:rsidR="001047BC" w:rsidRDefault="001047BC" w:rsidP="00447FF8">
      <w:pPr>
        <w:jc w:val="both"/>
      </w:pPr>
    </w:p>
    <w:p w14:paraId="3B9172E4" w14:textId="3093114D" w:rsidR="001747D6" w:rsidRPr="006713C6" w:rsidRDefault="00535629" w:rsidP="006713C6">
      <w:pPr>
        <w:rPr>
          <w:rFonts w:cstheme="minorHAnsi"/>
        </w:rPr>
      </w:pPr>
      <w:r w:rsidRPr="003F40C5">
        <w:rPr>
          <w:b/>
          <w:bCs/>
        </w:rPr>
        <w:t>Oberbürgermeister Dr. Ulf Kämpfer</w:t>
      </w:r>
      <w:r>
        <w:t xml:space="preserve"> würdigte die neuen Räumlichkeiten: „</w:t>
      </w:r>
      <w:r w:rsidR="00A52DF8" w:rsidRPr="00A52DF8">
        <w:t>Ob Tourist*innen, Geschäftsreisende oder Neukieler*innen – mit dem neuen Welcome Center Kieler Förde gibt es jetzt eine zentrale, repräsentative Anlaufstelle für alle Menschen, die Kiel.Sailing.City entdecken und kennenlernen wollen. Ich bin mir sicher, dass dieses Angebot mit seiner hervorragenden Lage zwischen Bahnhof und Förde, dem besonderen Ambiente und seinen digitalen Angeboten sehr gut von unseren Gästen aus aller Welt angenommen wird. Und ich freue mich, dass hier gleichzeitig eine moderne Location für Netzwerktreffen und Gesprächsrunden entstanden ist.</w:t>
      </w:r>
      <w:r w:rsidR="00277576">
        <w:t>“</w:t>
      </w:r>
    </w:p>
    <w:p w14:paraId="1470615F" w14:textId="77777777" w:rsidR="000F5EC7" w:rsidRDefault="000F5EC7" w:rsidP="00447FF8">
      <w:pPr>
        <w:jc w:val="both"/>
      </w:pPr>
    </w:p>
    <w:p w14:paraId="60063EAA" w14:textId="3F80C339" w:rsidR="002D0002" w:rsidRDefault="0011729C" w:rsidP="00A677C2">
      <w:pPr>
        <w:jc w:val="both"/>
      </w:pPr>
      <w:r w:rsidRPr="003F40C5">
        <w:rPr>
          <w:b/>
          <w:bCs/>
        </w:rPr>
        <w:t>Uwe Wanger</w:t>
      </w:r>
      <w:r w:rsidR="003F40C5" w:rsidRPr="003F40C5">
        <w:rPr>
          <w:b/>
          <w:bCs/>
        </w:rPr>
        <w:t>,</w:t>
      </w:r>
      <w:r w:rsidRPr="003F40C5">
        <w:rPr>
          <w:b/>
          <w:bCs/>
        </w:rPr>
        <w:t xml:space="preserve"> Geschäftsfü</w:t>
      </w:r>
      <w:r w:rsidR="002D0002" w:rsidRPr="003F40C5">
        <w:rPr>
          <w:b/>
          <w:bCs/>
        </w:rPr>
        <w:t>hr</w:t>
      </w:r>
      <w:r w:rsidRPr="003F40C5">
        <w:rPr>
          <w:b/>
          <w:bCs/>
        </w:rPr>
        <w:t>er von Kiel-Marketing</w:t>
      </w:r>
      <w:r>
        <w:t xml:space="preserve"> </w:t>
      </w:r>
      <w:r w:rsidR="00951F4C">
        <w:t>bestätigt den</w:t>
      </w:r>
      <w:r>
        <w:t xml:space="preserve"> Oberb</w:t>
      </w:r>
      <w:r w:rsidR="002D0002">
        <w:t>ür</w:t>
      </w:r>
      <w:r>
        <w:t>germeister: „</w:t>
      </w:r>
      <w:r w:rsidR="00951F4C">
        <w:t xml:space="preserve">Seit </w:t>
      </w:r>
      <w:r w:rsidR="00A677C2">
        <w:t xml:space="preserve">20 Jahren </w:t>
      </w:r>
      <w:r w:rsidR="00951F4C">
        <w:t xml:space="preserve">steigen </w:t>
      </w:r>
      <w:r w:rsidR="00A677C2">
        <w:t>die Übernachtungszahlen stetig</w:t>
      </w:r>
      <w:r w:rsidR="00951F4C">
        <w:t>, die Liebe zu Kiel wächst</w:t>
      </w:r>
      <w:r w:rsidR="00A677C2">
        <w:t>.</w:t>
      </w:r>
      <w:r w:rsidR="00951F4C">
        <w:t xml:space="preserve"> </w:t>
      </w:r>
      <w:r w:rsidR="00A677C2">
        <w:t xml:space="preserve">Für </w:t>
      </w:r>
      <w:r w:rsidR="00951F4C">
        <w:t xml:space="preserve">die Landeshauptstadt </w:t>
      </w:r>
      <w:r w:rsidR="00A677C2">
        <w:t>ist das sehr bedeutsam denn die touristische Wirtschaft bringt jedes Jahr eine Milliarde Euro nach Kiel. Das sind fast 9% des Volkseinkommens.</w:t>
      </w:r>
      <w:r w:rsidR="00CE0E7D">
        <w:t xml:space="preserve">“ Wanger </w:t>
      </w:r>
      <w:r w:rsidR="00160ECC">
        <w:t>erläutert weiter: „</w:t>
      </w:r>
      <w:r w:rsidR="00A677C2">
        <w:t xml:space="preserve">Von diesen vielen Millionen Gästen kommen jährlich 200.000 Gäste in die Tourist-Information Kiel und rund 7.000 Gäste in die kleine Tourist-Information in Heikendorf am Hafen. </w:t>
      </w:r>
      <w:r>
        <w:t xml:space="preserve">Bis </w:t>
      </w:r>
      <w:r w:rsidR="00162FE7">
        <w:t>jetzt</w:t>
      </w:r>
      <w:r>
        <w:t xml:space="preserve"> haben wir das auf 125 qm organisiert mit Freundlichkeit und Servicequalität und Hinwendung unserer Mitarbeiter vor Ort</w:t>
      </w:r>
      <w:r w:rsidR="00162FE7">
        <w:t>. Dafür</w:t>
      </w:r>
      <w:r>
        <w:t xml:space="preserve"> haben wir immer beste Noten bekommen. Aber </w:t>
      </w:r>
      <w:r w:rsidR="003F40C5">
        <w:t xml:space="preserve">das ebenso wichtige </w:t>
      </w:r>
      <w:r>
        <w:t xml:space="preserve">Image haben wir dort kaum transportieren können und auch nicht wie wichtig der Tourismus für die </w:t>
      </w:r>
      <w:r w:rsidR="004750E8">
        <w:t>Landeshauptstadt</w:t>
      </w:r>
      <w:r>
        <w:t xml:space="preserve"> ist. Das neue Welcome Center kann dies alles viel besser dokumentieren und leisten und stellt die Weichen für eine weitere positive Entwicklung.</w:t>
      </w:r>
      <w:r w:rsidR="002D0002">
        <w:t>“</w:t>
      </w:r>
    </w:p>
    <w:p w14:paraId="2D1C3BA7" w14:textId="77777777" w:rsidR="003F40C5" w:rsidRDefault="003F40C5" w:rsidP="00F0302D">
      <w:pPr>
        <w:jc w:val="both"/>
      </w:pPr>
    </w:p>
    <w:p w14:paraId="23B56234" w14:textId="123C1D75" w:rsidR="001F6634" w:rsidRDefault="003F40C5" w:rsidP="001F6634">
      <w:r w:rsidRPr="003F40C5">
        <w:rPr>
          <w:b/>
          <w:bCs/>
        </w:rPr>
        <w:t>Dr. Bettina Bunge, Geschäftsführerin der Tourismus-Agentur Schleswig-Holstein GmbH</w:t>
      </w:r>
      <w:r w:rsidR="008A4632">
        <w:rPr>
          <w:b/>
          <w:bCs/>
        </w:rPr>
        <w:t xml:space="preserve"> </w:t>
      </w:r>
      <w:r w:rsidR="008A4632" w:rsidRPr="008A4632">
        <w:t>betont:</w:t>
      </w:r>
      <w:r w:rsidR="008A4632">
        <w:rPr>
          <w:b/>
          <w:bCs/>
        </w:rPr>
        <w:t xml:space="preserve"> </w:t>
      </w:r>
      <w:r w:rsidR="001F6634">
        <w:t>„Unsere Landeshauptstadt Kiel ist für das Reise- und Tagungsland Schleswig-Holstein von zentraler Bedeutung. Mit dem neuen Welcome Center Kieler Förde im Herzen der Stadt können sich Gäste aus aller Welt im modernen Ambiente ab heute noch besser informieren, ob digital und ganz persönlich. Bei über 100 Tourist Informationen im ganzen Land kann Kiel eine Vorbildfunktion einnehmen, vor allem mit den digitalen Interaktionsmöglichkeiten und den Veranstaltungsflächen für Events. Der erste Eindruck einer Stadt wird häufig über die Tourist Information vermittelt. Da wird Kiel bestimmt positiv überzeugen; herzlichen Glückwunsch und viel Erfolg für das gesamte Team von Kiel Marketing</w:t>
      </w:r>
      <w:r w:rsidR="008A4632">
        <w:t>.</w:t>
      </w:r>
      <w:r w:rsidR="001F6634">
        <w:t>“</w:t>
      </w:r>
    </w:p>
    <w:p w14:paraId="0F7FE33E" w14:textId="6BFC1F59" w:rsidR="001F6634" w:rsidRDefault="001F6634" w:rsidP="001F6634"/>
    <w:p w14:paraId="424B9A0F" w14:textId="69620DAF" w:rsidR="005E35C2" w:rsidRDefault="005E35C2" w:rsidP="001F6634"/>
    <w:p w14:paraId="2A2B6DC0" w14:textId="46E573F1" w:rsidR="001F6634" w:rsidRDefault="001F6634" w:rsidP="001F6634">
      <w:pPr>
        <w:rPr>
          <w:b/>
          <w:bCs/>
        </w:rPr>
      </w:pPr>
      <w:r w:rsidRPr="001747D6">
        <w:rPr>
          <w:b/>
          <w:bCs/>
        </w:rPr>
        <w:t>Was erwartet die Bes</w:t>
      </w:r>
      <w:r w:rsidR="001747D6" w:rsidRPr="001747D6">
        <w:rPr>
          <w:b/>
          <w:bCs/>
        </w:rPr>
        <w:t>ucher</w:t>
      </w:r>
      <w:r w:rsidRPr="001747D6">
        <w:rPr>
          <w:b/>
          <w:bCs/>
        </w:rPr>
        <w:t>*innen?</w:t>
      </w:r>
    </w:p>
    <w:p w14:paraId="6B9DB146" w14:textId="1BA6CAA2" w:rsidR="004E4A8B" w:rsidRDefault="004E4A8B" w:rsidP="001F6634">
      <w:pPr>
        <w:rPr>
          <w:b/>
          <w:bCs/>
        </w:rPr>
      </w:pPr>
    </w:p>
    <w:p w14:paraId="68B87A99" w14:textId="38FB78EE" w:rsidR="004E4A8B" w:rsidRDefault="004E4A8B" w:rsidP="001F6634">
      <w:pPr>
        <w:rPr>
          <w:b/>
          <w:bCs/>
        </w:rPr>
      </w:pPr>
      <w:r>
        <w:rPr>
          <w:b/>
          <w:bCs/>
        </w:rPr>
        <w:t>Tag der offenen Tür</w:t>
      </w:r>
    </w:p>
    <w:p w14:paraId="1CE38170" w14:textId="32C5ACA8" w:rsidR="004E4A8B" w:rsidRDefault="004E4A8B" w:rsidP="004E4A8B">
      <w:pPr>
        <w:jc w:val="both"/>
      </w:pPr>
      <w:r>
        <w:t xml:space="preserve">Zum </w:t>
      </w:r>
      <w:r>
        <w:t>(Feier)t</w:t>
      </w:r>
      <w:r>
        <w:t xml:space="preserve">ag der deutschen Einheit spendiert Kiel-Marketing allen Bürger*innen kostenlose, geführte Stadtspaziergänge, auf denen man viele interessante Erkenntnisse über Kiel gewinnen kann. Die Touren starten um 12:30 Uhr, 14:00 Uhr und 14:30 Uhr und dauern jeweils eine Stunde. Da die Plätze begrenzt sind, wird eine rechtzeitige </w:t>
      </w:r>
      <w:r w:rsidRPr="005E35C2">
        <w:rPr>
          <w:b/>
          <w:bCs/>
        </w:rPr>
        <w:t xml:space="preserve">Voranmeldung </w:t>
      </w:r>
      <w:r>
        <w:t>empfohlen. Spontane Gäste können restliche Plätze am Informationstresen im Welcome Center erfragen.</w:t>
      </w:r>
    </w:p>
    <w:p w14:paraId="225B1FE6" w14:textId="77777777" w:rsidR="004E4A8B" w:rsidRPr="001747D6" w:rsidRDefault="004E4A8B" w:rsidP="001F6634">
      <w:pPr>
        <w:rPr>
          <w:b/>
          <w:bCs/>
        </w:rPr>
      </w:pPr>
    </w:p>
    <w:p w14:paraId="5A8CFBAE" w14:textId="77777777" w:rsidR="00391056" w:rsidRPr="00391056" w:rsidRDefault="00391056" w:rsidP="00F0302D">
      <w:pPr>
        <w:jc w:val="both"/>
        <w:rPr>
          <w:b/>
          <w:bCs/>
        </w:rPr>
      </w:pPr>
      <w:r w:rsidRPr="00391056">
        <w:rPr>
          <w:b/>
          <w:bCs/>
        </w:rPr>
        <w:t>Media Bug</w:t>
      </w:r>
    </w:p>
    <w:p w14:paraId="0D1A93C3" w14:textId="09B0B143" w:rsidR="006F7EEF" w:rsidRDefault="00447FF8" w:rsidP="00F0302D">
      <w:pPr>
        <w:jc w:val="both"/>
      </w:pPr>
      <w:r>
        <w:t xml:space="preserve">Im Media Bug </w:t>
      </w:r>
      <w:r w:rsidR="001747D6">
        <w:t>liefert ein</w:t>
      </w:r>
      <w:r>
        <w:t xml:space="preserve"> 3D-Flugsimulation über die Stadt </w:t>
      </w:r>
      <w:r w:rsidR="001747D6">
        <w:t xml:space="preserve">neue Perspektiven auf die Stadt. Die Gäste können auch </w:t>
      </w:r>
      <w:r>
        <w:t>selbst zu ihren Wunschplätzen navigieren</w:t>
      </w:r>
      <w:r w:rsidR="001747D6">
        <w:t xml:space="preserve"> und eine virtuelle Stadtführung machen</w:t>
      </w:r>
      <w:r>
        <w:t xml:space="preserve">. </w:t>
      </w:r>
    </w:p>
    <w:p w14:paraId="474481A9" w14:textId="77777777" w:rsidR="006F7EEF" w:rsidRDefault="006F7EEF" w:rsidP="00F0302D">
      <w:pPr>
        <w:jc w:val="both"/>
      </w:pPr>
    </w:p>
    <w:p w14:paraId="6DD88BCD" w14:textId="48555844" w:rsidR="001047BC" w:rsidRDefault="006F7EEF" w:rsidP="00447FF8">
      <w:pPr>
        <w:jc w:val="both"/>
      </w:pPr>
      <w:r>
        <w:t xml:space="preserve">Außerdem können sich </w:t>
      </w:r>
      <w:r>
        <w:t xml:space="preserve">die Gäste </w:t>
      </w:r>
      <w:r>
        <w:t>an digitalen Infostationen über Umweltthemen, Ausflugstipps und das vielfältige Freizeitangebot rund um die Förde informieren.</w:t>
      </w:r>
    </w:p>
    <w:p w14:paraId="49FCB998" w14:textId="77777777" w:rsidR="001047BC" w:rsidRDefault="001047BC" w:rsidP="00447FF8">
      <w:pPr>
        <w:jc w:val="both"/>
      </w:pPr>
    </w:p>
    <w:p w14:paraId="66DC9615" w14:textId="77777777" w:rsidR="00391056" w:rsidRPr="00391056" w:rsidRDefault="00391056" w:rsidP="00391056">
      <w:pPr>
        <w:jc w:val="both"/>
        <w:rPr>
          <w:b/>
          <w:bCs/>
        </w:rPr>
      </w:pPr>
      <w:r w:rsidRPr="00391056">
        <w:rPr>
          <w:b/>
          <w:bCs/>
        </w:rPr>
        <w:t>Pop-up Möbel Eisberg</w:t>
      </w:r>
    </w:p>
    <w:p w14:paraId="5443D12A" w14:textId="4DB056F8" w:rsidR="006F7EEF" w:rsidRDefault="00391056" w:rsidP="00391056">
      <w:pPr>
        <w:jc w:val="both"/>
      </w:pPr>
      <w:r>
        <w:t xml:space="preserve">Die einzelnen Flächen </w:t>
      </w:r>
      <w:r w:rsidR="0066140E">
        <w:t>dieses e</w:t>
      </w:r>
      <w:r w:rsidR="0066140E">
        <w:t>inzigartige</w:t>
      </w:r>
      <w:r w:rsidR="0066140E">
        <w:t>n</w:t>
      </w:r>
      <w:r w:rsidR="0066140E">
        <w:t>, polygone</w:t>
      </w:r>
      <w:r w:rsidR="0066140E">
        <w:t>n</w:t>
      </w:r>
      <w:r w:rsidR="0066140E">
        <w:t xml:space="preserve"> Möbelobjekt</w:t>
      </w:r>
      <w:r w:rsidR="0066140E">
        <w:t xml:space="preserve"> </w:t>
      </w:r>
      <w:r>
        <w:t>können für Projektionen und Präsentationen genutzt werden</w:t>
      </w:r>
      <w:r w:rsidR="0066140E">
        <w:t xml:space="preserve">. </w:t>
      </w:r>
      <w:r>
        <w:t>Die Form Eisberg ist ganz bewusst ausgewählt worden, mit dem Hinweis auf Kiel als Meeresschutzstadt und einer nachhaltigen Entwicklung. Der Eisberg steht also sinnbildlich für die Notwendigkeit unsere Umwelt zu schützen und Maßnahmen zum Umweltschutz zu ergreifen.</w:t>
      </w:r>
      <w:r w:rsidR="0066140E">
        <w:t xml:space="preserve"> Darauf zielen auch die In</w:t>
      </w:r>
      <w:r w:rsidR="00A51213">
        <w:t>formationen auf den Projektionsflächen ab.</w:t>
      </w:r>
    </w:p>
    <w:p w14:paraId="751737D5" w14:textId="77777777" w:rsidR="006F7EEF" w:rsidRDefault="006F7EEF" w:rsidP="00447FF8">
      <w:pPr>
        <w:jc w:val="both"/>
      </w:pPr>
    </w:p>
    <w:p w14:paraId="60AB6EF0" w14:textId="77777777" w:rsidR="00003555" w:rsidRPr="00003555" w:rsidRDefault="00003555" w:rsidP="00003555">
      <w:pPr>
        <w:jc w:val="both"/>
        <w:rPr>
          <w:b/>
          <w:bCs/>
        </w:rPr>
      </w:pPr>
      <w:r w:rsidRPr="00003555">
        <w:rPr>
          <w:b/>
          <w:bCs/>
        </w:rPr>
        <w:t>Holzarbeiten</w:t>
      </w:r>
    </w:p>
    <w:p w14:paraId="4114B4E9" w14:textId="47D0F0FD" w:rsidR="006F7EEF" w:rsidRDefault="00003555" w:rsidP="00003555">
      <w:pPr>
        <w:jc w:val="both"/>
      </w:pPr>
      <w:r>
        <w:t xml:space="preserve">Alte aufgearbeitete Holzbohlen von demontierten Schiffsstegen </w:t>
      </w:r>
      <w:r>
        <w:t xml:space="preserve">wurden </w:t>
      </w:r>
      <w:r>
        <w:t>für den langen Beratungstresen</w:t>
      </w:r>
      <w:r>
        <w:t xml:space="preserve">, </w:t>
      </w:r>
      <w:r>
        <w:t>die noch längere Sitzbank an der Fensterfront sowie für den Tresen in der Gastronomie</w:t>
      </w:r>
      <w:r w:rsidR="00494EBC">
        <w:t xml:space="preserve">. </w:t>
      </w:r>
      <w:r>
        <w:t>Die Holzbohlen hat Axel Muhlack</w:t>
      </w:r>
      <w:r w:rsidR="00494EBC">
        <w:t xml:space="preserve"> von der Firma Woo</w:t>
      </w:r>
      <w:r w:rsidR="003D1A37">
        <w:t>dstation</w:t>
      </w:r>
      <w:r>
        <w:t xml:space="preserve"> über viele Jahre selbst gesammelt, aufgearbeitet und hier verbaut.</w:t>
      </w:r>
    </w:p>
    <w:p w14:paraId="35B9F6E6" w14:textId="3A4198FE" w:rsidR="003D1A37" w:rsidRDefault="003D1A37" w:rsidP="00003555">
      <w:pPr>
        <w:jc w:val="both"/>
      </w:pPr>
    </w:p>
    <w:p w14:paraId="01970E09" w14:textId="60AA1FC5" w:rsidR="003D1A37" w:rsidRDefault="00B40980" w:rsidP="00B40980">
      <w:pPr>
        <w:jc w:val="both"/>
      </w:pPr>
      <w:r>
        <w:t>Auch für den P</w:t>
      </w:r>
      <w:r>
        <w:t xml:space="preserve">arkettboden </w:t>
      </w:r>
      <w:r>
        <w:t>wurde ein h</w:t>
      </w:r>
      <w:r>
        <w:t xml:space="preserve">ochwertiger und für den öffentlichen Verkehr tauglicher </w:t>
      </w:r>
      <w:r>
        <w:t>Naturholz</w:t>
      </w:r>
      <w:r>
        <w:t>belag</w:t>
      </w:r>
      <w:r>
        <w:t xml:space="preserve"> gewählt, der </w:t>
      </w:r>
      <w:r>
        <w:t>im gesamten Welcome Center</w:t>
      </w:r>
      <w:r>
        <w:t xml:space="preserve"> verlegt wurde. Die h</w:t>
      </w:r>
      <w:r>
        <w:t>ochwertige Optik und Haptik unterstreich</w:t>
      </w:r>
      <w:r>
        <w:t>en</w:t>
      </w:r>
      <w:r>
        <w:t xml:space="preserve"> das maritime Feeling</w:t>
      </w:r>
      <w:r w:rsidR="0094257C">
        <w:t>.</w:t>
      </w:r>
    </w:p>
    <w:p w14:paraId="40E20CC7" w14:textId="77777777" w:rsidR="006F7EEF" w:rsidRDefault="006F7EEF" w:rsidP="00447FF8">
      <w:pPr>
        <w:jc w:val="both"/>
      </w:pPr>
    </w:p>
    <w:p w14:paraId="5E0B8509" w14:textId="0AECFC6B" w:rsidR="00F65EF5" w:rsidRPr="00164F1B" w:rsidRDefault="00F65EF5" w:rsidP="00F65EF5">
      <w:pPr>
        <w:jc w:val="both"/>
        <w:rPr>
          <w:b/>
          <w:bCs/>
        </w:rPr>
      </w:pPr>
      <w:r w:rsidRPr="00164F1B">
        <w:rPr>
          <w:b/>
          <w:bCs/>
        </w:rPr>
        <w:t>Touris</w:t>
      </w:r>
      <w:r w:rsidR="00164F1B">
        <w:rPr>
          <w:b/>
          <w:bCs/>
        </w:rPr>
        <w:t>mus-Team</w:t>
      </w:r>
      <w:r w:rsidR="00164F1B" w:rsidRPr="00164F1B">
        <w:rPr>
          <w:b/>
          <w:bCs/>
        </w:rPr>
        <w:t xml:space="preserve"> und Souvenirshop</w:t>
      </w:r>
    </w:p>
    <w:p w14:paraId="199C9911" w14:textId="31DCB308" w:rsidR="006F7EEF" w:rsidRDefault="00164F1B" w:rsidP="00F65EF5">
      <w:pPr>
        <w:jc w:val="both"/>
      </w:pPr>
      <w:r>
        <w:t>Neben</w:t>
      </w:r>
      <w:r w:rsidRPr="00164F1B">
        <w:t xml:space="preserve"> allen </w:t>
      </w:r>
      <w:r>
        <w:t xml:space="preserve">digitalen </w:t>
      </w:r>
      <w:r w:rsidRPr="00164F1B">
        <w:t xml:space="preserve">Vorzügen </w:t>
      </w:r>
      <w:r>
        <w:t>bleibt</w:t>
      </w:r>
      <w:r w:rsidRPr="00164F1B">
        <w:t xml:space="preserve"> das Herzstück – </w:t>
      </w:r>
      <w:r>
        <w:t xml:space="preserve">das </w:t>
      </w:r>
      <w:r w:rsidRPr="00164F1B">
        <w:t xml:space="preserve">Tourismus-Team– mit ihrem umfangreichen und kompetenten Service </w:t>
      </w:r>
      <w:r>
        <w:t>erhalten</w:t>
      </w:r>
      <w:r w:rsidRPr="00164F1B">
        <w:t xml:space="preserve">. </w:t>
      </w:r>
      <w:r w:rsidR="00F65EF5">
        <w:t xml:space="preserve">Wenn die Prospekte an der Wand und die digitalen Informationsflächen noch Wünsche und Empfehlungen offenlassen ist das Team </w:t>
      </w:r>
      <w:r w:rsidRPr="00164F1B">
        <w:t xml:space="preserve">am Beratungstresen </w:t>
      </w:r>
      <w:r w:rsidR="00F65EF5">
        <w:t>weiterhin gerne behilflich.</w:t>
      </w:r>
      <w:r>
        <w:t xml:space="preserve"> </w:t>
      </w:r>
      <w:r w:rsidR="00F65EF5">
        <w:t>Das Warenangebot im Souvenirshop bleibt umfangreich und maritim. Zukünftig liegt der Fokus noch stärker auf regionalen Produkten sowie auf nachhaltiger Produktion</w:t>
      </w:r>
      <w:r w:rsidR="00583D5D">
        <w:t>.</w:t>
      </w:r>
    </w:p>
    <w:p w14:paraId="7ACD00DC" w14:textId="6D5627C2" w:rsidR="00583D5D" w:rsidRDefault="00583D5D" w:rsidP="00F65EF5">
      <w:pPr>
        <w:jc w:val="both"/>
      </w:pPr>
    </w:p>
    <w:p w14:paraId="1D40252E" w14:textId="40DF182C" w:rsidR="005E35C2" w:rsidRDefault="005E35C2" w:rsidP="00F65EF5">
      <w:pPr>
        <w:jc w:val="both"/>
      </w:pPr>
    </w:p>
    <w:p w14:paraId="49AF2E3E" w14:textId="77777777" w:rsidR="005E35C2" w:rsidRDefault="005E35C2" w:rsidP="00F65EF5">
      <w:pPr>
        <w:jc w:val="both"/>
      </w:pPr>
    </w:p>
    <w:p w14:paraId="119DD48B" w14:textId="2DDFC877" w:rsidR="00583D5D" w:rsidRPr="004E4A8B" w:rsidRDefault="00583D5D" w:rsidP="00F65EF5">
      <w:pPr>
        <w:jc w:val="both"/>
        <w:rPr>
          <w:b/>
          <w:bCs/>
        </w:rPr>
      </w:pPr>
      <w:r w:rsidRPr="004E4A8B">
        <w:rPr>
          <w:b/>
          <w:bCs/>
        </w:rPr>
        <w:t>Gastronomie</w:t>
      </w:r>
    </w:p>
    <w:p w14:paraId="32873683" w14:textId="7CD00766" w:rsidR="00447FF8" w:rsidRDefault="00447FF8" w:rsidP="00447FF8">
      <w:pPr>
        <w:jc w:val="both"/>
      </w:pPr>
      <w:r>
        <w:t xml:space="preserve">Für das leibliche Wohl sorgt das gastronomische Angebot </w:t>
      </w:r>
      <w:r w:rsidR="00583D5D">
        <w:t>mit Innen- und Außenbereich</w:t>
      </w:r>
      <w:r>
        <w:t xml:space="preserve">. Dort findet man alles von kleinen Snacks bis hin zu heißen und kalten Getränken. Zahlreiche Sitzmöglichkeiten bieten ausreichend Platz für Besucher*innen – inklusive </w:t>
      </w:r>
      <w:r w:rsidR="004E4A8B">
        <w:t xml:space="preserve">öffentlichem, </w:t>
      </w:r>
      <w:r>
        <w:t xml:space="preserve">kostenfreiem SH-WLAN. </w:t>
      </w:r>
    </w:p>
    <w:p w14:paraId="53B8C8CB" w14:textId="77777777" w:rsidR="004E4A8B" w:rsidRDefault="004E4A8B" w:rsidP="00447FF8">
      <w:pPr>
        <w:jc w:val="both"/>
      </w:pPr>
    </w:p>
    <w:p w14:paraId="0423C9AA" w14:textId="77777777" w:rsidR="005E35C2" w:rsidRPr="005E35C2" w:rsidRDefault="005E35C2" w:rsidP="00447FF8">
      <w:pPr>
        <w:jc w:val="both"/>
        <w:rPr>
          <w:b/>
          <w:bCs/>
        </w:rPr>
      </w:pPr>
      <w:r w:rsidRPr="005E35C2">
        <w:rPr>
          <w:b/>
          <w:bCs/>
        </w:rPr>
        <w:t>Öffnungszeiten und Adresse</w:t>
      </w:r>
    </w:p>
    <w:p w14:paraId="3FB09744" w14:textId="376667FE" w:rsidR="00806930" w:rsidRDefault="00447FF8" w:rsidP="00806930">
      <w:pPr>
        <w:jc w:val="both"/>
      </w:pPr>
      <w:r>
        <w:t>Das Welcome Center Kieler Förde befindet sich am Stresemannplatz 1-3</w:t>
      </w:r>
      <w:r w:rsidR="005E35C2">
        <w:t>.</w:t>
      </w:r>
      <w:r w:rsidR="00806930" w:rsidRPr="00806930">
        <w:t xml:space="preserve"> </w:t>
      </w:r>
      <w:r w:rsidR="00806930">
        <w:t xml:space="preserve">Das Gebäude liegt gleich </w:t>
      </w:r>
      <w:r w:rsidR="00806930">
        <w:t xml:space="preserve">um die Ecke </w:t>
      </w:r>
      <w:r w:rsidR="00806930">
        <w:t>der bisherigen Tourist-Information und d</w:t>
      </w:r>
      <w:r w:rsidR="00877015">
        <w:t>e</w:t>
      </w:r>
      <w:r w:rsidR="00806930">
        <w:t>r</w:t>
      </w:r>
      <w:r w:rsidR="00877015">
        <w:t xml:space="preserve"> </w:t>
      </w:r>
      <w:r w:rsidR="00806930">
        <w:t xml:space="preserve">Büroräume von Kiel-Marketing. </w:t>
      </w:r>
    </w:p>
    <w:p w14:paraId="269F8676" w14:textId="77777777" w:rsidR="00806930" w:rsidRDefault="00806930" w:rsidP="00806930">
      <w:pPr>
        <w:jc w:val="both"/>
      </w:pPr>
    </w:p>
    <w:p w14:paraId="3FE49217" w14:textId="28267413" w:rsidR="005E35C2" w:rsidRDefault="00806930" w:rsidP="00806930">
      <w:pPr>
        <w:jc w:val="both"/>
      </w:pPr>
      <w:r>
        <w:t xml:space="preserve">Auf direkter </w:t>
      </w:r>
      <w:r w:rsidR="005D347C">
        <w:t>Sichta</w:t>
      </w:r>
      <w:r>
        <w:t xml:space="preserve">chse vom Hauptbahnhof </w:t>
      </w:r>
      <w:r w:rsidR="005D347C">
        <w:t xml:space="preserve">hat das Welcome Center mit dem großzügigen Vorplatz einen repräsentativen </w:t>
      </w:r>
      <w:r w:rsidR="00877015">
        <w:t xml:space="preserve">Platz gefunden. Das Welcome Center Kieler Förde ist </w:t>
      </w:r>
      <w:r>
        <w:t xml:space="preserve">gleichermaßen gut erreichbar mit dem Auto, zu Fuß, dem ÖPNV oder </w:t>
      </w:r>
      <w:r w:rsidR="00877015">
        <w:t xml:space="preserve">mit dem </w:t>
      </w:r>
      <w:r>
        <w:t>Fahrrad.</w:t>
      </w:r>
      <w:r w:rsidR="00877015">
        <w:t xml:space="preserve"> Eine Fahrradstation der Sprottenflotte ist direkt vor der Tür. </w:t>
      </w:r>
    </w:p>
    <w:p w14:paraId="351AFBBB" w14:textId="77777777" w:rsidR="005E35C2" w:rsidRDefault="005E35C2" w:rsidP="00447FF8">
      <w:pPr>
        <w:jc w:val="both"/>
      </w:pPr>
    </w:p>
    <w:p w14:paraId="6C50D6F6" w14:textId="77777777" w:rsidR="005E35C2" w:rsidRDefault="005E35C2" w:rsidP="00447FF8">
      <w:pPr>
        <w:jc w:val="both"/>
      </w:pPr>
    </w:p>
    <w:p w14:paraId="27079120" w14:textId="47731DF5" w:rsidR="001047BC" w:rsidRDefault="00877015" w:rsidP="00447FF8">
      <w:pPr>
        <w:jc w:val="both"/>
      </w:pPr>
      <w:r>
        <w:t>Öffnungszeiten</w:t>
      </w:r>
    </w:p>
    <w:p w14:paraId="37E3EA8F" w14:textId="2F546CD8" w:rsidR="001047BC" w:rsidRDefault="00447FF8" w:rsidP="00447FF8">
      <w:pPr>
        <w:jc w:val="both"/>
      </w:pPr>
      <w:r>
        <w:t>Fr</w:t>
      </w:r>
      <w:r w:rsidR="00877015">
        <w:t>eitag,</w:t>
      </w:r>
      <w:r>
        <w:t xml:space="preserve"> 02.10. von 09:30 Uhr bis 18 Uhr</w:t>
      </w:r>
    </w:p>
    <w:p w14:paraId="3545498B" w14:textId="41A1717C" w:rsidR="001047BC" w:rsidRDefault="00447FF8" w:rsidP="00447FF8">
      <w:pPr>
        <w:jc w:val="both"/>
      </w:pPr>
      <w:r>
        <w:t>Sa</w:t>
      </w:r>
      <w:r w:rsidR="003D60C4">
        <w:t>mstag,</w:t>
      </w:r>
      <w:r>
        <w:t xml:space="preserve"> 03.10. (Feiertag) von 12 bis 16 Uhr als Tag der offenen Tür</w:t>
      </w:r>
    </w:p>
    <w:p w14:paraId="226F28FB" w14:textId="7414250F" w:rsidR="001047BC" w:rsidRDefault="00447FF8" w:rsidP="00447FF8">
      <w:pPr>
        <w:jc w:val="both"/>
      </w:pPr>
      <w:r>
        <w:t>Sonntag, 04.10. 13 bis 18 Uhr</w:t>
      </w:r>
      <w:r w:rsidR="003D60C4">
        <w:t xml:space="preserve"> </w:t>
      </w:r>
      <w:r w:rsidR="003D60C4">
        <w:t>(verkaufsoffener Sonntag)</w:t>
      </w:r>
    </w:p>
    <w:p w14:paraId="0676A3E5" w14:textId="77777777" w:rsidR="0031433E" w:rsidRDefault="0031433E" w:rsidP="00447FF8">
      <w:pPr>
        <w:jc w:val="both"/>
      </w:pPr>
    </w:p>
    <w:p w14:paraId="1B1F6596" w14:textId="071E08FE" w:rsidR="0031433E" w:rsidRDefault="00447FF8" w:rsidP="00447FF8">
      <w:pPr>
        <w:jc w:val="both"/>
      </w:pPr>
      <w:r>
        <w:t>Ab 05.10.</w:t>
      </w:r>
      <w:r w:rsidR="0031433E">
        <w:t>2020</w:t>
      </w:r>
    </w:p>
    <w:p w14:paraId="590176F9" w14:textId="77777777" w:rsidR="0031433E" w:rsidRDefault="00447FF8" w:rsidP="00447FF8">
      <w:pPr>
        <w:jc w:val="both"/>
      </w:pPr>
      <w:r>
        <w:t>Montag bis Freitag von 09:30 Uhr bis 18:00 Uhr</w:t>
      </w:r>
    </w:p>
    <w:p w14:paraId="0E95A0C5" w14:textId="3D53F597" w:rsidR="00447FF8" w:rsidRDefault="00447FF8" w:rsidP="00447FF8">
      <w:pPr>
        <w:jc w:val="both"/>
      </w:pPr>
      <w:r>
        <w:t>Samstag von 10:00 Uhr bis 14:00 Uhr.</w:t>
      </w:r>
    </w:p>
    <w:p w14:paraId="1D4559B8" w14:textId="4A828CB4" w:rsidR="00447FF8" w:rsidRDefault="00447FF8" w:rsidP="00447FF8">
      <w:pPr>
        <w:jc w:val="both"/>
      </w:pPr>
      <w:r>
        <w:t xml:space="preserve">Weitere Informationen unter: </w:t>
      </w:r>
      <w:hyperlink r:id="rId11" w:history="1">
        <w:r w:rsidR="00BF79EF" w:rsidRPr="00C56D79">
          <w:rPr>
            <w:rStyle w:val="Hyperlink"/>
          </w:rPr>
          <w:t>www.kiel-sailing-city.de/welcome-center</w:t>
        </w:r>
      </w:hyperlink>
    </w:p>
    <w:p w14:paraId="3C76EA46" w14:textId="77777777" w:rsidR="00BF79EF" w:rsidRDefault="00BF79EF" w:rsidP="00447FF8">
      <w:pPr>
        <w:jc w:val="both"/>
      </w:pPr>
    </w:p>
    <w:p w14:paraId="740FC56E" w14:textId="77777777" w:rsidR="00BA033F" w:rsidRPr="00D8598B" w:rsidRDefault="00BA033F" w:rsidP="00B97EA8">
      <w:pPr>
        <w:ind w:right="-8"/>
        <w:jc w:val="both"/>
        <w:rPr>
          <w:rFonts w:ascii="Calibri" w:hAnsi="Calibri" w:cs="Calibri"/>
          <w:sz w:val="22"/>
          <w:szCs w:val="22"/>
        </w:rPr>
      </w:pPr>
    </w:p>
    <w:p w14:paraId="1382A756" w14:textId="6BB89962" w:rsidR="00803B82" w:rsidRDefault="00803B82" w:rsidP="00B97EA8">
      <w:pPr>
        <w:ind w:right="-8"/>
        <w:jc w:val="both"/>
        <w:rPr>
          <w:rFonts w:ascii="Calibri" w:hAnsi="Calibri" w:cs="Calibri"/>
          <w:sz w:val="22"/>
          <w:szCs w:val="22"/>
        </w:rPr>
      </w:pPr>
    </w:p>
    <w:p w14:paraId="23E13A77" w14:textId="2184A695" w:rsidR="00B97EA8" w:rsidRDefault="00B97EA8" w:rsidP="00B97EA8">
      <w:pPr>
        <w:ind w:right="-8"/>
        <w:jc w:val="both"/>
        <w:rPr>
          <w:rFonts w:ascii="Calibri" w:hAnsi="Calibri" w:cs="Calibri"/>
          <w:sz w:val="22"/>
          <w:szCs w:val="22"/>
        </w:rPr>
      </w:pPr>
    </w:p>
    <w:p w14:paraId="78F763B0" w14:textId="45B854AB" w:rsidR="00BF79EF" w:rsidRDefault="00BF79EF" w:rsidP="00B97EA8">
      <w:pPr>
        <w:ind w:right="-8"/>
        <w:jc w:val="both"/>
        <w:rPr>
          <w:rFonts w:ascii="Calibri" w:hAnsi="Calibri" w:cs="Calibri"/>
          <w:sz w:val="22"/>
          <w:szCs w:val="22"/>
        </w:rPr>
      </w:pPr>
    </w:p>
    <w:p w14:paraId="4B94F62B" w14:textId="2CB4A57E" w:rsidR="00BF79EF" w:rsidRDefault="00BF79EF" w:rsidP="00B97EA8">
      <w:pPr>
        <w:ind w:right="-8"/>
        <w:jc w:val="both"/>
        <w:rPr>
          <w:rFonts w:ascii="Calibri" w:hAnsi="Calibri" w:cs="Calibri"/>
          <w:sz w:val="22"/>
          <w:szCs w:val="22"/>
        </w:rPr>
      </w:pPr>
    </w:p>
    <w:p w14:paraId="293D8C65" w14:textId="393FCC51" w:rsidR="00BF79EF" w:rsidRDefault="00BF79EF" w:rsidP="00B97EA8">
      <w:pPr>
        <w:ind w:right="-8"/>
        <w:jc w:val="both"/>
        <w:rPr>
          <w:rFonts w:ascii="Calibri" w:hAnsi="Calibri" w:cs="Calibri"/>
          <w:sz w:val="22"/>
          <w:szCs w:val="22"/>
        </w:rPr>
      </w:pPr>
    </w:p>
    <w:p w14:paraId="5F8E2028" w14:textId="6A748B7A" w:rsidR="00BF79EF" w:rsidRDefault="00BF79EF" w:rsidP="00B97EA8">
      <w:pPr>
        <w:ind w:right="-8"/>
        <w:jc w:val="both"/>
        <w:rPr>
          <w:rFonts w:ascii="Calibri" w:hAnsi="Calibri" w:cs="Calibri"/>
          <w:sz w:val="22"/>
          <w:szCs w:val="22"/>
        </w:rPr>
      </w:pPr>
    </w:p>
    <w:p w14:paraId="1417A535" w14:textId="6A29AC95" w:rsidR="00BF79EF" w:rsidRDefault="00BF79EF" w:rsidP="00B97EA8">
      <w:pPr>
        <w:ind w:right="-8"/>
        <w:jc w:val="both"/>
        <w:rPr>
          <w:rFonts w:ascii="Calibri" w:hAnsi="Calibri" w:cs="Calibri"/>
          <w:sz w:val="22"/>
          <w:szCs w:val="22"/>
        </w:rPr>
      </w:pPr>
    </w:p>
    <w:p w14:paraId="5BCEB129" w14:textId="236F545A" w:rsidR="00BF79EF" w:rsidRDefault="00BF79EF" w:rsidP="00B97EA8">
      <w:pPr>
        <w:ind w:right="-8"/>
        <w:jc w:val="both"/>
        <w:rPr>
          <w:rFonts w:ascii="Calibri" w:hAnsi="Calibri" w:cs="Calibri"/>
          <w:sz w:val="22"/>
          <w:szCs w:val="22"/>
        </w:rPr>
      </w:pPr>
    </w:p>
    <w:p w14:paraId="0103CE1A" w14:textId="0A0660EA" w:rsidR="00BF79EF" w:rsidRDefault="00BF79EF" w:rsidP="00B97EA8">
      <w:pPr>
        <w:ind w:right="-8"/>
        <w:jc w:val="both"/>
        <w:rPr>
          <w:rFonts w:ascii="Calibri" w:hAnsi="Calibri" w:cs="Calibri"/>
          <w:sz w:val="22"/>
          <w:szCs w:val="22"/>
        </w:rPr>
      </w:pPr>
    </w:p>
    <w:p w14:paraId="31C09D98" w14:textId="456A921E" w:rsidR="00BF79EF" w:rsidRDefault="00BF79EF" w:rsidP="00B97EA8">
      <w:pPr>
        <w:ind w:right="-8"/>
        <w:jc w:val="both"/>
        <w:rPr>
          <w:rFonts w:ascii="Calibri" w:hAnsi="Calibri" w:cs="Calibri"/>
          <w:sz w:val="22"/>
          <w:szCs w:val="22"/>
        </w:rPr>
      </w:pPr>
    </w:p>
    <w:p w14:paraId="24746C71" w14:textId="2170FDA0" w:rsidR="00BF79EF" w:rsidRDefault="00BF79EF" w:rsidP="00B97EA8">
      <w:pPr>
        <w:ind w:right="-8"/>
        <w:jc w:val="both"/>
        <w:rPr>
          <w:rFonts w:ascii="Calibri" w:hAnsi="Calibri" w:cs="Calibri"/>
          <w:sz w:val="22"/>
          <w:szCs w:val="22"/>
        </w:rPr>
      </w:pPr>
    </w:p>
    <w:p w14:paraId="06BE9D0C" w14:textId="599B987E" w:rsidR="00BF79EF" w:rsidRDefault="00BF79EF" w:rsidP="00B97EA8">
      <w:pPr>
        <w:ind w:right="-8"/>
        <w:jc w:val="both"/>
        <w:rPr>
          <w:rFonts w:ascii="Calibri" w:hAnsi="Calibri" w:cs="Calibri"/>
          <w:sz w:val="22"/>
          <w:szCs w:val="22"/>
        </w:rPr>
      </w:pPr>
    </w:p>
    <w:p w14:paraId="41361063" w14:textId="521F6E0C" w:rsidR="00BF79EF" w:rsidRDefault="00BF79EF" w:rsidP="00B97EA8">
      <w:pPr>
        <w:ind w:right="-8"/>
        <w:jc w:val="both"/>
        <w:rPr>
          <w:rFonts w:ascii="Calibri" w:hAnsi="Calibri" w:cs="Calibri"/>
          <w:sz w:val="22"/>
          <w:szCs w:val="22"/>
        </w:rPr>
      </w:pPr>
    </w:p>
    <w:p w14:paraId="1ACD9229" w14:textId="77777777" w:rsidR="00BF79EF" w:rsidRDefault="00BF79EF" w:rsidP="00B97EA8">
      <w:pPr>
        <w:ind w:right="-8"/>
        <w:jc w:val="both"/>
        <w:rPr>
          <w:rFonts w:ascii="Calibri" w:hAnsi="Calibri" w:cs="Calibri"/>
          <w:sz w:val="22"/>
          <w:szCs w:val="22"/>
        </w:rPr>
      </w:pPr>
    </w:p>
    <w:p w14:paraId="3B3F7393" w14:textId="77777777" w:rsidR="00B97EA8" w:rsidRDefault="00B97EA8" w:rsidP="00B97EA8">
      <w:pPr>
        <w:ind w:right="-8"/>
        <w:jc w:val="both"/>
        <w:rPr>
          <w:rFonts w:ascii="Calibri" w:hAnsi="Calibri" w:cs="Calibri"/>
          <w:sz w:val="22"/>
          <w:szCs w:val="22"/>
        </w:rPr>
      </w:pPr>
    </w:p>
    <w:p w14:paraId="165A5760" w14:textId="77777777" w:rsidR="008523A7" w:rsidRPr="006B3BAA" w:rsidRDefault="008523A7" w:rsidP="00B97EA8">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E-mail: </w:t>
      </w:r>
      <w:hyperlink r:id="rId12" w:history="1">
        <w:r w:rsidRPr="006B3BAA">
          <w:rPr>
            <w:rStyle w:val="Hyperlink"/>
            <w:color w:val="00B0F0"/>
            <w:sz w:val="18"/>
            <w:szCs w:val="18"/>
          </w:rPr>
          <w:t>e.zeiske@kiel-marketing.de</w:t>
        </w:r>
      </w:hyperlink>
    </w:p>
    <w:p w14:paraId="22D6BC24" w14:textId="77777777" w:rsidR="00D406F3" w:rsidRPr="0008009E" w:rsidRDefault="008523A7" w:rsidP="00B97EA8">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 xml:space="preserve">Kiel-Marketing e.V., Andreas-Gayk-Str. </w:t>
      </w:r>
      <w:r w:rsidRPr="006B3BAA">
        <w:rPr>
          <w:sz w:val="18"/>
          <w:szCs w:val="18"/>
        </w:rPr>
        <w:t xml:space="preserve">31, 24103 Kiel, </w:t>
      </w:r>
      <w:hyperlink r:id="rId13"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B97EA8">
      <w:headerReference w:type="default" r:id="rId14"/>
      <w:headerReference w:type="first" r:id="rId15"/>
      <w:pgSz w:w="11900" w:h="16840"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850B2" w14:textId="77777777" w:rsidR="009456C1" w:rsidRDefault="009456C1" w:rsidP="002F1135">
      <w:r>
        <w:separator/>
      </w:r>
    </w:p>
  </w:endnote>
  <w:endnote w:type="continuationSeparator" w:id="0">
    <w:p w14:paraId="3F06D00C" w14:textId="77777777" w:rsidR="009456C1" w:rsidRDefault="009456C1" w:rsidP="002F1135">
      <w:r>
        <w:continuationSeparator/>
      </w:r>
    </w:p>
  </w:endnote>
  <w:endnote w:type="continuationNotice" w:id="1">
    <w:p w14:paraId="4D5C1213" w14:textId="77777777" w:rsidR="009456C1" w:rsidRDefault="0094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048E" w14:textId="77777777" w:rsidR="009456C1" w:rsidRDefault="009456C1" w:rsidP="002F1135">
      <w:r>
        <w:separator/>
      </w:r>
    </w:p>
  </w:footnote>
  <w:footnote w:type="continuationSeparator" w:id="0">
    <w:p w14:paraId="4DD3B008" w14:textId="77777777" w:rsidR="009456C1" w:rsidRDefault="009456C1" w:rsidP="002F1135">
      <w:r>
        <w:continuationSeparator/>
      </w:r>
    </w:p>
  </w:footnote>
  <w:footnote w:type="continuationNotice" w:id="1">
    <w:p w14:paraId="390B9EBE" w14:textId="77777777" w:rsidR="009456C1" w:rsidRDefault="00945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51812"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3555"/>
    <w:rsid w:val="000062C0"/>
    <w:rsid w:val="0000647B"/>
    <w:rsid w:val="00015067"/>
    <w:rsid w:val="00025364"/>
    <w:rsid w:val="00030DE9"/>
    <w:rsid w:val="000457B5"/>
    <w:rsid w:val="000557B9"/>
    <w:rsid w:val="00062603"/>
    <w:rsid w:val="000647CF"/>
    <w:rsid w:val="00077CED"/>
    <w:rsid w:val="0008009E"/>
    <w:rsid w:val="00085E3C"/>
    <w:rsid w:val="000A34B1"/>
    <w:rsid w:val="000E2EE4"/>
    <w:rsid w:val="000E6B23"/>
    <w:rsid w:val="000F2287"/>
    <w:rsid w:val="000F5EC7"/>
    <w:rsid w:val="001047BC"/>
    <w:rsid w:val="001076ED"/>
    <w:rsid w:val="0011729C"/>
    <w:rsid w:val="00127EAB"/>
    <w:rsid w:val="00130597"/>
    <w:rsid w:val="00145062"/>
    <w:rsid w:val="0014537F"/>
    <w:rsid w:val="0014554C"/>
    <w:rsid w:val="001478DA"/>
    <w:rsid w:val="0015259A"/>
    <w:rsid w:val="00156AFE"/>
    <w:rsid w:val="00160ECC"/>
    <w:rsid w:val="0016183A"/>
    <w:rsid w:val="00162FE7"/>
    <w:rsid w:val="00164F1B"/>
    <w:rsid w:val="00165884"/>
    <w:rsid w:val="0017192F"/>
    <w:rsid w:val="00172133"/>
    <w:rsid w:val="001747D6"/>
    <w:rsid w:val="00176663"/>
    <w:rsid w:val="001802A7"/>
    <w:rsid w:val="00185BA6"/>
    <w:rsid w:val="001913A2"/>
    <w:rsid w:val="001A1C28"/>
    <w:rsid w:val="001A6E42"/>
    <w:rsid w:val="001B09EC"/>
    <w:rsid w:val="001C69D4"/>
    <w:rsid w:val="001C7807"/>
    <w:rsid w:val="001D59E7"/>
    <w:rsid w:val="001E50A1"/>
    <w:rsid w:val="001E5D11"/>
    <w:rsid w:val="001F11BE"/>
    <w:rsid w:val="001F6634"/>
    <w:rsid w:val="002244F4"/>
    <w:rsid w:val="00227575"/>
    <w:rsid w:val="00227D6C"/>
    <w:rsid w:val="002466E9"/>
    <w:rsid w:val="00250701"/>
    <w:rsid w:val="0026269C"/>
    <w:rsid w:val="00274D80"/>
    <w:rsid w:val="00277576"/>
    <w:rsid w:val="002823D4"/>
    <w:rsid w:val="002916F0"/>
    <w:rsid w:val="00293016"/>
    <w:rsid w:val="002B16B4"/>
    <w:rsid w:val="002C3C4C"/>
    <w:rsid w:val="002D0002"/>
    <w:rsid w:val="002E0DB8"/>
    <w:rsid w:val="002F0F41"/>
    <w:rsid w:val="002F1135"/>
    <w:rsid w:val="002F1376"/>
    <w:rsid w:val="002F648B"/>
    <w:rsid w:val="003110B9"/>
    <w:rsid w:val="0031433E"/>
    <w:rsid w:val="00315C7A"/>
    <w:rsid w:val="003302E5"/>
    <w:rsid w:val="003355F0"/>
    <w:rsid w:val="0034020E"/>
    <w:rsid w:val="00341816"/>
    <w:rsid w:val="00354C96"/>
    <w:rsid w:val="00375B1A"/>
    <w:rsid w:val="00391056"/>
    <w:rsid w:val="003A31D9"/>
    <w:rsid w:val="003B2AF2"/>
    <w:rsid w:val="003B42D2"/>
    <w:rsid w:val="003D1A37"/>
    <w:rsid w:val="003D34B5"/>
    <w:rsid w:val="003D60C4"/>
    <w:rsid w:val="003F40C5"/>
    <w:rsid w:val="003F78A7"/>
    <w:rsid w:val="00403122"/>
    <w:rsid w:val="00404871"/>
    <w:rsid w:val="00417766"/>
    <w:rsid w:val="00427F5C"/>
    <w:rsid w:val="00447FF8"/>
    <w:rsid w:val="004551E6"/>
    <w:rsid w:val="00460639"/>
    <w:rsid w:val="00461C34"/>
    <w:rsid w:val="00463324"/>
    <w:rsid w:val="004750E8"/>
    <w:rsid w:val="00483545"/>
    <w:rsid w:val="00486D04"/>
    <w:rsid w:val="00494EBC"/>
    <w:rsid w:val="00497524"/>
    <w:rsid w:val="004B3BE5"/>
    <w:rsid w:val="004B501F"/>
    <w:rsid w:val="004C2AB2"/>
    <w:rsid w:val="004C65D2"/>
    <w:rsid w:val="004D4AAE"/>
    <w:rsid w:val="004E4A8B"/>
    <w:rsid w:val="004E7227"/>
    <w:rsid w:val="004F66AF"/>
    <w:rsid w:val="00507A08"/>
    <w:rsid w:val="00513E50"/>
    <w:rsid w:val="00520637"/>
    <w:rsid w:val="00522AA8"/>
    <w:rsid w:val="00525C0E"/>
    <w:rsid w:val="0052639C"/>
    <w:rsid w:val="00531757"/>
    <w:rsid w:val="0053325D"/>
    <w:rsid w:val="00535629"/>
    <w:rsid w:val="00545FF5"/>
    <w:rsid w:val="00556B4B"/>
    <w:rsid w:val="005751EC"/>
    <w:rsid w:val="005803C1"/>
    <w:rsid w:val="00583D5D"/>
    <w:rsid w:val="00584EC5"/>
    <w:rsid w:val="005A1961"/>
    <w:rsid w:val="005A2AD2"/>
    <w:rsid w:val="005A4277"/>
    <w:rsid w:val="005B07E5"/>
    <w:rsid w:val="005B76A3"/>
    <w:rsid w:val="005B7A8F"/>
    <w:rsid w:val="005C1EAC"/>
    <w:rsid w:val="005C6447"/>
    <w:rsid w:val="005C7946"/>
    <w:rsid w:val="005D055A"/>
    <w:rsid w:val="005D347C"/>
    <w:rsid w:val="005E3082"/>
    <w:rsid w:val="005E35C2"/>
    <w:rsid w:val="005E6C87"/>
    <w:rsid w:val="005F03F2"/>
    <w:rsid w:val="005F636F"/>
    <w:rsid w:val="00602269"/>
    <w:rsid w:val="006031A0"/>
    <w:rsid w:val="006256BE"/>
    <w:rsid w:val="00632948"/>
    <w:rsid w:val="0064049E"/>
    <w:rsid w:val="00645B7B"/>
    <w:rsid w:val="00647138"/>
    <w:rsid w:val="0066140E"/>
    <w:rsid w:val="00662449"/>
    <w:rsid w:val="00665E3F"/>
    <w:rsid w:val="006713C6"/>
    <w:rsid w:val="0068630E"/>
    <w:rsid w:val="006A3440"/>
    <w:rsid w:val="006A6E5C"/>
    <w:rsid w:val="006B3BAA"/>
    <w:rsid w:val="006B4DDB"/>
    <w:rsid w:val="006C4ADC"/>
    <w:rsid w:val="006D00C5"/>
    <w:rsid w:val="006E1680"/>
    <w:rsid w:val="006F7566"/>
    <w:rsid w:val="006F7EEF"/>
    <w:rsid w:val="00704590"/>
    <w:rsid w:val="00712F0E"/>
    <w:rsid w:val="007166B5"/>
    <w:rsid w:val="00741C24"/>
    <w:rsid w:val="0076469C"/>
    <w:rsid w:val="00765FA8"/>
    <w:rsid w:val="00771871"/>
    <w:rsid w:val="007748FD"/>
    <w:rsid w:val="00776860"/>
    <w:rsid w:val="0078554E"/>
    <w:rsid w:val="0079405B"/>
    <w:rsid w:val="007B0E66"/>
    <w:rsid w:val="007B34E3"/>
    <w:rsid w:val="007B5599"/>
    <w:rsid w:val="007C03CC"/>
    <w:rsid w:val="007D21DF"/>
    <w:rsid w:val="007D47B8"/>
    <w:rsid w:val="007E2F3A"/>
    <w:rsid w:val="007E459C"/>
    <w:rsid w:val="007E7C2B"/>
    <w:rsid w:val="00803B82"/>
    <w:rsid w:val="00806930"/>
    <w:rsid w:val="00835934"/>
    <w:rsid w:val="00835B31"/>
    <w:rsid w:val="00837428"/>
    <w:rsid w:val="008523A7"/>
    <w:rsid w:val="0085586B"/>
    <w:rsid w:val="00856132"/>
    <w:rsid w:val="008768B2"/>
    <w:rsid w:val="00877015"/>
    <w:rsid w:val="00881A5A"/>
    <w:rsid w:val="0089063E"/>
    <w:rsid w:val="00890AE1"/>
    <w:rsid w:val="00895CC5"/>
    <w:rsid w:val="008A4632"/>
    <w:rsid w:val="008A551F"/>
    <w:rsid w:val="008B06D6"/>
    <w:rsid w:val="008B2EB3"/>
    <w:rsid w:val="008B56CC"/>
    <w:rsid w:val="008D3F8A"/>
    <w:rsid w:val="008E0BF5"/>
    <w:rsid w:val="008F46F5"/>
    <w:rsid w:val="0090378D"/>
    <w:rsid w:val="00903B5E"/>
    <w:rsid w:val="009048B1"/>
    <w:rsid w:val="00905BE2"/>
    <w:rsid w:val="00917A64"/>
    <w:rsid w:val="00917D3A"/>
    <w:rsid w:val="00930001"/>
    <w:rsid w:val="0093275E"/>
    <w:rsid w:val="0093431F"/>
    <w:rsid w:val="00934FD4"/>
    <w:rsid w:val="0093539D"/>
    <w:rsid w:val="009355E4"/>
    <w:rsid w:val="00936CC3"/>
    <w:rsid w:val="00940A30"/>
    <w:rsid w:val="0094257C"/>
    <w:rsid w:val="00945119"/>
    <w:rsid w:val="009456C1"/>
    <w:rsid w:val="00946236"/>
    <w:rsid w:val="00947E1D"/>
    <w:rsid w:val="00951F4C"/>
    <w:rsid w:val="0095235F"/>
    <w:rsid w:val="00962055"/>
    <w:rsid w:val="009626B3"/>
    <w:rsid w:val="009721F8"/>
    <w:rsid w:val="0097322A"/>
    <w:rsid w:val="009804AE"/>
    <w:rsid w:val="00982EE2"/>
    <w:rsid w:val="009872C0"/>
    <w:rsid w:val="00994094"/>
    <w:rsid w:val="009F075F"/>
    <w:rsid w:val="00A04658"/>
    <w:rsid w:val="00A10A3B"/>
    <w:rsid w:val="00A21640"/>
    <w:rsid w:val="00A23DB1"/>
    <w:rsid w:val="00A24A35"/>
    <w:rsid w:val="00A24A42"/>
    <w:rsid w:val="00A27408"/>
    <w:rsid w:val="00A51213"/>
    <w:rsid w:val="00A52DF8"/>
    <w:rsid w:val="00A53324"/>
    <w:rsid w:val="00A551F2"/>
    <w:rsid w:val="00A65072"/>
    <w:rsid w:val="00A66A74"/>
    <w:rsid w:val="00A677C2"/>
    <w:rsid w:val="00A74CB3"/>
    <w:rsid w:val="00A85D5B"/>
    <w:rsid w:val="00A97DCB"/>
    <w:rsid w:val="00AA7494"/>
    <w:rsid w:val="00AB0635"/>
    <w:rsid w:val="00AB165F"/>
    <w:rsid w:val="00AB373A"/>
    <w:rsid w:val="00AD0725"/>
    <w:rsid w:val="00AF0087"/>
    <w:rsid w:val="00AF2735"/>
    <w:rsid w:val="00B049BB"/>
    <w:rsid w:val="00B20F45"/>
    <w:rsid w:val="00B37549"/>
    <w:rsid w:val="00B40980"/>
    <w:rsid w:val="00B40B52"/>
    <w:rsid w:val="00B5540D"/>
    <w:rsid w:val="00B65D0C"/>
    <w:rsid w:val="00B71226"/>
    <w:rsid w:val="00B71386"/>
    <w:rsid w:val="00B71C09"/>
    <w:rsid w:val="00B80500"/>
    <w:rsid w:val="00B822F3"/>
    <w:rsid w:val="00B85F0E"/>
    <w:rsid w:val="00B91B3D"/>
    <w:rsid w:val="00B94EDD"/>
    <w:rsid w:val="00B95D3D"/>
    <w:rsid w:val="00B97EA8"/>
    <w:rsid w:val="00BA033F"/>
    <w:rsid w:val="00BA3225"/>
    <w:rsid w:val="00BB2C3F"/>
    <w:rsid w:val="00BB4A67"/>
    <w:rsid w:val="00BB5AF8"/>
    <w:rsid w:val="00BF79EF"/>
    <w:rsid w:val="00C077DC"/>
    <w:rsid w:val="00C13267"/>
    <w:rsid w:val="00C17676"/>
    <w:rsid w:val="00C261FD"/>
    <w:rsid w:val="00C378D1"/>
    <w:rsid w:val="00C427AC"/>
    <w:rsid w:val="00C46A9B"/>
    <w:rsid w:val="00C46FD1"/>
    <w:rsid w:val="00C47C4F"/>
    <w:rsid w:val="00C5669D"/>
    <w:rsid w:val="00C612D3"/>
    <w:rsid w:val="00C713CA"/>
    <w:rsid w:val="00C75867"/>
    <w:rsid w:val="00C83598"/>
    <w:rsid w:val="00C8449D"/>
    <w:rsid w:val="00C86929"/>
    <w:rsid w:val="00C86EE9"/>
    <w:rsid w:val="00C91BB8"/>
    <w:rsid w:val="00CA6ACA"/>
    <w:rsid w:val="00CB64C0"/>
    <w:rsid w:val="00CB6707"/>
    <w:rsid w:val="00CB6A24"/>
    <w:rsid w:val="00CC1066"/>
    <w:rsid w:val="00CC5E6B"/>
    <w:rsid w:val="00CD5EE9"/>
    <w:rsid w:val="00CE0E7D"/>
    <w:rsid w:val="00CF3764"/>
    <w:rsid w:val="00CF6211"/>
    <w:rsid w:val="00D02B92"/>
    <w:rsid w:val="00D12CF0"/>
    <w:rsid w:val="00D22C98"/>
    <w:rsid w:val="00D406F3"/>
    <w:rsid w:val="00D42A2D"/>
    <w:rsid w:val="00D649E8"/>
    <w:rsid w:val="00D650BE"/>
    <w:rsid w:val="00D66758"/>
    <w:rsid w:val="00D672AE"/>
    <w:rsid w:val="00D8598B"/>
    <w:rsid w:val="00D90C99"/>
    <w:rsid w:val="00D9711B"/>
    <w:rsid w:val="00D978CC"/>
    <w:rsid w:val="00DA399B"/>
    <w:rsid w:val="00DA5D4A"/>
    <w:rsid w:val="00DB651A"/>
    <w:rsid w:val="00DD06A4"/>
    <w:rsid w:val="00E071E8"/>
    <w:rsid w:val="00E217CC"/>
    <w:rsid w:val="00E232CF"/>
    <w:rsid w:val="00E401A3"/>
    <w:rsid w:val="00E5264A"/>
    <w:rsid w:val="00E550D3"/>
    <w:rsid w:val="00E65278"/>
    <w:rsid w:val="00E70884"/>
    <w:rsid w:val="00E735F2"/>
    <w:rsid w:val="00E737CE"/>
    <w:rsid w:val="00E74F7C"/>
    <w:rsid w:val="00E75328"/>
    <w:rsid w:val="00E81852"/>
    <w:rsid w:val="00E87D0C"/>
    <w:rsid w:val="00E969C1"/>
    <w:rsid w:val="00EA461F"/>
    <w:rsid w:val="00EA5C20"/>
    <w:rsid w:val="00EC22B5"/>
    <w:rsid w:val="00EC7AF5"/>
    <w:rsid w:val="00ED07CE"/>
    <w:rsid w:val="00ED78D6"/>
    <w:rsid w:val="00EF1675"/>
    <w:rsid w:val="00EF4EA9"/>
    <w:rsid w:val="00F0302D"/>
    <w:rsid w:val="00F24243"/>
    <w:rsid w:val="00F25F14"/>
    <w:rsid w:val="00F302A7"/>
    <w:rsid w:val="00F3209D"/>
    <w:rsid w:val="00F35805"/>
    <w:rsid w:val="00F629C8"/>
    <w:rsid w:val="00F65EF5"/>
    <w:rsid w:val="00F7484F"/>
    <w:rsid w:val="00F975AD"/>
    <w:rsid w:val="00FA58D2"/>
    <w:rsid w:val="00FE0B8C"/>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 w:type="character" w:styleId="NichtaufgelsteErwhnung">
    <w:name w:val="Unresolved Mention"/>
    <w:basedOn w:val="Absatz-Standardschriftart"/>
    <w:uiPriority w:val="99"/>
    <w:semiHidden/>
    <w:unhideWhenUsed/>
    <w:rsid w:val="00BF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306859426">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817266454">
      <w:bodyDiv w:val="1"/>
      <w:marLeft w:val="0"/>
      <w:marRight w:val="0"/>
      <w:marTop w:val="0"/>
      <w:marBottom w:val="0"/>
      <w:divBdr>
        <w:top w:val="none" w:sz="0" w:space="0" w:color="auto"/>
        <w:left w:val="none" w:sz="0" w:space="0" w:color="auto"/>
        <w:bottom w:val="none" w:sz="0" w:space="0" w:color="auto"/>
        <w:right w:val="none" w:sz="0" w:space="0" w:color="auto"/>
      </w:divBdr>
    </w:div>
    <w:div w:id="861743139">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509830873">
      <w:bodyDiv w:val="1"/>
      <w:marLeft w:val="0"/>
      <w:marRight w:val="0"/>
      <w:marTop w:val="0"/>
      <w:marBottom w:val="0"/>
      <w:divBdr>
        <w:top w:val="none" w:sz="0" w:space="0" w:color="auto"/>
        <w:left w:val="none" w:sz="0" w:space="0" w:color="auto"/>
        <w:bottom w:val="none" w:sz="0" w:space="0" w:color="auto"/>
        <w:right w:val="none" w:sz="0" w:space="0" w:color="auto"/>
      </w:divBdr>
    </w:div>
    <w:div w:id="1726682850">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 w:id="185699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el-marketin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zeiske@kiel-marketin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l-sailing-city.de/welcome-cen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2.xml><?xml version="1.0" encoding="utf-8"?>
<ds:datastoreItem xmlns:ds="http://schemas.openxmlformats.org/officeDocument/2006/customXml" ds:itemID="{BEEA5110-FFA1-44C1-96BA-D29029BB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06E5A-1ECB-4C48-B9FC-8F4F7247B85B}">
  <ds:schemaRefs>
    <ds:schemaRef ds:uri="http://schemas.openxmlformats.org/officeDocument/2006/bibliography"/>
  </ds:schemaRefs>
</ds:datastoreItem>
</file>

<file path=customXml/itemProps4.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3</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69</cp:revision>
  <cp:lastPrinted>2020-10-01T08:41:00Z</cp:lastPrinted>
  <dcterms:created xsi:type="dcterms:W3CDTF">2020-09-28T11:38:00Z</dcterms:created>
  <dcterms:modified xsi:type="dcterms:W3CDTF">2020-10-01T11:54:00Z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