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45" w:rsidRDefault="006C4BA5" w:rsidP="00EC10D4">
      <w:pPr>
        <w:ind w:left="360"/>
      </w:pPr>
      <w:r>
        <w:tab/>
      </w:r>
      <w:r>
        <w:tab/>
      </w:r>
      <w:r>
        <w:tab/>
      </w:r>
      <w:r>
        <w:tab/>
      </w:r>
    </w:p>
    <w:p w:rsidR="00F15374" w:rsidRDefault="005A0A6D" w:rsidP="005A0A6D">
      <w:r w:rsidRPr="00F15374">
        <w:tab/>
      </w:r>
      <w:bookmarkStart w:id="0" w:name="_GoBack"/>
      <w:bookmarkEnd w:id="0"/>
      <w:r w:rsidRPr="00F15374">
        <w:tab/>
      </w:r>
      <w:r w:rsidRPr="00F15374">
        <w:tab/>
      </w:r>
      <w:r w:rsidRPr="00F15374">
        <w:tab/>
      </w:r>
    </w:p>
    <w:p w:rsidR="006C4BA5" w:rsidRDefault="00EA7DDA" w:rsidP="00F15374">
      <w:pPr>
        <w:ind w:left="3912" w:firstLine="1304"/>
      </w:pPr>
      <w:r w:rsidRPr="00F15374">
        <w:t>Pressmeddelande</w:t>
      </w:r>
      <w:r w:rsidR="009D3C51" w:rsidRPr="00F15374">
        <w:t xml:space="preserve"> </w:t>
      </w:r>
      <w:r w:rsidR="00F15374">
        <w:t>1</w:t>
      </w:r>
      <w:r w:rsidR="005A0A6D" w:rsidRPr="00F15374">
        <w:t xml:space="preserve"> </w:t>
      </w:r>
      <w:r w:rsidR="001F6E62" w:rsidRPr="00F15374">
        <w:t>september</w:t>
      </w:r>
      <w:r w:rsidR="006869C3" w:rsidRPr="00F15374">
        <w:t xml:space="preserve"> 2011</w:t>
      </w:r>
    </w:p>
    <w:p w:rsidR="005F7F5B" w:rsidRDefault="005F7F5B" w:rsidP="005F7F5B">
      <w:pPr>
        <w:rPr>
          <w:rFonts w:ascii="Gill Sans MT" w:hAnsi="Gill Sans MT"/>
          <w:b/>
        </w:rPr>
      </w:pPr>
    </w:p>
    <w:p w:rsidR="006C4BA5" w:rsidRPr="005F7F5B" w:rsidRDefault="005A0A6D" w:rsidP="007E4B8C">
      <w:pPr>
        <w:spacing w:line="36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Nominerade till Dagligvarugalan 2011</w:t>
      </w:r>
      <w:r w:rsidR="005F7F5B">
        <w:rPr>
          <w:rFonts w:ascii="Gill Sans MT" w:hAnsi="Gill Sans MT"/>
          <w:b/>
        </w:rPr>
        <w:t>:</w:t>
      </w:r>
    </w:p>
    <w:p w:rsidR="00E51BD7" w:rsidRDefault="007E4B8C" w:rsidP="00E51BD7">
      <w:pPr>
        <w:spacing w:line="360" w:lineRule="auto"/>
        <w:rPr>
          <w:rFonts w:ascii="Gill Sans MT" w:hAnsi="Gill Sans MT"/>
          <w:b/>
          <w:sz w:val="28"/>
          <w:szCs w:val="32"/>
        </w:rPr>
      </w:pPr>
      <w:r w:rsidRPr="007E4B8C">
        <w:rPr>
          <w:rFonts w:ascii="Gill Sans MT" w:hAnsi="Gill Sans MT"/>
          <w:b/>
          <w:sz w:val="28"/>
          <w:szCs w:val="32"/>
        </w:rPr>
        <w:t>Di Luca &amp; Di Luca</w:t>
      </w:r>
      <w:r>
        <w:rPr>
          <w:rFonts w:ascii="Gill Sans MT" w:hAnsi="Gill Sans MT"/>
          <w:b/>
          <w:sz w:val="28"/>
          <w:szCs w:val="32"/>
        </w:rPr>
        <w:t xml:space="preserve"> </w:t>
      </w:r>
      <w:proofErr w:type="gramStart"/>
      <w:r>
        <w:rPr>
          <w:rFonts w:ascii="Gill Sans MT" w:hAnsi="Gill Sans MT"/>
          <w:b/>
          <w:sz w:val="28"/>
          <w:szCs w:val="32"/>
        </w:rPr>
        <w:t xml:space="preserve">- </w:t>
      </w:r>
      <w:r w:rsidRPr="007E4B8C">
        <w:rPr>
          <w:rFonts w:ascii="Gill Sans MT" w:hAnsi="Gill Sans MT"/>
          <w:b/>
          <w:sz w:val="28"/>
          <w:szCs w:val="32"/>
        </w:rPr>
        <w:t xml:space="preserve"> </w:t>
      </w:r>
      <w:r w:rsidR="00F15374">
        <w:rPr>
          <w:rFonts w:ascii="Gill Sans MT" w:hAnsi="Gill Sans MT"/>
          <w:b/>
          <w:sz w:val="28"/>
          <w:szCs w:val="32"/>
        </w:rPr>
        <w:t>Årets</w:t>
      </w:r>
      <w:proofErr w:type="gramEnd"/>
      <w:r w:rsidR="00F15374">
        <w:rPr>
          <w:rFonts w:ascii="Gill Sans MT" w:hAnsi="Gill Sans MT"/>
          <w:b/>
          <w:sz w:val="28"/>
          <w:szCs w:val="32"/>
        </w:rPr>
        <w:t xml:space="preserve"> </w:t>
      </w:r>
      <w:proofErr w:type="spellStart"/>
      <w:r w:rsidR="00F15374">
        <w:rPr>
          <w:rFonts w:ascii="Gill Sans MT" w:hAnsi="Gill Sans MT"/>
          <w:b/>
          <w:sz w:val="28"/>
          <w:szCs w:val="32"/>
        </w:rPr>
        <w:t>Matinspiration</w:t>
      </w:r>
      <w:proofErr w:type="spellEnd"/>
      <w:r w:rsidR="005A0A6D" w:rsidRPr="007E4B8C">
        <w:rPr>
          <w:rFonts w:ascii="Gill Sans MT" w:hAnsi="Gill Sans MT"/>
          <w:b/>
          <w:sz w:val="28"/>
          <w:szCs w:val="32"/>
        </w:rPr>
        <w:t xml:space="preserve"> eller Årets Leverantör?</w:t>
      </w:r>
      <w:r w:rsidR="006869C3" w:rsidRPr="007E4B8C">
        <w:rPr>
          <w:rFonts w:ascii="Gill Sans MT" w:hAnsi="Gill Sans MT"/>
          <w:b/>
          <w:sz w:val="28"/>
          <w:szCs w:val="32"/>
        </w:rPr>
        <w:t xml:space="preserve"> </w:t>
      </w:r>
    </w:p>
    <w:p w:rsidR="00215D2A" w:rsidRPr="00AB1F58" w:rsidRDefault="00E51BD7" w:rsidP="00E51BD7">
      <w:pPr>
        <w:spacing w:line="360" w:lineRule="auto"/>
        <w:rPr>
          <w:rFonts w:ascii="Gill Sans MT" w:hAnsi="Gill Sans MT"/>
        </w:rPr>
      </w:pPr>
      <w:r w:rsidRPr="00AB1F58">
        <w:rPr>
          <w:b/>
        </w:rPr>
        <w:t xml:space="preserve">Familjeföretaget </w:t>
      </w:r>
      <w:r w:rsidR="005A0A6D" w:rsidRPr="00AB1F58">
        <w:rPr>
          <w:b/>
        </w:rPr>
        <w:t>Di Luca &amp; Di Luca</w:t>
      </w:r>
      <w:r w:rsidR="00A338CD" w:rsidRPr="00AB1F58">
        <w:rPr>
          <w:b/>
        </w:rPr>
        <w:t xml:space="preserve"> med varumärkena </w:t>
      </w:r>
      <w:proofErr w:type="spellStart"/>
      <w:r w:rsidR="00A338CD" w:rsidRPr="00AB1F58">
        <w:rPr>
          <w:b/>
        </w:rPr>
        <w:t>Zeta</w:t>
      </w:r>
      <w:proofErr w:type="spellEnd"/>
      <w:r w:rsidR="00A338CD" w:rsidRPr="00AB1F58">
        <w:rPr>
          <w:b/>
        </w:rPr>
        <w:t xml:space="preserve"> och Delizie</w:t>
      </w:r>
      <w:r w:rsidR="005A0A6D" w:rsidRPr="00AB1F58">
        <w:rPr>
          <w:b/>
        </w:rPr>
        <w:t xml:space="preserve"> är nominerade i två kategorier </w:t>
      </w:r>
      <w:r w:rsidR="00A338CD" w:rsidRPr="00AB1F58">
        <w:rPr>
          <w:b/>
        </w:rPr>
        <w:t>inför</w:t>
      </w:r>
      <w:r w:rsidRPr="00AB1F58">
        <w:rPr>
          <w:b/>
        </w:rPr>
        <w:t xml:space="preserve"> årets Dagligvarugala; Årets </w:t>
      </w:r>
      <w:proofErr w:type="spellStart"/>
      <w:r w:rsidRPr="00AB1F58">
        <w:rPr>
          <w:b/>
        </w:rPr>
        <w:t>Ma</w:t>
      </w:r>
      <w:r w:rsidR="00F15374">
        <w:rPr>
          <w:b/>
        </w:rPr>
        <w:t>tinspiration</w:t>
      </w:r>
      <w:proofErr w:type="spellEnd"/>
      <w:r w:rsidR="005A0A6D" w:rsidRPr="00AB1F58">
        <w:rPr>
          <w:b/>
        </w:rPr>
        <w:t xml:space="preserve"> samt Årets Leverantör.</w:t>
      </w:r>
      <w:r w:rsidR="00A338CD" w:rsidRPr="00AB1F58">
        <w:rPr>
          <w:b/>
        </w:rPr>
        <w:t xml:space="preserve"> </w:t>
      </w:r>
      <w:r w:rsidR="005A0A6D" w:rsidRPr="00AB1F58">
        <w:rPr>
          <w:b/>
        </w:rPr>
        <w:t>Dagligvarugalan äger rum den 15 september 2011.</w:t>
      </w:r>
    </w:p>
    <w:p w:rsidR="001F6E62" w:rsidRPr="00AB1F58" w:rsidRDefault="001F6E62" w:rsidP="001F6E62">
      <w:pPr>
        <w:spacing w:line="360" w:lineRule="auto"/>
      </w:pPr>
    </w:p>
    <w:p w:rsidR="001F6E62" w:rsidRPr="00AB1F58" w:rsidRDefault="00AB1F58" w:rsidP="001F6E62">
      <w:pPr>
        <w:spacing w:line="360" w:lineRule="auto"/>
      </w:pPr>
      <w:r w:rsidRPr="00AB1F58">
        <w:t>Di Luca &amp; Di Luca</w:t>
      </w:r>
      <w:r w:rsidR="00E02E14" w:rsidRPr="00AB1F58">
        <w:t xml:space="preserve"> </w:t>
      </w:r>
      <w:r w:rsidR="00072F3F" w:rsidRPr="00AB1F58">
        <w:t xml:space="preserve">med </w:t>
      </w:r>
      <w:r w:rsidR="00E02E14" w:rsidRPr="00AB1F58">
        <w:t>grundare</w:t>
      </w:r>
      <w:r w:rsidRPr="00AB1F58">
        <w:t>n</w:t>
      </w:r>
      <w:r w:rsidR="00E02E14" w:rsidRPr="00AB1F58">
        <w:t xml:space="preserve"> </w:t>
      </w:r>
      <w:r w:rsidR="001F6E62" w:rsidRPr="00AB1F58">
        <w:t>Fernando Di Luca</w:t>
      </w:r>
      <w:r w:rsidR="00072F3F" w:rsidRPr="00AB1F58">
        <w:t>,</w:t>
      </w:r>
      <w:r w:rsidR="001F6E62" w:rsidRPr="00AB1F58">
        <w:t xml:space="preserve"> </w:t>
      </w:r>
      <w:r w:rsidR="00072F3F" w:rsidRPr="00AB1F58">
        <w:t>som introducerat olivoljan till svenskarna, är nominerat</w:t>
      </w:r>
      <w:r w:rsidR="00F15374">
        <w:t xml:space="preserve"> i kategorin Årets </w:t>
      </w:r>
      <w:proofErr w:type="spellStart"/>
      <w:r w:rsidR="00F15374">
        <w:t>Matinspiration</w:t>
      </w:r>
      <w:proofErr w:type="spellEnd"/>
      <w:r w:rsidR="001F6E62" w:rsidRPr="00AB1F58">
        <w:t>:</w:t>
      </w:r>
    </w:p>
    <w:p w:rsidR="001F6E62" w:rsidRPr="00AB1F58" w:rsidRDefault="001F6E62" w:rsidP="001F6E62">
      <w:pPr>
        <w:spacing w:line="360" w:lineRule="auto"/>
      </w:pPr>
      <w:r w:rsidRPr="00AB1F58">
        <w:t>”För bara 50 år sedan trodde ingen på att sälja olivolja i matbutik. Fernando Di Luca skapade segmentet och har ihärdigt drivit varugruppen. Olivoljan kom därmed för att stanna på svenska bord och i landets butiker.”</w:t>
      </w:r>
    </w:p>
    <w:p w:rsidR="001F6E62" w:rsidRPr="00AB1F58" w:rsidRDefault="001F6E62" w:rsidP="001F6E62">
      <w:pPr>
        <w:spacing w:line="360" w:lineRule="auto"/>
      </w:pPr>
    </w:p>
    <w:p w:rsidR="001F6E62" w:rsidRPr="00AB1F58" w:rsidRDefault="001F6E62" w:rsidP="001F6E62">
      <w:pPr>
        <w:spacing w:line="360" w:lineRule="auto"/>
      </w:pPr>
      <w:r w:rsidRPr="00AB1F58">
        <w:t>Nomineringen till Årets Leverantör lyder:</w:t>
      </w:r>
    </w:p>
    <w:p w:rsidR="001F6E62" w:rsidRPr="00AB1F58" w:rsidRDefault="001F6E62" w:rsidP="001F6E62">
      <w:pPr>
        <w:spacing w:line="360" w:lineRule="auto"/>
      </w:pPr>
      <w:r w:rsidRPr="00AB1F58">
        <w:t xml:space="preserve">”Di Luca &amp; Di Luca har på ett unikt sätt bidragit till att placera medelhavsmaten på svenskarnas bord. Med genuint engagemang har företaget utvecklat en lönsam kategori genom kvalitetsprodukter, </w:t>
      </w:r>
      <w:proofErr w:type="spellStart"/>
      <w:r w:rsidRPr="00AB1F58">
        <w:t>matinspiration</w:t>
      </w:r>
      <w:proofErr w:type="spellEnd"/>
      <w:r w:rsidRPr="00AB1F58">
        <w:t xml:space="preserve"> och måltidslösningar.”</w:t>
      </w:r>
    </w:p>
    <w:p w:rsidR="00D76AFD" w:rsidRPr="00AB1F58" w:rsidRDefault="00D76AFD" w:rsidP="007E4B8C">
      <w:pPr>
        <w:spacing w:line="360" w:lineRule="auto"/>
      </w:pPr>
    </w:p>
    <w:p w:rsidR="005A0A6D" w:rsidRPr="00AB1F58" w:rsidRDefault="005A0A6D" w:rsidP="007E4B8C">
      <w:pPr>
        <w:pStyle w:val="Liststyck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F58">
        <w:rPr>
          <w:rFonts w:ascii="Times New Roman" w:hAnsi="Times New Roman" w:cs="Times New Roman"/>
          <w:sz w:val="24"/>
          <w:szCs w:val="24"/>
        </w:rPr>
        <w:t xml:space="preserve">Det är en fantastisk ära att bli nominerad till Dagligvarugalan och dessutom i två </w:t>
      </w:r>
      <w:r w:rsidR="007E4B8C" w:rsidRPr="00AB1F58">
        <w:rPr>
          <w:rFonts w:ascii="Times New Roman" w:hAnsi="Times New Roman" w:cs="Times New Roman"/>
          <w:sz w:val="24"/>
          <w:szCs w:val="24"/>
        </w:rPr>
        <w:t xml:space="preserve">för oss </w:t>
      </w:r>
      <w:r w:rsidRPr="00AB1F58">
        <w:rPr>
          <w:rFonts w:ascii="Times New Roman" w:hAnsi="Times New Roman" w:cs="Times New Roman"/>
          <w:sz w:val="24"/>
          <w:szCs w:val="24"/>
        </w:rPr>
        <w:t>oerhört värdefulla kategorier</w:t>
      </w:r>
      <w:r w:rsidR="00E51BD7" w:rsidRPr="00AB1F58">
        <w:rPr>
          <w:rFonts w:ascii="Times New Roman" w:hAnsi="Times New Roman" w:cs="Times New Roman"/>
          <w:sz w:val="24"/>
          <w:szCs w:val="24"/>
        </w:rPr>
        <w:t>.</w:t>
      </w:r>
      <w:r w:rsidR="007E4B8C" w:rsidRPr="00AB1F58">
        <w:rPr>
          <w:rFonts w:ascii="Times New Roman" w:hAnsi="Times New Roman" w:cs="Times New Roman"/>
          <w:sz w:val="24"/>
          <w:szCs w:val="24"/>
        </w:rPr>
        <w:t xml:space="preserve"> </w:t>
      </w:r>
      <w:r w:rsidR="00D0434E" w:rsidRPr="00AB1F58">
        <w:rPr>
          <w:rFonts w:ascii="Times New Roman" w:hAnsi="Times New Roman" w:cs="Times New Roman"/>
          <w:sz w:val="24"/>
          <w:szCs w:val="24"/>
        </w:rPr>
        <w:t>Det</w:t>
      </w:r>
      <w:r w:rsidR="007E4B8C" w:rsidRPr="00AB1F58">
        <w:rPr>
          <w:rFonts w:ascii="Times New Roman" w:hAnsi="Times New Roman" w:cs="Times New Roman"/>
          <w:sz w:val="24"/>
          <w:szCs w:val="24"/>
        </w:rPr>
        <w:t xml:space="preserve"> visar att vi kommit en bra bit på väg mot vår</w:t>
      </w:r>
      <w:r w:rsidR="00E51BD7" w:rsidRPr="00AB1F58">
        <w:rPr>
          <w:rFonts w:ascii="Times New Roman" w:hAnsi="Times New Roman" w:cs="Times New Roman"/>
          <w:sz w:val="24"/>
          <w:szCs w:val="24"/>
        </w:rPr>
        <w:t xml:space="preserve">t mål att </w:t>
      </w:r>
      <w:r w:rsidR="00D0434E" w:rsidRPr="00AB1F58">
        <w:rPr>
          <w:rFonts w:ascii="Times New Roman" w:hAnsi="Times New Roman" w:cs="Times New Roman"/>
          <w:sz w:val="24"/>
          <w:szCs w:val="24"/>
        </w:rPr>
        <w:t xml:space="preserve">driva </w:t>
      </w:r>
      <w:r w:rsidR="00325F01" w:rsidRPr="00AB1F58">
        <w:rPr>
          <w:rFonts w:ascii="Times New Roman" w:hAnsi="Times New Roman" w:cs="Times New Roman"/>
          <w:sz w:val="24"/>
          <w:szCs w:val="24"/>
        </w:rPr>
        <w:t xml:space="preserve">och utveckla </w:t>
      </w:r>
      <w:r w:rsidR="00D0434E" w:rsidRPr="00AB1F58">
        <w:rPr>
          <w:rFonts w:ascii="Times New Roman" w:hAnsi="Times New Roman" w:cs="Times New Roman"/>
          <w:sz w:val="24"/>
          <w:szCs w:val="24"/>
        </w:rPr>
        <w:t>de kategorier där vi är verksamma</w:t>
      </w:r>
      <w:r w:rsidR="00E51BD7" w:rsidRPr="00AB1F58">
        <w:rPr>
          <w:rFonts w:ascii="Times New Roman" w:hAnsi="Times New Roman" w:cs="Times New Roman"/>
          <w:sz w:val="24"/>
          <w:szCs w:val="24"/>
        </w:rPr>
        <w:t xml:space="preserve"> och </w:t>
      </w:r>
      <w:r w:rsidR="00D0434E" w:rsidRPr="00AB1F58">
        <w:rPr>
          <w:rFonts w:ascii="Times New Roman" w:hAnsi="Times New Roman" w:cs="Times New Roman"/>
          <w:sz w:val="24"/>
          <w:szCs w:val="24"/>
        </w:rPr>
        <w:t>samtidigt inspirera</w:t>
      </w:r>
      <w:r w:rsidR="00325F01" w:rsidRPr="00AB1F58">
        <w:rPr>
          <w:rFonts w:ascii="Times New Roman" w:hAnsi="Times New Roman" w:cs="Times New Roman"/>
          <w:sz w:val="24"/>
          <w:szCs w:val="24"/>
        </w:rPr>
        <w:t xml:space="preserve"> till att laga</w:t>
      </w:r>
      <w:r w:rsidR="00D0434E" w:rsidRPr="00AB1F58">
        <w:rPr>
          <w:rFonts w:ascii="Times New Roman" w:hAnsi="Times New Roman" w:cs="Times New Roman"/>
          <w:sz w:val="24"/>
          <w:szCs w:val="24"/>
        </w:rPr>
        <w:t xml:space="preserve"> och </w:t>
      </w:r>
      <w:r w:rsidR="00325F01" w:rsidRPr="00AB1F58">
        <w:rPr>
          <w:rFonts w:ascii="Times New Roman" w:hAnsi="Times New Roman" w:cs="Times New Roman"/>
          <w:sz w:val="24"/>
          <w:szCs w:val="24"/>
        </w:rPr>
        <w:t>äta riktigt god</w:t>
      </w:r>
      <w:r w:rsidR="007E4B8C" w:rsidRPr="00AB1F58">
        <w:rPr>
          <w:rFonts w:ascii="Times New Roman" w:hAnsi="Times New Roman" w:cs="Times New Roman"/>
          <w:sz w:val="24"/>
          <w:szCs w:val="24"/>
        </w:rPr>
        <w:t xml:space="preserve"> medelhav</w:t>
      </w:r>
      <w:r w:rsidR="00D0434E" w:rsidRPr="00AB1F58">
        <w:rPr>
          <w:rFonts w:ascii="Times New Roman" w:hAnsi="Times New Roman" w:cs="Times New Roman"/>
          <w:sz w:val="24"/>
          <w:szCs w:val="24"/>
        </w:rPr>
        <w:t xml:space="preserve">smat, </w:t>
      </w:r>
      <w:r w:rsidR="00E51BD7" w:rsidRPr="00AB1F58">
        <w:rPr>
          <w:rFonts w:ascii="Times New Roman" w:hAnsi="Times New Roman" w:cs="Times New Roman"/>
          <w:sz w:val="24"/>
          <w:szCs w:val="24"/>
        </w:rPr>
        <w:t xml:space="preserve">säger </w:t>
      </w:r>
      <w:r w:rsidR="001F6E62" w:rsidRPr="00AB1F58">
        <w:rPr>
          <w:rFonts w:ascii="Times New Roman" w:hAnsi="Times New Roman" w:cs="Times New Roman"/>
          <w:sz w:val="24"/>
          <w:szCs w:val="24"/>
        </w:rPr>
        <w:t>Jerker Norström</w:t>
      </w:r>
      <w:r w:rsidR="00E51BD7" w:rsidRPr="00AB1F58">
        <w:rPr>
          <w:rFonts w:ascii="Times New Roman" w:hAnsi="Times New Roman" w:cs="Times New Roman"/>
          <w:sz w:val="24"/>
          <w:szCs w:val="24"/>
        </w:rPr>
        <w:t xml:space="preserve">, vd </w:t>
      </w:r>
      <w:r w:rsidR="00AB1F58">
        <w:rPr>
          <w:rFonts w:ascii="Times New Roman" w:hAnsi="Times New Roman" w:cs="Times New Roman"/>
          <w:sz w:val="24"/>
          <w:szCs w:val="24"/>
        </w:rPr>
        <w:t xml:space="preserve"> </w:t>
      </w:r>
      <w:r w:rsidR="00AB1F58">
        <w:rPr>
          <w:rFonts w:ascii="Times New Roman" w:hAnsi="Times New Roman" w:cs="Times New Roman"/>
          <w:sz w:val="24"/>
          <w:szCs w:val="24"/>
        </w:rPr>
        <w:br/>
      </w:r>
      <w:r w:rsidR="001F6E62" w:rsidRPr="00AB1F58">
        <w:rPr>
          <w:rFonts w:ascii="Times New Roman" w:hAnsi="Times New Roman" w:cs="Times New Roman"/>
          <w:sz w:val="24"/>
          <w:szCs w:val="24"/>
        </w:rPr>
        <w:t>Di Luca &amp; Di Luca.</w:t>
      </w:r>
    </w:p>
    <w:p w:rsidR="005A0A6D" w:rsidRPr="00AB1F58" w:rsidRDefault="005A0A6D" w:rsidP="007E4B8C">
      <w:pPr>
        <w:spacing w:line="360" w:lineRule="auto"/>
      </w:pPr>
    </w:p>
    <w:p w:rsidR="00C47F36" w:rsidRPr="00AB1F58" w:rsidRDefault="00C47F36" w:rsidP="007E4B8C">
      <w:pPr>
        <w:spacing w:line="360" w:lineRule="auto"/>
        <w:rPr>
          <w:u w:val="single"/>
        </w:rPr>
      </w:pPr>
      <w:r w:rsidRPr="00AB1F58">
        <w:rPr>
          <w:u w:val="single"/>
        </w:rPr>
        <w:t>För mer information kontakta gärna:</w:t>
      </w:r>
    </w:p>
    <w:p w:rsidR="007E4B8C" w:rsidRPr="00AB1F58" w:rsidRDefault="001F6E62" w:rsidP="007E4B8C">
      <w:pPr>
        <w:spacing w:line="360" w:lineRule="auto"/>
      </w:pPr>
      <w:r w:rsidRPr="00AB1F58">
        <w:rPr>
          <w:b/>
        </w:rPr>
        <w:t>Jerker Norström</w:t>
      </w:r>
      <w:r w:rsidR="007E4B8C" w:rsidRPr="00AB1F58">
        <w:rPr>
          <w:b/>
        </w:rPr>
        <w:t xml:space="preserve">, </w:t>
      </w:r>
      <w:r w:rsidR="007E4B8C" w:rsidRPr="00AB1F58">
        <w:t>vd Di Luca</w:t>
      </w:r>
      <w:r w:rsidRPr="00AB1F58">
        <w:t xml:space="preserve"> &amp; Di Luca</w:t>
      </w:r>
      <w:r w:rsidR="007E4B8C" w:rsidRPr="00AB1F58">
        <w:t>, 08-</w:t>
      </w:r>
      <w:r w:rsidRPr="00AB1F58">
        <w:t>556 941 11</w:t>
      </w:r>
      <w:r w:rsidR="007E4B8C" w:rsidRPr="00AB1F58">
        <w:t xml:space="preserve">, </w:t>
      </w:r>
      <w:r w:rsidRPr="00AB1F58">
        <w:t>jerker.norstrom</w:t>
      </w:r>
      <w:r w:rsidR="007E4B8C" w:rsidRPr="00AB1F58">
        <w:t>@diluca.se</w:t>
      </w:r>
    </w:p>
    <w:p w:rsidR="002323A4" w:rsidRPr="00AB1F58" w:rsidRDefault="00C47F36" w:rsidP="007E4B8C">
      <w:pPr>
        <w:spacing w:line="360" w:lineRule="auto"/>
      </w:pPr>
      <w:r w:rsidRPr="00AB1F58">
        <w:rPr>
          <w:b/>
        </w:rPr>
        <w:t>Catrine Bjulehag</w:t>
      </w:r>
      <w:r w:rsidRPr="00AB1F58">
        <w:t xml:space="preserve">, </w:t>
      </w:r>
      <w:r w:rsidR="003628B8" w:rsidRPr="00AB1F58">
        <w:t>PR- och informationsansvarig</w:t>
      </w:r>
      <w:r w:rsidRPr="00AB1F58">
        <w:t xml:space="preserve"> Di Luca &amp; Di Lu</w:t>
      </w:r>
      <w:r w:rsidR="002323A4" w:rsidRPr="00AB1F58">
        <w:t xml:space="preserve">ca, </w:t>
      </w:r>
    </w:p>
    <w:p w:rsidR="00A2171D" w:rsidRPr="00AB1F58" w:rsidRDefault="00C47F36" w:rsidP="007E4B8C">
      <w:pPr>
        <w:spacing w:line="360" w:lineRule="auto"/>
      </w:pPr>
      <w:r w:rsidRPr="00AB1F58">
        <w:t xml:space="preserve">08-556 942 10, 0707-48 00 12, </w:t>
      </w:r>
      <w:hyperlink r:id="rId8" w:history="1">
        <w:r w:rsidR="00A2171D" w:rsidRPr="00AB1F58">
          <w:rPr>
            <w:rStyle w:val="Hyperlnk"/>
          </w:rPr>
          <w:t>catrine.bjulehag@diluca.se</w:t>
        </w:r>
      </w:hyperlink>
    </w:p>
    <w:sectPr w:rsidR="00A2171D" w:rsidRPr="00AB1F58" w:rsidSect="00323D45"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14" w:rsidRDefault="00E02E14">
      <w:r>
        <w:separator/>
      </w:r>
    </w:p>
  </w:endnote>
  <w:endnote w:type="continuationSeparator" w:id="0">
    <w:p w:rsidR="00E02E14" w:rsidRDefault="00E0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14" w:rsidRDefault="00E02E14">
      <w:r>
        <w:separator/>
      </w:r>
    </w:p>
  </w:footnote>
  <w:footnote w:type="continuationSeparator" w:id="0">
    <w:p w:rsidR="00E02E14" w:rsidRDefault="00E02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14" w:rsidRDefault="00E02E14" w:rsidP="00323D45">
    <w:pPr>
      <w:pStyle w:val="Sidhuvud"/>
      <w:jc w:val="center"/>
    </w:pPr>
  </w:p>
  <w:p w:rsidR="00E02E14" w:rsidRDefault="00E02E14" w:rsidP="00323D45">
    <w:pPr>
      <w:pStyle w:val="Sidhuvud"/>
      <w:jc w:val="center"/>
    </w:pPr>
    <w:r>
      <w:rPr>
        <w:noProof/>
      </w:rPr>
      <w:drawing>
        <wp:inline distT="0" distB="0" distL="0" distR="0">
          <wp:extent cx="2055571" cy="534807"/>
          <wp:effectExtent l="19050" t="0" r="1829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LucaDiLuca Logo platta 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923" cy="53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241"/>
    <w:multiLevelType w:val="hybridMultilevel"/>
    <w:tmpl w:val="08BEA346"/>
    <w:lvl w:ilvl="0" w:tplc="4A0E8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3146"/>
    <w:multiLevelType w:val="hybridMultilevel"/>
    <w:tmpl w:val="D23862C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560EE"/>
    <w:multiLevelType w:val="hybridMultilevel"/>
    <w:tmpl w:val="CEDC4228"/>
    <w:lvl w:ilvl="0" w:tplc="B3DECF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21872"/>
    <w:multiLevelType w:val="hybridMultilevel"/>
    <w:tmpl w:val="39D64338"/>
    <w:lvl w:ilvl="0" w:tplc="B6DEF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06309"/>
    <w:multiLevelType w:val="hybridMultilevel"/>
    <w:tmpl w:val="5868EFD4"/>
    <w:lvl w:ilvl="0" w:tplc="1D406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6542C"/>
    <w:multiLevelType w:val="hybridMultilevel"/>
    <w:tmpl w:val="D7EAE65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73FA7"/>
    <w:multiLevelType w:val="hybridMultilevel"/>
    <w:tmpl w:val="D5FEEBAE"/>
    <w:lvl w:ilvl="0" w:tplc="05D2C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72678"/>
    <w:multiLevelType w:val="hybridMultilevel"/>
    <w:tmpl w:val="7DB60B1E"/>
    <w:lvl w:ilvl="0" w:tplc="AFC48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71E4A"/>
    <w:multiLevelType w:val="hybridMultilevel"/>
    <w:tmpl w:val="3DD6CA04"/>
    <w:lvl w:ilvl="0" w:tplc="6128B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03586"/>
    <w:multiLevelType w:val="hybridMultilevel"/>
    <w:tmpl w:val="321CE9A6"/>
    <w:lvl w:ilvl="0" w:tplc="3AB4811A">
      <w:numFmt w:val="bullet"/>
      <w:lvlText w:val="–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0">
    <w:nsid w:val="546604A0"/>
    <w:multiLevelType w:val="hybridMultilevel"/>
    <w:tmpl w:val="D5F2490C"/>
    <w:lvl w:ilvl="0" w:tplc="8E3E661C">
      <w:numFmt w:val="bullet"/>
      <w:lvlText w:val="-"/>
      <w:lvlJc w:val="left"/>
      <w:pPr>
        <w:tabs>
          <w:tab w:val="num" w:pos="2701"/>
        </w:tabs>
        <w:ind w:left="270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021"/>
        </w:tabs>
        <w:ind w:left="70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741"/>
        </w:tabs>
        <w:ind w:left="77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461"/>
        </w:tabs>
        <w:ind w:left="8461" w:hanging="360"/>
      </w:pPr>
      <w:rPr>
        <w:rFonts w:ascii="Wingdings" w:hAnsi="Wingdings" w:hint="default"/>
      </w:rPr>
    </w:lvl>
  </w:abstractNum>
  <w:abstractNum w:abstractNumId="11">
    <w:nsid w:val="5A604F04"/>
    <w:multiLevelType w:val="hybridMultilevel"/>
    <w:tmpl w:val="219018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E10F63"/>
    <w:multiLevelType w:val="hybridMultilevel"/>
    <w:tmpl w:val="FC2A7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88"/>
    <w:rsid w:val="00000977"/>
    <w:rsid w:val="00003246"/>
    <w:rsid w:val="00017691"/>
    <w:rsid w:val="00026D89"/>
    <w:rsid w:val="0003404C"/>
    <w:rsid w:val="00034198"/>
    <w:rsid w:val="000520B0"/>
    <w:rsid w:val="00072F3F"/>
    <w:rsid w:val="00090660"/>
    <w:rsid w:val="000D3ACF"/>
    <w:rsid w:val="000F6990"/>
    <w:rsid w:val="001742F0"/>
    <w:rsid w:val="001918B5"/>
    <w:rsid w:val="001A35B7"/>
    <w:rsid w:val="001B4951"/>
    <w:rsid w:val="001D3E9A"/>
    <w:rsid w:val="001F6E62"/>
    <w:rsid w:val="00215D2A"/>
    <w:rsid w:val="002323A4"/>
    <w:rsid w:val="002470EE"/>
    <w:rsid w:val="002A4921"/>
    <w:rsid w:val="002B4B0B"/>
    <w:rsid w:val="002B694E"/>
    <w:rsid w:val="003111CC"/>
    <w:rsid w:val="00323D45"/>
    <w:rsid w:val="00325F01"/>
    <w:rsid w:val="00357F35"/>
    <w:rsid w:val="003628B8"/>
    <w:rsid w:val="00363885"/>
    <w:rsid w:val="0036570D"/>
    <w:rsid w:val="0037785E"/>
    <w:rsid w:val="00380F4B"/>
    <w:rsid w:val="00384E8E"/>
    <w:rsid w:val="003928E7"/>
    <w:rsid w:val="00401EA6"/>
    <w:rsid w:val="0042491C"/>
    <w:rsid w:val="00444AFE"/>
    <w:rsid w:val="0046479F"/>
    <w:rsid w:val="004909EA"/>
    <w:rsid w:val="004E1788"/>
    <w:rsid w:val="004E3741"/>
    <w:rsid w:val="004E692B"/>
    <w:rsid w:val="004F5053"/>
    <w:rsid w:val="005067BF"/>
    <w:rsid w:val="00533637"/>
    <w:rsid w:val="00534C8F"/>
    <w:rsid w:val="00564DC1"/>
    <w:rsid w:val="005A0A6D"/>
    <w:rsid w:val="005C4A14"/>
    <w:rsid w:val="005C6EAE"/>
    <w:rsid w:val="005E0EC3"/>
    <w:rsid w:val="005F7F5B"/>
    <w:rsid w:val="00655317"/>
    <w:rsid w:val="00675B90"/>
    <w:rsid w:val="006869C3"/>
    <w:rsid w:val="0069331A"/>
    <w:rsid w:val="006C4BA5"/>
    <w:rsid w:val="006E546E"/>
    <w:rsid w:val="00706316"/>
    <w:rsid w:val="007227BF"/>
    <w:rsid w:val="00756930"/>
    <w:rsid w:val="007649FF"/>
    <w:rsid w:val="00773540"/>
    <w:rsid w:val="007A6642"/>
    <w:rsid w:val="007C4565"/>
    <w:rsid w:val="007E4B8C"/>
    <w:rsid w:val="00801D83"/>
    <w:rsid w:val="0080588F"/>
    <w:rsid w:val="00811A26"/>
    <w:rsid w:val="008405A6"/>
    <w:rsid w:val="00846D39"/>
    <w:rsid w:val="008A0017"/>
    <w:rsid w:val="008A1665"/>
    <w:rsid w:val="008B12BE"/>
    <w:rsid w:val="008D11BB"/>
    <w:rsid w:val="008F7C10"/>
    <w:rsid w:val="009027A5"/>
    <w:rsid w:val="00921988"/>
    <w:rsid w:val="0092347F"/>
    <w:rsid w:val="00974C34"/>
    <w:rsid w:val="0098487F"/>
    <w:rsid w:val="00987818"/>
    <w:rsid w:val="00993C53"/>
    <w:rsid w:val="009A172E"/>
    <w:rsid w:val="009D3C51"/>
    <w:rsid w:val="00A2171D"/>
    <w:rsid w:val="00A23596"/>
    <w:rsid w:val="00A2509B"/>
    <w:rsid w:val="00A338CD"/>
    <w:rsid w:val="00A57340"/>
    <w:rsid w:val="00A772EA"/>
    <w:rsid w:val="00AB1F58"/>
    <w:rsid w:val="00AB25C9"/>
    <w:rsid w:val="00AF1F1A"/>
    <w:rsid w:val="00B1446A"/>
    <w:rsid w:val="00B578F5"/>
    <w:rsid w:val="00B60279"/>
    <w:rsid w:val="00B60B04"/>
    <w:rsid w:val="00B76B24"/>
    <w:rsid w:val="00B843F9"/>
    <w:rsid w:val="00BE29FC"/>
    <w:rsid w:val="00BE3214"/>
    <w:rsid w:val="00C13699"/>
    <w:rsid w:val="00C15FCA"/>
    <w:rsid w:val="00C16165"/>
    <w:rsid w:val="00C203A6"/>
    <w:rsid w:val="00C335E8"/>
    <w:rsid w:val="00C429AA"/>
    <w:rsid w:val="00C47F36"/>
    <w:rsid w:val="00C50117"/>
    <w:rsid w:val="00C568E3"/>
    <w:rsid w:val="00C66110"/>
    <w:rsid w:val="00C8257F"/>
    <w:rsid w:val="00C92010"/>
    <w:rsid w:val="00CA1251"/>
    <w:rsid w:val="00CB5650"/>
    <w:rsid w:val="00CD44F1"/>
    <w:rsid w:val="00CE1AED"/>
    <w:rsid w:val="00CE4422"/>
    <w:rsid w:val="00CE6BD0"/>
    <w:rsid w:val="00D0434E"/>
    <w:rsid w:val="00D07007"/>
    <w:rsid w:val="00D312A1"/>
    <w:rsid w:val="00D44806"/>
    <w:rsid w:val="00D5001A"/>
    <w:rsid w:val="00D55E71"/>
    <w:rsid w:val="00D6026E"/>
    <w:rsid w:val="00D652E1"/>
    <w:rsid w:val="00D73EAE"/>
    <w:rsid w:val="00D76AFD"/>
    <w:rsid w:val="00D92D89"/>
    <w:rsid w:val="00DA4B9A"/>
    <w:rsid w:val="00DC5A3E"/>
    <w:rsid w:val="00DD5871"/>
    <w:rsid w:val="00DF119C"/>
    <w:rsid w:val="00E02E14"/>
    <w:rsid w:val="00E0782E"/>
    <w:rsid w:val="00E078FC"/>
    <w:rsid w:val="00E2683F"/>
    <w:rsid w:val="00E327C3"/>
    <w:rsid w:val="00E51BD7"/>
    <w:rsid w:val="00E657A6"/>
    <w:rsid w:val="00E90857"/>
    <w:rsid w:val="00EA7DDA"/>
    <w:rsid w:val="00EB7585"/>
    <w:rsid w:val="00EC10D4"/>
    <w:rsid w:val="00ED3984"/>
    <w:rsid w:val="00F15374"/>
    <w:rsid w:val="00F22194"/>
    <w:rsid w:val="00F43B11"/>
    <w:rsid w:val="00F51B42"/>
    <w:rsid w:val="00FB0A2E"/>
    <w:rsid w:val="00FB0B2B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92B"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215D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47F36"/>
    <w:rPr>
      <w:color w:val="0000FF"/>
      <w:u w:val="single"/>
    </w:rPr>
  </w:style>
  <w:style w:type="paragraph" w:styleId="Sidhuvud">
    <w:name w:val="header"/>
    <w:basedOn w:val="Normal"/>
    <w:rsid w:val="00323D4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23D4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742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42F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6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rsid w:val="009234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ma">
    <w:name w:val="Emma"/>
    <w:basedOn w:val="Normal"/>
    <w:autoRedefine/>
    <w:rsid w:val="00C50117"/>
    <w:rPr>
      <w:rFonts w:ascii="Arial" w:eastAsia="Cambria" w:hAnsi="Arial"/>
      <w:sz w:val="22"/>
      <w:lang w:eastAsia="en-US"/>
    </w:rPr>
  </w:style>
  <w:style w:type="paragraph" w:customStyle="1" w:styleId="ingress">
    <w:name w:val="ingress"/>
    <w:basedOn w:val="Normal"/>
    <w:rsid w:val="00215D2A"/>
    <w:pPr>
      <w:spacing w:before="100" w:beforeAutospacing="1" w:after="100" w:afterAutospacing="1"/>
    </w:pPr>
  </w:style>
  <w:style w:type="character" w:customStyle="1" w:styleId="Rubrik2Char">
    <w:name w:val="Rubrik 2 Char"/>
    <w:basedOn w:val="Standardstycketeckensnitt"/>
    <w:link w:val="Rubrik2"/>
    <w:uiPriority w:val="9"/>
    <w:rsid w:val="00215D2A"/>
    <w:rPr>
      <w:b/>
      <w:bCs/>
      <w:sz w:val="36"/>
      <w:szCs w:val="36"/>
    </w:rPr>
  </w:style>
  <w:style w:type="paragraph" w:styleId="Normalwebb">
    <w:name w:val="Normal (Web)"/>
    <w:basedOn w:val="Normal"/>
    <w:uiPriority w:val="99"/>
    <w:unhideWhenUsed/>
    <w:rsid w:val="008D11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92B"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215D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47F36"/>
    <w:rPr>
      <w:color w:val="0000FF"/>
      <w:u w:val="single"/>
    </w:rPr>
  </w:style>
  <w:style w:type="paragraph" w:styleId="Sidhuvud">
    <w:name w:val="header"/>
    <w:basedOn w:val="Normal"/>
    <w:rsid w:val="00323D4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23D4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742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42F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6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rsid w:val="009234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ma">
    <w:name w:val="Emma"/>
    <w:basedOn w:val="Normal"/>
    <w:autoRedefine/>
    <w:rsid w:val="00C50117"/>
    <w:rPr>
      <w:rFonts w:ascii="Arial" w:eastAsia="Cambria" w:hAnsi="Arial"/>
      <w:sz w:val="22"/>
      <w:lang w:eastAsia="en-US"/>
    </w:rPr>
  </w:style>
  <w:style w:type="paragraph" w:customStyle="1" w:styleId="ingress">
    <w:name w:val="ingress"/>
    <w:basedOn w:val="Normal"/>
    <w:rsid w:val="00215D2A"/>
    <w:pPr>
      <w:spacing w:before="100" w:beforeAutospacing="1" w:after="100" w:afterAutospacing="1"/>
    </w:pPr>
  </w:style>
  <w:style w:type="character" w:customStyle="1" w:styleId="Rubrik2Char">
    <w:name w:val="Rubrik 2 Char"/>
    <w:basedOn w:val="Standardstycketeckensnitt"/>
    <w:link w:val="Rubrik2"/>
    <w:uiPriority w:val="9"/>
    <w:rsid w:val="00215D2A"/>
    <w:rPr>
      <w:b/>
      <w:bCs/>
      <w:sz w:val="36"/>
      <w:szCs w:val="36"/>
    </w:rPr>
  </w:style>
  <w:style w:type="paragraph" w:styleId="Normalwebb">
    <w:name w:val="Normal (Web)"/>
    <w:basedOn w:val="Normal"/>
    <w:uiPriority w:val="99"/>
    <w:unhideWhenUsed/>
    <w:rsid w:val="008D11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1343">
      <w:bodyDiv w:val="1"/>
      <w:marLeft w:val="225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17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8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4164">
      <w:bodyDiv w:val="1"/>
      <w:marLeft w:val="225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7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rine.bjulehag@diluca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rknad\PR\Zeta\Pressmeddelande\2011\Ost\ManchegoIberico\Utkast_ManchegoIberico_1104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Utkast_ManchegoIberico_110401</Template>
  <TotalTime>1</TotalTime>
  <Pages>1</Pages>
  <Words>241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diluca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&amp; Catrine</dc:creator>
  <cp:lastModifiedBy>Catrine Bjulehag</cp:lastModifiedBy>
  <cp:revision>2</cp:revision>
  <cp:lastPrinted>2011-08-31T13:33:00Z</cp:lastPrinted>
  <dcterms:created xsi:type="dcterms:W3CDTF">2011-09-01T11:00:00Z</dcterms:created>
  <dcterms:modified xsi:type="dcterms:W3CDTF">2011-09-01T11:00:00Z</dcterms:modified>
</cp:coreProperties>
</file>