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930" w:rsidRPr="00AE78D1" w:rsidRDefault="00AE78D1" w:rsidP="00471930">
      <w:pPr>
        <w:ind w:left="6520"/>
        <w:rPr>
          <w:rFonts w:ascii="Helvetica" w:eastAsia="Times New Roman" w:hAnsi="Helvetica" w:cs="Helvetica"/>
          <w:sz w:val="24"/>
          <w:szCs w:val="24"/>
          <w:lang w:eastAsia="sv-SE"/>
        </w:rPr>
      </w:pPr>
      <w:r>
        <w:rPr>
          <w:rFonts w:ascii="Helvetica" w:eastAsia="Times New Roman" w:hAnsi="Helvetica" w:cs="Helvetica"/>
          <w:sz w:val="24"/>
          <w:szCs w:val="24"/>
          <w:lang w:eastAsia="sv-SE"/>
        </w:rPr>
        <w:t xml:space="preserve">         </w:t>
      </w:r>
      <w:r w:rsidR="00F91FD0" w:rsidRPr="00AE78D1">
        <w:rPr>
          <w:rFonts w:ascii="Helvetica" w:eastAsia="Times New Roman" w:hAnsi="Helvetica" w:cs="Helvetica"/>
          <w:sz w:val="24"/>
          <w:szCs w:val="24"/>
          <w:lang w:eastAsia="sv-SE"/>
        </w:rPr>
        <w:t xml:space="preserve">Åkersberga </w:t>
      </w:r>
      <w:proofErr w:type="gramStart"/>
      <w:r>
        <w:rPr>
          <w:rFonts w:ascii="Helvetica" w:eastAsia="Times New Roman" w:hAnsi="Helvetica" w:cs="Helvetica"/>
          <w:sz w:val="24"/>
          <w:szCs w:val="24"/>
          <w:lang w:eastAsia="sv-SE"/>
        </w:rPr>
        <w:t>180</w:t>
      </w:r>
      <w:r w:rsidR="00180269">
        <w:rPr>
          <w:rFonts w:ascii="Helvetica" w:eastAsia="Times New Roman" w:hAnsi="Helvetica" w:cs="Helvetica"/>
          <w:sz w:val="24"/>
          <w:szCs w:val="24"/>
          <w:lang w:eastAsia="sv-SE"/>
        </w:rPr>
        <w:t>416</w:t>
      </w:r>
      <w:proofErr w:type="gramEnd"/>
    </w:p>
    <w:p w:rsidR="00471930" w:rsidRDefault="00471930">
      <w:pPr>
        <w:rPr>
          <w:rStyle w:val="Stark"/>
          <w:sz w:val="32"/>
          <w:szCs w:val="32"/>
          <w:lang w:eastAsia="sv-SE"/>
        </w:rPr>
      </w:pPr>
    </w:p>
    <w:p w:rsidR="00DC41E0" w:rsidRPr="006E16B3" w:rsidRDefault="00D24364" w:rsidP="00DC41E0">
      <w:pPr>
        <w:pStyle w:val="Normalwebb"/>
        <w:spacing w:line="270" w:lineRule="atLeast"/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D24364"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  <w:t>Grunden till ett bra jobb</w:t>
      </w:r>
    </w:p>
    <w:p w:rsidR="00AE78D1" w:rsidRDefault="00AE78D1" w:rsidP="00AE78D1">
      <w:pPr>
        <w:pStyle w:val="Normalwebb"/>
        <w:spacing w:line="360" w:lineRule="atLeast"/>
        <w:rPr>
          <w:rFonts w:ascii="Helvetica" w:hAnsi="Helvetica" w:cs="Helvetica"/>
          <w:b/>
          <w:bCs/>
        </w:rPr>
      </w:pPr>
    </w:p>
    <w:p w:rsidR="00D24364" w:rsidRDefault="00180269" w:rsidP="00D24364">
      <w:pPr>
        <w:pStyle w:val="Normalwebb"/>
        <w:spacing w:line="360" w:lineRule="atLeast"/>
        <w:rPr>
          <w:rFonts w:ascii="Helvetica" w:hAnsi="Helvetica" w:cs="Helvetica"/>
          <w:color w:val="555555"/>
        </w:rPr>
      </w:pPr>
      <w:proofErr w:type="spellStart"/>
      <w:r w:rsidRPr="00180269">
        <w:rPr>
          <w:rStyle w:val="Stark"/>
          <w:rFonts w:ascii="Helvetica" w:hAnsi="Helvetica" w:cs="Helvetica"/>
        </w:rPr>
        <w:t>Mathys</w:t>
      </w:r>
      <w:proofErr w:type="spellEnd"/>
      <w:r w:rsidRPr="00180269">
        <w:rPr>
          <w:rStyle w:val="Stark"/>
          <w:rFonts w:ascii="Helvetica" w:hAnsi="Helvetica" w:cs="Helvetica"/>
        </w:rPr>
        <w:t xml:space="preserve"> </w:t>
      </w:r>
      <w:proofErr w:type="spellStart"/>
      <w:r w:rsidRPr="00180269">
        <w:rPr>
          <w:rStyle w:val="Stark"/>
          <w:rFonts w:ascii="Helvetica" w:hAnsi="Helvetica" w:cs="Helvetica"/>
        </w:rPr>
        <w:t>Pegaprim</w:t>
      </w:r>
      <w:proofErr w:type="spellEnd"/>
      <w:r w:rsidRPr="00180269">
        <w:rPr>
          <w:rStyle w:val="Stark"/>
          <w:rFonts w:ascii="Helvetica" w:hAnsi="Helvetica" w:cs="Helvetica"/>
        </w:rPr>
        <w:t> </w:t>
      </w:r>
      <w:r>
        <w:rPr>
          <w:rFonts w:ascii="Helvetica" w:hAnsi="Helvetica" w:cs="Helvetica"/>
          <w:b/>
          <w:bCs/>
          <w:color w:val="555555"/>
        </w:rPr>
        <w:br/>
      </w:r>
      <w:r w:rsidRPr="00180269">
        <w:rPr>
          <w:rFonts w:ascii="Helvetica" w:hAnsi="Helvetica" w:cs="Helvetica"/>
        </w:rPr>
        <w:t xml:space="preserve">En serie vita täckande grundfärger för problemlösning på olika ytor, inom- och utomhus. Färgerna är mycket snabbtorkande, </w:t>
      </w:r>
      <w:proofErr w:type="spellStart"/>
      <w:r w:rsidRPr="00180269">
        <w:rPr>
          <w:rFonts w:ascii="Helvetica" w:hAnsi="Helvetica" w:cs="Helvetica"/>
        </w:rPr>
        <w:t>dammtorra</w:t>
      </w:r>
      <w:proofErr w:type="spellEnd"/>
      <w:r w:rsidRPr="00180269">
        <w:rPr>
          <w:rFonts w:ascii="Helvetica" w:hAnsi="Helvetica" w:cs="Helvetica"/>
        </w:rPr>
        <w:t xml:space="preserve"> på 15</w:t>
      </w:r>
      <w:r>
        <w:rPr>
          <w:rFonts w:ascii="Helvetica" w:hAnsi="Helvetica" w:cs="Helvetica"/>
        </w:rPr>
        <w:t xml:space="preserve"> </w:t>
      </w:r>
      <w:r w:rsidRPr="00180269">
        <w:rPr>
          <w:rFonts w:ascii="Helvetica" w:hAnsi="Helvetica" w:cs="Helvetica"/>
        </w:rPr>
        <w:t>-</w:t>
      </w:r>
      <w:r>
        <w:rPr>
          <w:rFonts w:ascii="Helvetica" w:hAnsi="Helvetica" w:cs="Helvetica"/>
        </w:rPr>
        <w:t xml:space="preserve"> </w:t>
      </w:r>
      <w:r w:rsidRPr="00180269">
        <w:rPr>
          <w:rFonts w:ascii="Helvetica" w:hAnsi="Helvetica" w:cs="Helvetica"/>
        </w:rPr>
        <w:t>30 min och övermålningsbara efter bara 45</w:t>
      </w:r>
      <w:r>
        <w:rPr>
          <w:rFonts w:ascii="Helvetica" w:hAnsi="Helvetica" w:cs="Helvetica"/>
        </w:rPr>
        <w:t xml:space="preserve"> </w:t>
      </w:r>
      <w:r w:rsidRPr="00180269">
        <w:rPr>
          <w:rFonts w:ascii="Helvetica" w:hAnsi="Helvetica" w:cs="Helvetica"/>
        </w:rPr>
        <w:t>-</w:t>
      </w:r>
      <w:r>
        <w:rPr>
          <w:rFonts w:ascii="Helvetica" w:hAnsi="Helvetica" w:cs="Helvetica"/>
        </w:rPr>
        <w:t xml:space="preserve"> </w:t>
      </w:r>
      <w:r w:rsidRPr="00180269">
        <w:rPr>
          <w:rFonts w:ascii="Helvetica" w:hAnsi="Helvetica" w:cs="Helvetica"/>
        </w:rPr>
        <w:t>60 min. 1 liter täcker upp till 10 kvm beroende på underlag och produkterna säljs i 1, 5 eller 10 liters burkar. För mer information och instruktioner se </w:t>
      </w:r>
      <w:hyperlink r:id="rId8" w:tgtFrame="_blank" w:history="1">
        <w:r w:rsidR="00DC1ABB">
          <w:rPr>
            <w:rStyle w:val="Hyperlnk"/>
            <w:rFonts w:ascii="Helvetica" w:hAnsi="Helvetica" w:cs="Helvetica"/>
          </w:rPr>
          <w:t>www.welinoco.com</w:t>
        </w:r>
      </w:hyperlink>
      <w:bookmarkStart w:id="0" w:name="_GoBack"/>
      <w:bookmarkEnd w:id="0"/>
      <w:r w:rsidRPr="00D24364">
        <w:rPr>
          <w:rFonts w:ascii="Helvetica" w:hAnsi="Helvetica" w:cs="Helvetica"/>
          <w:color w:val="1F497D" w:themeColor="text2"/>
        </w:rPr>
        <w:br/>
      </w:r>
      <w:r w:rsidR="00D24364">
        <w:rPr>
          <w:rFonts w:ascii="Helvetica" w:hAnsi="Helvetica" w:cs="Helvetica"/>
        </w:rPr>
        <w:br/>
      </w:r>
      <w:r w:rsidR="00AE78D1">
        <w:rPr>
          <w:rFonts w:ascii="Helvetica" w:hAnsi="Helvetica" w:cs="Helvetica"/>
        </w:rPr>
        <w:br/>
      </w:r>
      <w:hyperlink r:id="rId9" w:tgtFrame="_blank" w:history="1">
        <w:proofErr w:type="spellStart"/>
        <w:r w:rsidR="00D24364" w:rsidRPr="00D24364">
          <w:rPr>
            <w:rStyle w:val="Hyperlnk"/>
            <w:rFonts w:ascii="Helvetica" w:hAnsi="Helvetica" w:cs="Helvetica"/>
            <w:b/>
            <w:color w:val="4BACC6" w:themeColor="accent5"/>
          </w:rPr>
          <w:t>Pegaprim</w:t>
        </w:r>
        <w:proofErr w:type="spellEnd"/>
        <w:r w:rsidR="00D24364" w:rsidRPr="00D24364">
          <w:rPr>
            <w:rStyle w:val="Hyperlnk"/>
            <w:rFonts w:ascii="Helvetica" w:hAnsi="Helvetica" w:cs="Helvetica"/>
            <w:b/>
            <w:color w:val="4BACC6" w:themeColor="accent5"/>
          </w:rPr>
          <w:t>® Isofix - spärr- och häftgrund inom- och utomhus</w:t>
        </w:r>
      </w:hyperlink>
      <w:r w:rsidR="00D24364" w:rsidRPr="00D24364">
        <w:rPr>
          <w:rStyle w:val="Hyperlnk"/>
          <w:b/>
          <w:bCs/>
          <w:color w:val="1F497D" w:themeColor="text2"/>
        </w:rPr>
        <w:t xml:space="preserve"> </w:t>
      </w:r>
    </w:p>
    <w:p w:rsidR="00D24364" w:rsidRPr="00D24364" w:rsidRDefault="00D24364" w:rsidP="00D24364">
      <w:pPr>
        <w:numPr>
          <w:ilvl w:val="0"/>
          <w:numId w:val="7"/>
        </w:numPr>
        <w:spacing w:before="100" w:beforeAutospacing="1" w:after="100" w:afterAutospacing="1" w:line="270" w:lineRule="atLeast"/>
        <w:ind w:left="375"/>
        <w:rPr>
          <w:rFonts w:ascii="Helvetica" w:hAnsi="Helvetica" w:cs="Helvetica"/>
        </w:rPr>
      </w:pPr>
      <w:r w:rsidRPr="00D24364">
        <w:rPr>
          <w:rFonts w:ascii="Helvetica" w:hAnsi="Helvetica" w:cs="Helvetica"/>
        </w:rPr>
        <w:t>Schellack-baserad</w:t>
      </w:r>
    </w:p>
    <w:p w:rsidR="00D24364" w:rsidRPr="00D24364" w:rsidRDefault="00D24364" w:rsidP="00D24364">
      <w:pPr>
        <w:numPr>
          <w:ilvl w:val="0"/>
          <w:numId w:val="7"/>
        </w:numPr>
        <w:spacing w:before="100" w:beforeAutospacing="1" w:after="100" w:afterAutospacing="1" w:line="270" w:lineRule="atLeast"/>
        <w:ind w:left="375"/>
        <w:rPr>
          <w:rFonts w:ascii="Helvetica" w:hAnsi="Helvetica" w:cs="Helvetica"/>
        </w:rPr>
      </w:pPr>
      <w:r w:rsidRPr="00D24364">
        <w:rPr>
          <w:rFonts w:ascii="Helvetica" w:hAnsi="Helvetica" w:cs="Helvetica"/>
        </w:rPr>
        <w:t>Förseglar kvistar och kåda</w:t>
      </w:r>
    </w:p>
    <w:p w:rsidR="00D24364" w:rsidRPr="00D24364" w:rsidRDefault="00D24364" w:rsidP="00D24364">
      <w:pPr>
        <w:numPr>
          <w:ilvl w:val="0"/>
          <w:numId w:val="7"/>
        </w:numPr>
        <w:spacing w:before="100" w:beforeAutospacing="1" w:after="100" w:afterAutospacing="1" w:line="270" w:lineRule="atLeast"/>
        <w:ind w:left="375"/>
        <w:rPr>
          <w:rFonts w:ascii="Helvetica" w:hAnsi="Helvetica" w:cs="Helvetica"/>
        </w:rPr>
      </w:pPr>
      <w:r w:rsidRPr="00D24364">
        <w:rPr>
          <w:rFonts w:ascii="Helvetica" w:hAnsi="Helvetica" w:cs="Helvetica"/>
        </w:rPr>
        <w:t>Fläckspärr</w:t>
      </w:r>
    </w:p>
    <w:p w:rsidR="00D24364" w:rsidRPr="00D24364" w:rsidRDefault="00D24364" w:rsidP="00D24364">
      <w:pPr>
        <w:numPr>
          <w:ilvl w:val="0"/>
          <w:numId w:val="7"/>
        </w:numPr>
        <w:spacing w:before="100" w:beforeAutospacing="1" w:after="100" w:afterAutospacing="1" w:line="270" w:lineRule="atLeast"/>
        <w:ind w:left="375"/>
        <w:rPr>
          <w:rFonts w:ascii="Helvetica" w:hAnsi="Helvetica" w:cs="Helvetica"/>
        </w:rPr>
      </w:pPr>
      <w:r w:rsidRPr="00D24364">
        <w:rPr>
          <w:rFonts w:ascii="Helvetica" w:hAnsi="Helvetica" w:cs="Helvetica"/>
        </w:rPr>
        <w:t xml:space="preserve">Binder lukter från ex. djur eller rök. </w:t>
      </w:r>
    </w:p>
    <w:p w:rsidR="00D24364" w:rsidRPr="00D24364" w:rsidRDefault="00D24364" w:rsidP="00D24364">
      <w:pPr>
        <w:numPr>
          <w:ilvl w:val="0"/>
          <w:numId w:val="7"/>
        </w:numPr>
        <w:spacing w:before="100" w:beforeAutospacing="1" w:after="100" w:afterAutospacing="1" w:line="270" w:lineRule="atLeast"/>
        <w:ind w:left="375"/>
        <w:rPr>
          <w:rFonts w:ascii="Helvetica" w:hAnsi="Helvetica" w:cs="Helvetica"/>
        </w:rPr>
      </w:pPr>
      <w:r w:rsidRPr="00D24364">
        <w:rPr>
          <w:rFonts w:ascii="Helvetica" w:hAnsi="Helvetica" w:cs="Helvetica"/>
        </w:rPr>
        <w:t>Snabbtorkande - övermålningsbar på ca. 1 timme</w:t>
      </w:r>
      <w:r>
        <w:rPr>
          <w:rFonts w:ascii="Helvetica" w:hAnsi="Helvetica" w:cs="Helvetica"/>
        </w:rPr>
        <w:br/>
      </w:r>
    </w:p>
    <w:p w:rsidR="00D24364" w:rsidRPr="00D24364" w:rsidRDefault="00D24364" w:rsidP="00D24364">
      <w:pPr>
        <w:pStyle w:val="Normalwebb"/>
        <w:spacing w:line="360" w:lineRule="atLeast"/>
        <w:rPr>
          <w:rStyle w:val="Hyperlnk"/>
          <w:rFonts w:ascii="Helvetica" w:hAnsi="Helvetica" w:cs="Helvetica"/>
          <w:b/>
          <w:color w:val="4BACC6" w:themeColor="accent5"/>
        </w:rPr>
      </w:pPr>
      <w:hyperlink r:id="rId10" w:anchor="overlay-context=produkt/osmo-top-oil" w:tgtFrame="_blank" w:history="1">
        <w:proofErr w:type="spellStart"/>
        <w:r w:rsidRPr="00D24364">
          <w:rPr>
            <w:rStyle w:val="Hyperlnk"/>
            <w:rFonts w:ascii="Helvetica" w:hAnsi="Helvetica" w:cs="Helvetica"/>
            <w:b/>
            <w:color w:val="4BACC6" w:themeColor="accent5"/>
          </w:rPr>
          <w:t>Pegaprim</w:t>
        </w:r>
        <w:proofErr w:type="spellEnd"/>
        <w:r w:rsidRPr="00D24364">
          <w:rPr>
            <w:rStyle w:val="Hyperlnk"/>
            <w:rFonts w:ascii="Helvetica" w:hAnsi="Helvetica" w:cs="Helvetica"/>
            <w:b/>
            <w:color w:val="4BACC6" w:themeColor="accent5"/>
          </w:rPr>
          <w:t xml:space="preserve">® </w:t>
        </w:r>
        <w:proofErr w:type="spellStart"/>
        <w:r w:rsidRPr="00D24364">
          <w:rPr>
            <w:rStyle w:val="Hyperlnk"/>
            <w:rFonts w:ascii="Helvetica" w:hAnsi="Helvetica" w:cs="Helvetica"/>
            <w:b/>
            <w:color w:val="4BACC6" w:themeColor="accent5"/>
          </w:rPr>
          <w:t>Sanitop</w:t>
        </w:r>
        <w:proofErr w:type="spellEnd"/>
        <w:r w:rsidRPr="00D24364">
          <w:rPr>
            <w:rStyle w:val="Hyperlnk"/>
            <w:rFonts w:ascii="Helvetica" w:hAnsi="Helvetica" w:cs="Helvetica"/>
            <w:b/>
            <w:color w:val="4BACC6" w:themeColor="accent5"/>
          </w:rPr>
          <w:t xml:space="preserve"> - våtrumsgrund- och täckfärg inom- och utomhus</w:t>
        </w:r>
      </w:hyperlink>
    </w:p>
    <w:p w:rsidR="00D24364" w:rsidRPr="00D24364" w:rsidRDefault="00D24364" w:rsidP="00D24364">
      <w:pPr>
        <w:numPr>
          <w:ilvl w:val="0"/>
          <w:numId w:val="8"/>
        </w:numPr>
        <w:spacing w:before="100" w:beforeAutospacing="1" w:after="100" w:afterAutospacing="1" w:line="270" w:lineRule="atLeast"/>
        <w:ind w:left="375"/>
        <w:rPr>
          <w:rFonts w:ascii="Helvetica" w:hAnsi="Helvetica" w:cs="Helvetica"/>
        </w:rPr>
      </w:pPr>
      <w:r w:rsidRPr="00D24364">
        <w:rPr>
          <w:rFonts w:ascii="Helvetica" w:hAnsi="Helvetica" w:cs="Helvetica"/>
        </w:rPr>
        <w:t>Vattenburen</w:t>
      </w:r>
    </w:p>
    <w:p w:rsidR="00D24364" w:rsidRPr="00D24364" w:rsidRDefault="00D24364" w:rsidP="00D24364">
      <w:pPr>
        <w:numPr>
          <w:ilvl w:val="0"/>
          <w:numId w:val="8"/>
        </w:numPr>
        <w:spacing w:before="100" w:beforeAutospacing="1" w:after="100" w:afterAutospacing="1" w:line="270" w:lineRule="atLeast"/>
        <w:ind w:left="375"/>
        <w:rPr>
          <w:rFonts w:ascii="Helvetica" w:hAnsi="Helvetica" w:cs="Helvetica"/>
        </w:rPr>
      </w:pPr>
      <w:r w:rsidRPr="00D24364">
        <w:rPr>
          <w:rFonts w:ascii="Helvetica" w:hAnsi="Helvetica" w:cs="Helvetica"/>
        </w:rPr>
        <w:t>Tvättbar</w:t>
      </w:r>
    </w:p>
    <w:p w:rsidR="00D24364" w:rsidRPr="00D24364" w:rsidRDefault="00D24364" w:rsidP="00D24364">
      <w:pPr>
        <w:numPr>
          <w:ilvl w:val="0"/>
          <w:numId w:val="8"/>
        </w:numPr>
        <w:spacing w:before="100" w:beforeAutospacing="1" w:after="100" w:afterAutospacing="1" w:line="270" w:lineRule="atLeast"/>
        <w:ind w:left="375"/>
        <w:rPr>
          <w:rFonts w:ascii="Helvetica" w:hAnsi="Helvetica" w:cs="Helvetica"/>
        </w:rPr>
      </w:pPr>
      <w:r w:rsidRPr="00D24364">
        <w:rPr>
          <w:rFonts w:ascii="Helvetica" w:hAnsi="Helvetica" w:cs="Helvetica"/>
        </w:rPr>
        <w:t>Flexibel</w:t>
      </w:r>
    </w:p>
    <w:p w:rsidR="00D24364" w:rsidRPr="00D24364" w:rsidRDefault="00D24364" w:rsidP="00D24364">
      <w:pPr>
        <w:numPr>
          <w:ilvl w:val="0"/>
          <w:numId w:val="8"/>
        </w:numPr>
        <w:spacing w:before="100" w:beforeAutospacing="1" w:after="100" w:afterAutospacing="1" w:line="270" w:lineRule="atLeast"/>
        <w:ind w:left="375"/>
        <w:rPr>
          <w:rFonts w:ascii="Helvetica" w:hAnsi="Helvetica" w:cs="Helvetica"/>
        </w:rPr>
      </w:pPr>
      <w:r w:rsidRPr="00D24364">
        <w:rPr>
          <w:rFonts w:ascii="Helvetica" w:hAnsi="Helvetica" w:cs="Helvetica"/>
        </w:rPr>
        <w:t>Resistent mot mögel-/svampangrepp</w:t>
      </w:r>
    </w:p>
    <w:p w:rsidR="00D24364" w:rsidRPr="00D24364" w:rsidRDefault="00D24364" w:rsidP="00D24364">
      <w:pPr>
        <w:numPr>
          <w:ilvl w:val="0"/>
          <w:numId w:val="8"/>
        </w:numPr>
        <w:spacing w:before="100" w:beforeAutospacing="1" w:after="100" w:afterAutospacing="1" w:line="270" w:lineRule="atLeast"/>
        <w:ind w:left="375"/>
        <w:rPr>
          <w:rFonts w:ascii="Helvetica" w:hAnsi="Helvetica" w:cs="Helvetica"/>
        </w:rPr>
      </w:pPr>
      <w:r w:rsidRPr="00D24364">
        <w:rPr>
          <w:rFonts w:ascii="Helvetica" w:hAnsi="Helvetica" w:cs="Helvetica"/>
        </w:rPr>
        <w:t>Snabbtorkande - övermålningsbar på ca. 1 timme</w:t>
      </w:r>
      <w:r>
        <w:rPr>
          <w:rFonts w:ascii="Helvetica" w:hAnsi="Helvetica" w:cs="Helvetica"/>
        </w:rPr>
        <w:br/>
      </w:r>
    </w:p>
    <w:p w:rsidR="00D24364" w:rsidRPr="00D24364" w:rsidRDefault="00D24364" w:rsidP="00D24364">
      <w:pPr>
        <w:pStyle w:val="Normalwebb"/>
        <w:spacing w:line="360" w:lineRule="atLeast"/>
        <w:rPr>
          <w:rStyle w:val="Hyperlnk"/>
          <w:rFonts w:ascii="Helvetica" w:hAnsi="Helvetica" w:cs="Helvetica"/>
          <w:b/>
          <w:color w:val="4BACC6" w:themeColor="accent5"/>
        </w:rPr>
      </w:pPr>
      <w:hyperlink r:id="rId11" w:tgtFrame="_blank" w:history="1">
        <w:proofErr w:type="spellStart"/>
        <w:r w:rsidRPr="00D24364">
          <w:rPr>
            <w:rStyle w:val="Hyperlnk"/>
            <w:rFonts w:ascii="Helvetica" w:hAnsi="Helvetica" w:cs="Helvetica"/>
            <w:b/>
            <w:color w:val="4BACC6" w:themeColor="accent5"/>
          </w:rPr>
          <w:t>Pegaprim</w:t>
        </w:r>
        <w:proofErr w:type="spellEnd"/>
        <w:r w:rsidRPr="00D24364">
          <w:rPr>
            <w:rStyle w:val="Hyperlnk"/>
            <w:rFonts w:ascii="Helvetica" w:hAnsi="Helvetica" w:cs="Helvetica"/>
            <w:b/>
            <w:color w:val="4BACC6" w:themeColor="accent5"/>
          </w:rPr>
          <w:t xml:space="preserve">® </w:t>
        </w:r>
        <w:proofErr w:type="spellStart"/>
        <w:r w:rsidRPr="00D24364">
          <w:rPr>
            <w:rStyle w:val="Hyperlnk"/>
            <w:rFonts w:ascii="Helvetica" w:hAnsi="Helvetica" w:cs="Helvetica"/>
            <w:b/>
            <w:color w:val="4BACC6" w:themeColor="accent5"/>
          </w:rPr>
          <w:t>Xpress</w:t>
        </w:r>
        <w:proofErr w:type="spellEnd"/>
        <w:r w:rsidRPr="00D24364">
          <w:rPr>
            <w:rStyle w:val="Hyperlnk"/>
            <w:rFonts w:ascii="Helvetica" w:hAnsi="Helvetica" w:cs="Helvetica"/>
            <w:b/>
            <w:color w:val="4BACC6" w:themeColor="accent5"/>
          </w:rPr>
          <w:t xml:space="preserve"> - spärr- och häftgrund inom- och utomhus</w:t>
        </w:r>
      </w:hyperlink>
    </w:p>
    <w:p w:rsidR="00D24364" w:rsidRDefault="00D24364" w:rsidP="00D24364">
      <w:pPr>
        <w:numPr>
          <w:ilvl w:val="0"/>
          <w:numId w:val="9"/>
        </w:numPr>
        <w:spacing w:before="100" w:beforeAutospacing="1" w:after="100" w:afterAutospacing="1" w:line="270" w:lineRule="atLeast"/>
        <w:ind w:left="3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Vattenburen</w:t>
      </w:r>
    </w:p>
    <w:p w:rsidR="00D24364" w:rsidRDefault="00D24364" w:rsidP="00D24364">
      <w:pPr>
        <w:numPr>
          <w:ilvl w:val="0"/>
          <w:numId w:val="9"/>
        </w:numPr>
        <w:spacing w:before="100" w:beforeAutospacing="1" w:after="100" w:afterAutospacing="1" w:line="270" w:lineRule="atLeast"/>
        <w:ind w:left="3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Fäster på blanka ytor utan slipning</w:t>
      </w:r>
    </w:p>
    <w:p w:rsidR="00D24364" w:rsidRDefault="00D24364" w:rsidP="00D24364">
      <w:pPr>
        <w:numPr>
          <w:ilvl w:val="0"/>
          <w:numId w:val="9"/>
        </w:numPr>
        <w:spacing w:before="100" w:beforeAutospacing="1" w:after="100" w:afterAutospacing="1" w:line="270" w:lineRule="atLeast"/>
        <w:ind w:left="3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Förseglar poröst material, rostskyddar metall</w:t>
      </w:r>
    </w:p>
    <w:p w:rsidR="00D24364" w:rsidRDefault="00D24364" w:rsidP="00D24364">
      <w:pPr>
        <w:numPr>
          <w:ilvl w:val="0"/>
          <w:numId w:val="9"/>
        </w:numPr>
        <w:spacing w:before="100" w:beforeAutospacing="1" w:after="100" w:afterAutospacing="1" w:line="270" w:lineRule="atLeast"/>
        <w:ind w:left="375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t>Torkar blixtsnabbt - övermålningsbar på ca. 45 minuter</w:t>
      </w:r>
    </w:p>
    <w:p w:rsidR="003C391A" w:rsidRDefault="003C391A" w:rsidP="00D60635">
      <w:pPr>
        <w:pStyle w:val="Normalwebb"/>
        <w:spacing w:line="360" w:lineRule="atLeast"/>
        <w:rPr>
          <w:rFonts w:ascii="Helvetica" w:hAnsi="Helvetica" w:cs="Helvetica"/>
          <w:color w:val="555555"/>
        </w:rPr>
      </w:pPr>
    </w:p>
    <w:sectPr w:rsidR="003C391A" w:rsidSect="00D24364">
      <w:footerReference w:type="default" r:id="rId12"/>
      <w:pgSz w:w="11906" w:h="16838"/>
      <w:pgMar w:top="1417" w:right="1274" w:bottom="1417" w:left="1417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0C1" w:rsidRDefault="000500C1" w:rsidP="000500C1">
      <w:pPr>
        <w:spacing w:after="0" w:line="240" w:lineRule="auto"/>
      </w:pPr>
      <w:r>
        <w:separator/>
      </w:r>
    </w:p>
  </w:endnote>
  <w:endnote w:type="continuationSeparator" w:id="0">
    <w:p w:rsidR="000500C1" w:rsidRDefault="000500C1" w:rsidP="0005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71D" w:rsidRDefault="00EA371D" w:rsidP="00EA371D">
    <w:pPr>
      <w:pStyle w:val="Sidfot"/>
      <w:jc w:val="center"/>
    </w:pPr>
    <w:r>
      <w:rPr>
        <w:noProof/>
        <w:lang w:eastAsia="sv-SE"/>
      </w:rPr>
      <w:drawing>
        <wp:inline distT="0" distB="0" distL="0" distR="0" wp14:anchorId="016E8F0F" wp14:editId="0972D632">
          <wp:extent cx="1257300" cy="837624"/>
          <wp:effectExtent l="0" t="0" r="0" b="63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LIN&amp;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295" cy="838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371D" w:rsidRDefault="00EA371D" w:rsidP="00EA371D">
    <w:pPr>
      <w:pStyle w:val="Sidfot"/>
    </w:pPr>
  </w:p>
  <w:p w:rsidR="00EA371D" w:rsidRDefault="00EA371D" w:rsidP="00EA371D">
    <w:pPr>
      <w:pStyle w:val="Sidfot"/>
      <w:jc w:val="center"/>
    </w:pPr>
    <w:r>
      <w:t>www.welinoco.com</w:t>
    </w:r>
  </w:p>
  <w:p w:rsidR="00EA371D" w:rsidRDefault="00EA371D">
    <w:pPr>
      <w:pStyle w:val="Sidfot"/>
    </w:pPr>
  </w:p>
  <w:p w:rsidR="000500C1" w:rsidRDefault="000500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0C1" w:rsidRDefault="000500C1" w:rsidP="000500C1">
      <w:pPr>
        <w:spacing w:after="0" w:line="240" w:lineRule="auto"/>
      </w:pPr>
      <w:r>
        <w:separator/>
      </w:r>
    </w:p>
  </w:footnote>
  <w:footnote w:type="continuationSeparator" w:id="0">
    <w:p w:rsidR="000500C1" w:rsidRDefault="000500C1" w:rsidP="00050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6B96"/>
    <w:multiLevelType w:val="multilevel"/>
    <w:tmpl w:val="41E2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16A74"/>
    <w:multiLevelType w:val="multilevel"/>
    <w:tmpl w:val="5AC6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A60370"/>
    <w:multiLevelType w:val="multilevel"/>
    <w:tmpl w:val="35D2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0653AC"/>
    <w:multiLevelType w:val="multilevel"/>
    <w:tmpl w:val="725E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E79DC"/>
    <w:multiLevelType w:val="multilevel"/>
    <w:tmpl w:val="7AA6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56176B"/>
    <w:multiLevelType w:val="multilevel"/>
    <w:tmpl w:val="4488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FD4288"/>
    <w:multiLevelType w:val="multilevel"/>
    <w:tmpl w:val="3E52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D920BA"/>
    <w:multiLevelType w:val="multilevel"/>
    <w:tmpl w:val="8882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DF2FC5"/>
    <w:multiLevelType w:val="multilevel"/>
    <w:tmpl w:val="CA7A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1304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30"/>
    <w:rsid w:val="00013A0E"/>
    <w:rsid w:val="000500C1"/>
    <w:rsid w:val="001509B9"/>
    <w:rsid w:val="00170C14"/>
    <w:rsid w:val="0017325F"/>
    <w:rsid w:val="00180269"/>
    <w:rsid w:val="001B484C"/>
    <w:rsid w:val="00234D5A"/>
    <w:rsid w:val="0023552B"/>
    <w:rsid w:val="00255775"/>
    <w:rsid w:val="002659A1"/>
    <w:rsid w:val="00270EC5"/>
    <w:rsid w:val="002C2CEB"/>
    <w:rsid w:val="002C348C"/>
    <w:rsid w:val="002E2AE4"/>
    <w:rsid w:val="0036174A"/>
    <w:rsid w:val="003C391A"/>
    <w:rsid w:val="003D2FB4"/>
    <w:rsid w:val="003E087B"/>
    <w:rsid w:val="003E15AD"/>
    <w:rsid w:val="00443497"/>
    <w:rsid w:val="00471930"/>
    <w:rsid w:val="004B3B71"/>
    <w:rsid w:val="004D116C"/>
    <w:rsid w:val="00513036"/>
    <w:rsid w:val="005551DE"/>
    <w:rsid w:val="0059138B"/>
    <w:rsid w:val="005C3B27"/>
    <w:rsid w:val="005F06F6"/>
    <w:rsid w:val="00623A94"/>
    <w:rsid w:val="00626A05"/>
    <w:rsid w:val="0064557B"/>
    <w:rsid w:val="006964C3"/>
    <w:rsid w:val="006A3AC0"/>
    <w:rsid w:val="006C4CE1"/>
    <w:rsid w:val="006E16B3"/>
    <w:rsid w:val="006E1997"/>
    <w:rsid w:val="006F3589"/>
    <w:rsid w:val="007072A6"/>
    <w:rsid w:val="00792C89"/>
    <w:rsid w:val="007E3364"/>
    <w:rsid w:val="00800F7F"/>
    <w:rsid w:val="0080541B"/>
    <w:rsid w:val="00817AD0"/>
    <w:rsid w:val="0088675C"/>
    <w:rsid w:val="008E2920"/>
    <w:rsid w:val="008E5FD7"/>
    <w:rsid w:val="009712C7"/>
    <w:rsid w:val="0098203C"/>
    <w:rsid w:val="009B280A"/>
    <w:rsid w:val="00A47F4B"/>
    <w:rsid w:val="00AE78D1"/>
    <w:rsid w:val="00B05709"/>
    <w:rsid w:val="00B21C94"/>
    <w:rsid w:val="00B679C8"/>
    <w:rsid w:val="00B86170"/>
    <w:rsid w:val="00BC7FFC"/>
    <w:rsid w:val="00BE4C63"/>
    <w:rsid w:val="00BF0716"/>
    <w:rsid w:val="00CB468C"/>
    <w:rsid w:val="00CD30F7"/>
    <w:rsid w:val="00D0434F"/>
    <w:rsid w:val="00D24364"/>
    <w:rsid w:val="00D60635"/>
    <w:rsid w:val="00D96D34"/>
    <w:rsid w:val="00DA654B"/>
    <w:rsid w:val="00DC1ABB"/>
    <w:rsid w:val="00DC41E0"/>
    <w:rsid w:val="00DF5E40"/>
    <w:rsid w:val="00E5280A"/>
    <w:rsid w:val="00EA371D"/>
    <w:rsid w:val="00EE7716"/>
    <w:rsid w:val="00F415E5"/>
    <w:rsid w:val="00F91FD0"/>
    <w:rsid w:val="00FB742C"/>
    <w:rsid w:val="00FE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A0D02F2"/>
  <w15:docId w15:val="{36C08A2D-1F4A-4D81-AF79-B1FBC893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71930"/>
    <w:rPr>
      <w:strike w:val="0"/>
      <w:dstrike w:val="0"/>
      <w:color w:val="3D9BBC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471930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500C1"/>
  </w:style>
  <w:style w:type="paragraph" w:styleId="Sidfot">
    <w:name w:val="footer"/>
    <w:basedOn w:val="Normal"/>
    <w:link w:val="Sidfot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500C1"/>
  </w:style>
  <w:style w:type="paragraph" w:styleId="Ballongtext">
    <w:name w:val="Balloon Text"/>
    <w:basedOn w:val="Normal"/>
    <w:link w:val="BallongtextChar"/>
    <w:uiPriority w:val="99"/>
    <w:semiHidden/>
    <w:unhideWhenUsed/>
    <w:rsid w:val="0005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00C1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B679C8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EE77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8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1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6998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2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5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1278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29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8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82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31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7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46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4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3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4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151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5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9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67470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0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9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6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04049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7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4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3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6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7378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8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03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5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30255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5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06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5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040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35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5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67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9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325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0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2762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87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07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5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6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1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6084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12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5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5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4809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1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93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1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768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15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123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6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5986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0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1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636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0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2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24957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1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6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5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9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0666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31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604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33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486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4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6554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0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3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86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668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9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4255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70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3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6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89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9448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3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6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7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9502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57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019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205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86423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1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32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46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47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05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09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56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19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1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57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122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80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5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7961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95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9830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4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934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7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7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8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418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17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7963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661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4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0845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5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99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609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004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3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8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695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314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4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17510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5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7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0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7886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39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4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2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0982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5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7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1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95365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9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6792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605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8446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4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43326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58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3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8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6903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54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7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4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07342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94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4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69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3994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9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0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25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4522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0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0601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96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8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4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807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8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1778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2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65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linoco.com/produkter/varum%C3%A4rke/rust-oleu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linoco.com/produkt/pegaprim%C2%AE-xpres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elinoco.com/produkt/pegaprim%C2%AE-sani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linoco.com/produkt/pegaprim%C2%AE-isofi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2644E-192C-4967-B113-01E10C29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Olsson</dc:creator>
  <cp:lastModifiedBy>Anette Olsson</cp:lastModifiedBy>
  <cp:revision>4</cp:revision>
  <cp:lastPrinted>2018-04-16T17:54:00Z</cp:lastPrinted>
  <dcterms:created xsi:type="dcterms:W3CDTF">2018-04-16T17:49:00Z</dcterms:created>
  <dcterms:modified xsi:type="dcterms:W3CDTF">2018-04-16T17:56:00Z</dcterms:modified>
</cp:coreProperties>
</file>