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sz w:val="28"/>
          <w:rtl w:val="0"/>
        </w:rPr>
        <w:t xml:space="preserve">Alex &amp; Sigge gör #NoBollocks på svenska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b w:val="1"/>
          <w:rtl w:val="0"/>
        </w:rPr>
        <w:t xml:space="preserve">Alex Schulman och Sigge Eklund har gjort succé med sin </w:t>
      </w:r>
      <w:hyperlink r:id="rId5">
        <w:r w:rsidRPr="00000000" w:rsidR="00000000" w:rsidDel="00000000">
          <w:rPr>
            <w:b w:val="1"/>
            <w:color w:val="1155cc"/>
            <w:u w:val="single"/>
            <w:rtl w:val="0"/>
          </w:rPr>
          <w:t xml:space="preserve">YouTube-kanal Alex &amp; Sigge</w:t>
        </w:r>
      </w:hyperlink>
      <w:r w:rsidRPr="00000000" w:rsidR="00000000" w:rsidDel="00000000">
        <w:rPr>
          <w:b w:val="1"/>
          <w:rtl w:val="0"/>
        </w:rPr>
        <w:t xml:space="preserve">, där de lägger upp alla podcastavsnitt samt tidigare lagt upp sketchserien </w:t>
      </w:r>
      <w:hyperlink r:id="rId6">
        <w:r w:rsidRPr="00000000" w:rsidR="00000000" w:rsidDel="00000000">
          <w:rPr>
            <w:b w:val="1"/>
            <w:color w:val="1155cc"/>
            <w:u w:val="single"/>
            <w:rtl w:val="0"/>
          </w:rPr>
          <w:t xml:space="preserve">Jaharå!</w:t>
        </w:r>
      </w:hyperlink>
      <w:r w:rsidRPr="00000000" w:rsidR="00000000" w:rsidDel="00000000">
        <w:rPr>
          <w:b w:val="1"/>
          <w:rtl w:val="0"/>
        </w:rPr>
        <w:t xml:space="preserve">. Nu använder de YouTube-kanalen för sin medverkan i kampanjen </w:t>
      </w:r>
      <w:hyperlink r:id="rId7">
        <w:r w:rsidRPr="00000000" w:rsidR="00000000" w:rsidDel="00000000">
          <w:rPr>
            <w:b w:val="1"/>
            <w:color w:val="1155cc"/>
            <w:u w:val="single"/>
            <w:rtl w:val="0"/>
          </w:rPr>
          <w:t xml:space="preserve">#NoBollocks</w:t>
        </w:r>
      </w:hyperlink>
      <w:r w:rsidRPr="00000000" w:rsidR="00000000" w:rsidDel="00000000">
        <w:rPr>
          <w:b w:val="1"/>
          <w:rtl w:val="0"/>
        </w:rPr>
        <w:t xml:space="preserve">.</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Filmen som de själva medverkar i är en del av Newcastle Brown Ales kampanj #NoBollocks. Kampanjen tar avstamp i multikonstnärernas känsla för god dryck och deras nyfikenhet kring marknadsföring av alkoholhaltiga drycker. Se filmen </w:t>
      </w:r>
      <w:hyperlink r:id="rId8">
        <w:r w:rsidRPr="00000000" w:rsidR="00000000" w:rsidDel="00000000">
          <w:rPr>
            <w:color w:val="1155cc"/>
            <w:u w:val="single"/>
            <w:rtl w:val="0"/>
          </w:rPr>
          <w:t xml:space="preserve">här</w:t>
        </w:r>
      </w:hyperlink>
      <w:r w:rsidRPr="00000000" w:rsidR="00000000" w:rsidDel="00000000">
        <w:rPr>
          <w:rtl w:val="0"/>
        </w:rPr>
        <w:t xml:space="preserve">.</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Det här känns som ett klockrent samarbete, eftersom Newcastle Brown Ale är ett öl som många känner till men kanske inte har smakat än och som vi gillar, säger Alex Schulman. Sigge Eklund tillägger: </w:t>
      </w:r>
    </w:p>
    <w:p w:rsidP="00000000" w:rsidRPr="00000000" w:rsidR="00000000" w:rsidDel="00000000" w:rsidRDefault="00000000">
      <w:pPr>
        <w:contextualSpacing w:val="0"/>
      </w:pPr>
      <w:r w:rsidRPr="00000000" w:rsidR="00000000" w:rsidDel="00000000">
        <w:rPr>
          <w:color w:val="222222"/>
          <w:highlight w:val="white"/>
          <w:rtl w:val="0"/>
        </w:rPr>
        <w:t xml:space="preserve">-Alkohollagen </w:t>
      </w:r>
      <w:r w:rsidRPr="00000000" w:rsidR="00000000" w:rsidDel="00000000">
        <w:rPr>
          <w:rFonts w:cs="Calibri" w:hAnsi="Calibri" w:eastAsia="Calibri" w:ascii="Calibri"/>
          <w:color w:val="222222"/>
          <w:highlight w:val="white"/>
          <w:rtl w:val="0"/>
        </w:rPr>
        <w:t xml:space="preserve">ä</w:t>
      </w:r>
      <w:r w:rsidRPr="00000000" w:rsidR="00000000" w:rsidDel="00000000">
        <w:rPr>
          <w:color w:val="222222"/>
          <w:highlight w:val="white"/>
          <w:rtl w:val="0"/>
        </w:rPr>
        <w:t xml:space="preserve">r v</w:t>
      </w:r>
      <w:r w:rsidRPr="00000000" w:rsidR="00000000" w:rsidDel="00000000">
        <w:rPr>
          <w:rFonts w:cs="Calibri" w:hAnsi="Calibri" w:eastAsia="Calibri" w:ascii="Calibri"/>
          <w:color w:val="222222"/>
          <w:highlight w:val="white"/>
          <w:rtl w:val="0"/>
        </w:rPr>
        <w:t xml:space="preserve">ä</w:t>
      </w:r>
      <w:r w:rsidRPr="00000000" w:rsidR="00000000" w:rsidDel="00000000">
        <w:rPr>
          <w:color w:val="222222"/>
          <w:highlight w:val="white"/>
          <w:rtl w:val="0"/>
        </w:rPr>
        <w:t xml:space="preserve">ldigt str</w:t>
      </w:r>
      <w:r w:rsidRPr="00000000" w:rsidR="00000000" w:rsidDel="00000000">
        <w:rPr>
          <w:rFonts w:cs="Calibri" w:hAnsi="Calibri" w:eastAsia="Calibri" w:ascii="Calibri"/>
          <w:color w:val="222222"/>
          <w:highlight w:val="white"/>
          <w:rtl w:val="0"/>
        </w:rPr>
        <w:t xml:space="preserve">ä</w:t>
      </w:r>
      <w:r w:rsidRPr="00000000" w:rsidR="00000000" w:rsidDel="00000000">
        <w:rPr>
          <w:color w:val="222222"/>
          <w:highlight w:val="white"/>
          <w:rtl w:val="0"/>
        </w:rPr>
        <w:t xml:space="preserve">ng, men vi besl</w:t>
      </w:r>
      <w:r w:rsidRPr="00000000" w:rsidR="00000000" w:rsidDel="00000000">
        <w:rPr>
          <w:rFonts w:cs="Calibri" w:hAnsi="Calibri" w:eastAsia="Calibri" w:ascii="Calibri"/>
          <w:color w:val="222222"/>
          <w:highlight w:val="white"/>
          <w:rtl w:val="0"/>
        </w:rPr>
        <w:t xml:space="preserve">ö</w:t>
      </w:r>
      <w:r w:rsidRPr="00000000" w:rsidR="00000000" w:rsidDel="00000000">
        <w:rPr>
          <w:color w:val="222222"/>
          <w:highlight w:val="white"/>
          <w:rtl w:val="0"/>
        </w:rPr>
        <w:t xml:space="preserve">t oss f</w:t>
      </w:r>
      <w:r w:rsidRPr="00000000" w:rsidR="00000000" w:rsidDel="00000000">
        <w:rPr>
          <w:rFonts w:cs="Calibri" w:hAnsi="Calibri" w:eastAsia="Calibri" w:ascii="Calibri"/>
          <w:color w:val="222222"/>
          <w:highlight w:val="white"/>
          <w:rtl w:val="0"/>
        </w:rPr>
        <w:t xml:space="preserve">ö</w:t>
      </w:r>
      <w:r w:rsidRPr="00000000" w:rsidR="00000000" w:rsidDel="00000000">
        <w:rPr>
          <w:color w:val="222222"/>
          <w:highlight w:val="white"/>
          <w:rtl w:val="0"/>
        </w:rPr>
        <w:t xml:space="preserve">r att se det som en utmaning ist</w:t>
      </w:r>
      <w:r w:rsidRPr="00000000" w:rsidR="00000000" w:rsidDel="00000000">
        <w:rPr>
          <w:rFonts w:cs="Calibri" w:hAnsi="Calibri" w:eastAsia="Calibri" w:ascii="Calibri"/>
          <w:color w:val="222222"/>
          <w:highlight w:val="white"/>
          <w:rtl w:val="0"/>
        </w:rPr>
        <w:t xml:space="preserve">ä</w:t>
      </w:r>
      <w:r w:rsidRPr="00000000" w:rsidR="00000000" w:rsidDel="00000000">
        <w:rPr>
          <w:color w:val="222222"/>
          <w:highlight w:val="white"/>
          <w:rtl w:val="0"/>
        </w:rPr>
        <w:t xml:space="preserve">llet f</w:t>
      </w:r>
      <w:r w:rsidRPr="00000000" w:rsidR="00000000" w:rsidDel="00000000">
        <w:rPr>
          <w:rFonts w:cs="Calibri" w:hAnsi="Calibri" w:eastAsia="Calibri" w:ascii="Calibri"/>
          <w:color w:val="222222"/>
          <w:highlight w:val="white"/>
          <w:rtl w:val="0"/>
        </w:rPr>
        <w:t xml:space="preserve">ö</w:t>
      </w:r>
      <w:r w:rsidRPr="00000000" w:rsidR="00000000" w:rsidDel="00000000">
        <w:rPr>
          <w:color w:val="222222"/>
          <w:highlight w:val="white"/>
          <w:rtl w:val="0"/>
        </w:rPr>
        <w:t xml:space="preserve">r ett hinder. </w:t>
      </w:r>
      <w:r w:rsidRPr="00000000" w:rsidR="00000000" w:rsidDel="00000000">
        <w:rPr>
          <w:color w:val="222222"/>
          <w:highlight w:val="white"/>
          <w:rtl w:val="0"/>
        </w:rPr>
        <w:t xml:space="preserve">Syftet med reklamen är att marknadsföra Newcastle Brown Ale inom ramen för lagens gränser. Eftersom regelverket är så strikt valde vi att lyfta fram detta på ett underhållande sätt.</w:t>
      </w:r>
    </w:p>
    <w:p w:rsidP="00000000" w:rsidRPr="00000000" w:rsidR="00000000" w:rsidDel="00000000" w:rsidRDefault="00000000">
      <w:pPr>
        <w:contextualSpacing w:val="0"/>
      </w:pPr>
      <w:r w:rsidRPr="00000000" w:rsidR="00000000" w:rsidDel="00000000">
        <w:rPr>
          <w:color w:val="222222"/>
          <w:highlight w:val="white"/>
          <w:rtl w:val="0"/>
        </w:rPr>
        <w:t xml:space="preserve">Sen </w:t>
      </w:r>
      <w:r w:rsidRPr="00000000" w:rsidR="00000000" w:rsidDel="00000000">
        <w:rPr>
          <w:rFonts w:cs="Calibri" w:hAnsi="Calibri" w:eastAsia="Calibri" w:ascii="Calibri"/>
          <w:color w:val="222222"/>
          <w:highlight w:val="white"/>
          <w:rtl w:val="0"/>
        </w:rPr>
        <w:t xml:space="preserve">ä</w:t>
      </w:r>
      <w:r w:rsidRPr="00000000" w:rsidR="00000000" w:rsidDel="00000000">
        <w:rPr>
          <w:color w:val="222222"/>
          <w:highlight w:val="white"/>
          <w:rtl w:val="0"/>
        </w:rPr>
        <w:t xml:space="preserve">r det roligt att kunna publicera detta p</w:t>
      </w:r>
      <w:r w:rsidRPr="00000000" w:rsidR="00000000" w:rsidDel="00000000">
        <w:rPr>
          <w:rFonts w:cs="Calibri" w:hAnsi="Calibri" w:eastAsia="Calibri" w:ascii="Calibri"/>
          <w:color w:val="222222"/>
          <w:highlight w:val="white"/>
          <w:rtl w:val="0"/>
        </w:rPr>
        <w:t xml:space="preserve">å</w:t>
      </w:r>
      <w:r w:rsidRPr="00000000" w:rsidR="00000000" w:rsidDel="00000000">
        <w:rPr>
          <w:color w:val="222222"/>
          <w:highlight w:val="white"/>
          <w:rtl w:val="0"/>
        </w:rPr>
        <w:t xml:space="preserve"> v</w:t>
      </w:r>
      <w:r w:rsidRPr="00000000" w:rsidR="00000000" w:rsidDel="00000000">
        <w:rPr>
          <w:rFonts w:cs="Calibri" w:hAnsi="Calibri" w:eastAsia="Calibri" w:ascii="Calibri"/>
          <w:color w:val="222222"/>
          <w:highlight w:val="white"/>
          <w:rtl w:val="0"/>
        </w:rPr>
        <w:t xml:space="preserve">å</w:t>
      </w:r>
      <w:r w:rsidRPr="00000000" w:rsidR="00000000" w:rsidDel="00000000">
        <w:rPr>
          <w:color w:val="222222"/>
          <w:highlight w:val="white"/>
          <w:rtl w:val="0"/>
        </w:rPr>
        <w:t xml:space="preserve">r YouTubekanal, intill sketcherna och podcasten.</w:t>
      </w: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b w:val="1"/>
          <w:rtl w:val="0"/>
        </w:rPr>
        <w:t xml:space="preserve">Projektgrupp</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i w:val="1"/>
          <w:rtl w:val="0"/>
        </w:rPr>
        <w:t xml:space="preserve">Mediebyrå: Starcom (Björn Ivarsson)</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i w:val="1"/>
          <w:rtl w:val="0"/>
        </w:rPr>
        <w:t xml:space="preserve">Produktionsbyrå: United Screens (Nicolin Lillhage), A perfect day (Mikaela Wetterling)</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i w:val="1"/>
          <w:rtl w:val="0"/>
        </w:rPr>
        <w:t xml:space="preserve">Beställare: Heineken International (Isabella Santos, Bart Wijn)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center"/>
      </w:pPr>
      <w:r w:rsidRPr="00000000" w:rsidR="00000000" w:rsidDel="00000000">
        <w:drawing>
          <wp:inline distR="114300" distT="114300" distB="114300" distL="114300">
            <wp:extent cy="2095500" cx="3609975"/>
            <wp:effectExtent t="0" b="0" r="0" l="0"/>
            <wp:docPr id="1" name="image00.png" descr="Skärmavbild 2014-07-04 kl. 14.36.37.png"/>
            <a:graphic>
              <a:graphicData uri="http://schemas.openxmlformats.org/drawingml/2006/picture">
                <pic:pic>
                  <pic:nvPicPr>
                    <pic:cNvPr id="0" name="image00.png" descr="Skärmavbild 2014-07-04 kl. 14.36.37.png"/>
                    <pic:cNvPicPr preferRelativeResize="0"/>
                  </pic:nvPicPr>
                  <pic:blipFill>
                    <a:blip r:embed="rId9"/>
                    <a:srcRect t="0" b="0" r="1285" l="1272"/>
                    <a:stretch>
                      <a:fillRect/>
                    </a:stretch>
                  </pic:blipFill>
                  <pic:spPr>
                    <a:xfrm>
                      <a:ext cy="2095500" cx="3609975"/>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center"/>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-190499</wp:posOffset>
            </wp:positionH>
            <wp:positionV relativeFrom="paragraph">
              <wp:posOffset>0</wp:posOffset>
            </wp:positionV>
            <wp:extent cy="4622800" cx="5943600"/>
            <wp:effectExtent t="0" b="0" r="0" l="0"/>
            <wp:wrapSquare distR="114300" distT="114300" distB="114300" wrapText="bothSides" distL="114300"/>
            <wp:docPr id="2" name="image01.jpg"/>
            <a:graphic>
              <a:graphicData uri="http://schemas.openxmlformats.org/drawingml/2006/picture">
                <pic:pic>
                  <pic:nvPicPr>
                    <pic:cNvPr id="0" name="image01.jpg"/>
                    <pic:cNvPicPr preferRelativeResize="0"/>
                  </pic:nvPicPr>
                  <pic:blipFill>
                    <a:blip r:embed="rId10"/>
                    <a:srcRect t="0" b="-1358" r="-1358" l="0"/>
                    <a:stretch>
                      <a:fillRect/>
                    </a:stretch>
                  </pic:blipFill>
                  <pic:spPr>
                    <a:xfrm>
                      <a:ext cy="4622800" cx="5943600"/>
                    </a:xfrm>
                    <a:prstGeom prst="rect"/>
                    <a:ln/>
                  </pic:spPr>
                </pic:pic>
              </a:graphicData>
            </a:graphic>
          </wp:anchor>
        </w:drawing>
      </w:r>
    </w:p>
    <w:sectPr>
      <w:headerReference r:id="rId11" w:type="default"/>
      <w:footerReference r:id="rId12"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ind w:right="600"/>
      <w:contextualSpacing w:val="0"/>
    </w:pPr>
    <w:r w:rsidRPr="00000000" w:rsidR="00000000" w:rsidDel="00000000">
      <w:rPr>
        <w:rtl w:val="0"/>
      </w:rPr>
    </w:r>
  </w:p>
  <w:p w:rsidP="00000000" w:rsidRPr="00000000" w:rsidR="00000000" w:rsidDel="00000000" w:rsidRDefault="00000000">
    <w:pPr>
      <w:pBdr>
        <w:top w:color="auto" w:space="1" w:val="single" w:sz="4"/>
      </w:pBdr>
    </w:pPr>
    <w:r w:rsidRPr="00000000" w:rsidR="00000000" w:rsidDel="00000000">
      <w:rPr>
        <w:i w:val="1"/>
        <w:color w:val="222222"/>
        <w:sz w:val="20"/>
        <w:highlight w:val="white"/>
        <w:rtl w:val="0"/>
      </w:rPr>
      <w:t xml:space="preserve">United Screens är ett premiumnätverk på YouTube som fokuserar på talang och specialiserar sig på reklam, sponsorskap, branded content och upphovsrätt. United Screens är den ledande producenten och distributören av online content på YouTube i Norden. United Screens premiumnätverk växer snabbt och har nu har 70 miljoner nordiska visningar per månad i sitt YouTube-nätverk. United Screens erbjuder sina annonsörer reklamutrymme och branded content-samarbeten. </w:t>
    </w:r>
  </w:p>
  <w:p w:rsidP="00000000" w:rsidRPr="00000000" w:rsidR="00000000" w:rsidDel="00000000" w:rsidRDefault="00000000">
    <w:pPr>
      <w:ind w:right="600"/>
      <w:contextualSpacing w:val="0"/>
      <w:jc w:val="center"/>
    </w:pPr>
    <w:r w:rsidRPr="00000000" w:rsidR="00000000" w:rsidDel="00000000">
      <w:rPr>
        <w:color w:val="222222"/>
        <w:sz w:val="16"/>
        <w:highlight w:val="white"/>
        <w:rtl w:val="0"/>
      </w:rPr>
      <w:t xml:space="preserve">Eriksbergsgatan 10</w:t>
    </w:r>
  </w:p>
  <w:p w:rsidP="00000000" w:rsidRPr="00000000" w:rsidR="00000000" w:rsidDel="00000000" w:rsidRDefault="00000000">
    <w:pPr>
      <w:ind w:right="600"/>
      <w:contextualSpacing w:val="0"/>
      <w:jc w:val="center"/>
    </w:pPr>
    <w:r w:rsidRPr="00000000" w:rsidR="00000000" w:rsidDel="00000000">
      <w:rPr>
        <w:color w:val="222222"/>
        <w:sz w:val="16"/>
        <w:highlight w:val="white"/>
        <w:rtl w:val="0"/>
      </w:rPr>
      <w:t xml:space="preserve">114 30 Stockholm</w:t>
    </w:r>
    <w:r w:rsidRPr="00000000" w:rsidR="00000000" w:rsidDel="00000000">
      <w:rPr>
        <w:rtl w:val="0"/>
      </w:rPr>
    </w:r>
  </w:p>
  <w:p w:rsidP="00000000" w:rsidRPr="00000000" w:rsidR="00000000" w:rsidDel="00000000" w:rsidRDefault="00000000">
    <w:pPr>
      <w:ind w:right="600"/>
      <w:contextualSpacing w:val="0"/>
      <w:jc w:val="center"/>
    </w:pPr>
    <w:hyperlink r:id="rId1">
      <w:r w:rsidRPr="00000000" w:rsidR="00000000" w:rsidDel="00000000">
        <w:rPr>
          <w:color w:val="1155cc"/>
          <w:sz w:val="16"/>
          <w:highlight w:val="white"/>
          <w:u w:val="single"/>
          <w:rtl w:val="0"/>
        </w:rPr>
        <w:t xml:space="preserve">unitedscreens.se</w:t>
      </w:r>
    </w:hyperlink>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16"/>
        <w:rtl w:val="0"/>
      </w:rPr>
      <w:t xml:space="preserve">PRESSMEDDELANDE 4 juli 2014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oter1.xml" Type="http://schemas.openxmlformats.org/officeDocument/2006/relationships/footer" Id="rId12"/><Relationship Target="fontTable.xml" Type="http://schemas.openxmlformats.org/officeDocument/2006/relationships/fontTable" Id="rId2"/><Relationship Target="settings.xml" Type="http://schemas.openxmlformats.org/officeDocument/2006/relationships/settings" Id="rId1"/><Relationship Target="media/image01.jpg" Type="http://schemas.openxmlformats.org/officeDocument/2006/relationships/image" Id="rId10"/><Relationship Target="styles.xml" Type="http://schemas.openxmlformats.org/officeDocument/2006/relationships/styles" Id="rId4"/><Relationship Target="header1.xml" Type="http://schemas.openxmlformats.org/officeDocument/2006/relationships/header" Id="rId11"/><Relationship Target="numbering.xml" Type="http://schemas.openxmlformats.org/officeDocument/2006/relationships/numbering" Id="rId3"/><Relationship Target="media/image00.png" Type="http://schemas.openxmlformats.org/officeDocument/2006/relationships/image" Id="rId9"/><Relationship Target="https://www.youtube.com/playlist?list=PLlQu0bVB-WizuCVAQdmSoLNEPo_Ssw8QL" Type="http://schemas.openxmlformats.org/officeDocument/2006/relationships/hyperlink" TargetMode="External" Id="rId6"/><Relationship Target="https://www.youtube.com/user/AlexochSigge" Type="http://schemas.openxmlformats.org/officeDocument/2006/relationships/hyperlink" TargetMode="External" Id="rId5"/><Relationship Target="https://www.youtube.com/watch?v=bJ_jHzXhXbo" Type="http://schemas.openxmlformats.org/officeDocument/2006/relationships/hyperlink" TargetMode="External" Id="rId8"/><Relationship Target="https://www.youtube.com/watch?v=bJ_jHzXhXbo" Type="http://schemas.openxmlformats.org/officeDocument/2006/relationships/hyperlink" TargetMode="External" Id="rId7"/></Relationships>
</file>

<file path=word/_rels/footer1.xml.rels><?xml version="1.0" encoding="UTF-8" standalone="yes"?><Relationships xmlns="http://schemas.openxmlformats.org/package/2006/relationships"><Relationship Target="http://unitedscreens.se/" Type="http://schemas.openxmlformats.org/officeDocument/2006/relationships/hyperlink" TargetMode="External"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 &amp; Sigge för Newcastle Brown Ale #NoBollocks.docx</dc:title>
</cp:coreProperties>
</file>