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603" w:rsidRDefault="005B4D5D" w:rsidP="00E25603">
      <w:pPr>
        <w:pStyle w:val="Rubrik1"/>
        <w:ind w:left="3912" w:hanging="3912"/>
      </w:pPr>
      <w:r>
        <w:t>Pressmeddelande</w:t>
      </w:r>
      <w:r w:rsidR="00AF6943">
        <w:t xml:space="preserve"> 7 </w:t>
      </w:r>
      <w:proofErr w:type="gramStart"/>
      <w:r w:rsidR="00AF6943">
        <w:t>augusti</w:t>
      </w:r>
      <w:proofErr w:type="gramEnd"/>
      <w:r w:rsidR="00AF6943">
        <w:t xml:space="preserve"> 2015</w:t>
      </w:r>
    </w:p>
    <w:p w:rsidR="00E25603" w:rsidRPr="00346EDE" w:rsidRDefault="00E25603" w:rsidP="00E25603">
      <w:pPr>
        <w:rPr>
          <w:rFonts w:ascii="Franklin Gothic Medium" w:hAnsi="Franklin Gothic Medium"/>
          <w:color w:val="5B9BD5" w:themeColor="accent1"/>
          <w:sz w:val="24"/>
          <w:szCs w:val="24"/>
        </w:rPr>
      </w:pPr>
    </w:p>
    <w:p w:rsidR="00E25603" w:rsidRPr="00757F2E" w:rsidRDefault="001B52B5" w:rsidP="00E25603">
      <w:pPr>
        <w:pStyle w:val="Rubrik2"/>
        <w:rPr>
          <w:rFonts w:ascii="Franklin Gothic Book" w:hAnsi="Franklin Gothic Book"/>
          <w:b/>
          <w:sz w:val="24"/>
          <w:szCs w:val="28"/>
        </w:rPr>
      </w:pPr>
      <w:r>
        <w:rPr>
          <w:rFonts w:ascii="Franklin Gothic Book" w:hAnsi="Franklin Gothic Book"/>
          <w:b/>
          <w:sz w:val="24"/>
          <w:szCs w:val="28"/>
        </w:rPr>
        <w:t>Många l</w:t>
      </w:r>
      <w:r w:rsidR="00EC40A0">
        <w:rPr>
          <w:rFonts w:ascii="Franklin Gothic Book" w:hAnsi="Franklin Gothic Book"/>
          <w:b/>
          <w:sz w:val="24"/>
          <w:szCs w:val="28"/>
        </w:rPr>
        <w:t>ediga s</w:t>
      </w:r>
      <w:r w:rsidR="00AF6943">
        <w:rPr>
          <w:rFonts w:ascii="Franklin Gothic Book" w:hAnsi="Franklin Gothic Book"/>
          <w:b/>
          <w:sz w:val="24"/>
          <w:szCs w:val="28"/>
        </w:rPr>
        <w:t xml:space="preserve">tudieplatser </w:t>
      </w:r>
      <w:r w:rsidR="00876458">
        <w:rPr>
          <w:rFonts w:ascii="Franklin Gothic Book" w:hAnsi="Franklin Gothic Book"/>
          <w:b/>
          <w:sz w:val="24"/>
          <w:szCs w:val="28"/>
        </w:rPr>
        <w:t>på</w:t>
      </w:r>
      <w:r w:rsidR="00344594">
        <w:rPr>
          <w:rFonts w:ascii="Franklin Gothic Book" w:hAnsi="Franklin Gothic Book"/>
          <w:b/>
          <w:sz w:val="24"/>
          <w:szCs w:val="28"/>
        </w:rPr>
        <w:t xml:space="preserve"> </w:t>
      </w:r>
      <w:r w:rsidR="00876458">
        <w:rPr>
          <w:rFonts w:ascii="Franklin Gothic Book" w:hAnsi="Franklin Gothic Book"/>
          <w:b/>
          <w:sz w:val="24"/>
          <w:szCs w:val="28"/>
        </w:rPr>
        <w:t>YH</w:t>
      </w:r>
      <w:r w:rsidR="00AF6943">
        <w:rPr>
          <w:rFonts w:ascii="Franklin Gothic Book" w:hAnsi="Franklin Gothic Book"/>
          <w:b/>
          <w:sz w:val="24"/>
          <w:szCs w:val="28"/>
        </w:rPr>
        <w:t>- och folkhögskoleutbildningar</w:t>
      </w:r>
    </w:p>
    <w:p w:rsidR="00E25603" w:rsidRDefault="00E25603" w:rsidP="00E25603">
      <w:pPr>
        <w:ind w:leftChars="0" w:left="0"/>
        <w:rPr>
          <w:b/>
          <w:color w:val="404040" w:themeColor="text1" w:themeTint="BF"/>
        </w:rPr>
      </w:pPr>
    </w:p>
    <w:p w:rsidR="006527CE" w:rsidRDefault="00E1076B" w:rsidP="00E25603">
      <w:pPr>
        <w:rPr>
          <w:b/>
          <w:color w:val="404040" w:themeColor="text1" w:themeTint="BF"/>
        </w:rPr>
      </w:pPr>
      <w:r>
        <w:rPr>
          <w:b/>
          <w:color w:val="404040" w:themeColor="text1" w:themeTint="BF"/>
        </w:rPr>
        <w:t xml:space="preserve">Igår </w:t>
      </w:r>
      <w:r w:rsidR="00F915E5">
        <w:rPr>
          <w:b/>
          <w:color w:val="404040" w:themeColor="text1" w:themeTint="BF"/>
        </w:rPr>
        <w:t xml:space="preserve">kom det andra och slutgiltiga antagningsbeskedet </w:t>
      </w:r>
      <w:r w:rsidR="00091470">
        <w:rPr>
          <w:b/>
          <w:color w:val="404040" w:themeColor="text1" w:themeTint="BF"/>
        </w:rPr>
        <w:t>för de</w:t>
      </w:r>
      <w:r w:rsidR="00F915E5">
        <w:rPr>
          <w:b/>
          <w:color w:val="404040" w:themeColor="text1" w:themeTint="BF"/>
        </w:rPr>
        <w:t xml:space="preserve"> som sökt universitet </w:t>
      </w:r>
      <w:r w:rsidR="00091470">
        <w:rPr>
          <w:b/>
          <w:color w:val="404040" w:themeColor="text1" w:themeTint="BF"/>
        </w:rPr>
        <w:t xml:space="preserve">och högskola. Men hoppet lever än för de som vill studera till hösten. På Studentum.se hittar du över 73 utbildningar som fortfarande har restplatser, främst vid yrkes- och </w:t>
      </w:r>
      <w:r w:rsidR="005001E5">
        <w:rPr>
          <w:b/>
          <w:color w:val="404040" w:themeColor="text1" w:themeTint="BF"/>
        </w:rPr>
        <w:t>folkhögskolor.</w:t>
      </w:r>
    </w:p>
    <w:p w:rsidR="006527CE" w:rsidRDefault="006527CE" w:rsidP="00E25603">
      <w:pPr>
        <w:rPr>
          <w:b/>
          <w:color w:val="404040" w:themeColor="text1" w:themeTint="BF"/>
        </w:rPr>
      </w:pPr>
    </w:p>
    <w:p w:rsidR="00E25603" w:rsidRDefault="00091470" w:rsidP="00E25603">
      <w:pPr>
        <w:rPr>
          <w:color w:val="404040" w:themeColor="text1" w:themeTint="BF"/>
        </w:rPr>
      </w:pPr>
      <w:r>
        <w:rPr>
          <w:color w:val="404040" w:themeColor="text1" w:themeTint="BF"/>
        </w:rPr>
        <w:t>Den 6 augusti</w:t>
      </w:r>
      <w:r w:rsidR="006527CE" w:rsidRPr="006527CE">
        <w:rPr>
          <w:color w:val="404040" w:themeColor="text1" w:themeTint="BF"/>
        </w:rPr>
        <w:t xml:space="preserve"> </w:t>
      </w:r>
      <w:r w:rsidR="00EC40A0" w:rsidRPr="006527CE">
        <w:rPr>
          <w:color w:val="404040" w:themeColor="text1" w:themeTint="BF"/>
        </w:rPr>
        <w:t xml:space="preserve">kom det andra och slutgiltiga antagningsbeskedet </w:t>
      </w:r>
      <w:r>
        <w:rPr>
          <w:color w:val="404040" w:themeColor="text1" w:themeTint="BF"/>
        </w:rPr>
        <w:t>för</w:t>
      </w:r>
      <w:r w:rsidR="00EC40A0" w:rsidRPr="006527CE">
        <w:rPr>
          <w:color w:val="404040" w:themeColor="text1" w:themeTint="BF"/>
        </w:rPr>
        <w:t xml:space="preserve"> dem som sökt universitet- och högskoleutbildningar inför </w:t>
      </w:r>
      <w:r w:rsidR="006527CE">
        <w:rPr>
          <w:color w:val="404040" w:themeColor="text1" w:themeTint="BF"/>
        </w:rPr>
        <w:t>höstterminen</w:t>
      </w:r>
      <w:r w:rsidR="00EC40A0" w:rsidRPr="006527CE">
        <w:rPr>
          <w:color w:val="404040" w:themeColor="text1" w:themeTint="BF"/>
        </w:rPr>
        <w:t xml:space="preserve"> 2015. Vissa högskoleprogram går dock fortfarande att söka, även om det inte garanterar att det</w:t>
      </w:r>
      <w:r w:rsidR="001B52B5">
        <w:rPr>
          <w:color w:val="404040" w:themeColor="text1" w:themeTint="BF"/>
        </w:rPr>
        <w:t xml:space="preserve"> faktiskt</w:t>
      </w:r>
      <w:r w:rsidR="00EC40A0" w:rsidRPr="006527CE">
        <w:rPr>
          <w:color w:val="404040" w:themeColor="text1" w:themeTint="BF"/>
        </w:rPr>
        <w:t xml:space="preserve"> finns platser kvar. Däremot finns det fortfarande restplatser vid många yrkeshögskolor och även folkhögskolor</w:t>
      </w:r>
      <w:r w:rsidR="001B52B5">
        <w:rPr>
          <w:color w:val="404040" w:themeColor="text1" w:themeTint="BF"/>
        </w:rPr>
        <w:t xml:space="preserve"> runt om i Sverige</w:t>
      </w:r>
      <w:r w:rsidR="00EC40A0" w:rsidRPr="006527CE">
        <w:rPr>
          <w:color w:val="404040" w:themeColor="text1" w:themeTint="BF"/>
        </w:rPr>
        <w:t xml:space="preserve">. Vill du till exempel </w:t>
      </w:r>
      <w:r w:rsidR="006527CE">
        <w:rPr>
          <w:color w:val="404040" w:themeColor="text1" w:themeTint="BF"/>
        </w:rPr>
        <w:t xml:space="preserve">plugga till Fastighetstekniker eller Mobilapplikationsutvecklare så lever hoppet fortfarande! </w:t>
      </w:r>
    </w:p>
    <w:p w:rsidR="006527CE" w:rsidRDefault="006527CE" w:rsidP="00E25603">
      <w:pPr>
        <w:rPr>
          <w:color w:val="404040" w:themeColor="text1" w:themeTint="BF"/>
        </w:rPr>
      </w:pPr>
    </w:p>
    <w:p w:rsidR="006527CE" w:rsidRPr="006527CE" w:rsidRDefault="006527CE" w:rsidP="00E25603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På Studentum.se hittar du utbildningarna runt om i Sverige som fortfarande har platser kvar. Om du behöver läsa upp dina gymnasiebetyg </w:t>
      </w:r>
      <w:r w:rsidR="00F915E5">
        <w:rPr>
          <w:color w:val="404040" w:themeColor="text1" w:themeTint="BF"/>
        </w:rPr>
        <w:t xml:space="preserve">för att få behörighet till högre studier </w:t>
      </w:r>
      <w:r>
        <w:rPr>
          <w:color w:val="404040" w:themeColor="text1" w:themeTint="BF"/>
        </w:rPr>
        <w:t xml:space="preserve">så finns det goda möjligheter att göra det vid en folkhögskola redan i höst. För tillfället finns det hela 26 olika varianter av ”Allmän kurs” </w:t>
      </w:r>
      <w:r w:rsidR="00F915E5">
        <w:rPr>
          <w:color w:val="404040" w:themeColor="text1" w:themeTint="BF"/>
        </w:rPr>
        <w:t xml:space="preserve">på folkhögskolor runt om i landet </w:t>
      </w:r>
      <w:r>
        <w:rPr>
          <w:color w:val="404040" w:themeColor="text1" w:themeTint="BF"/>
        </w:rPr>
        <w:t xml:space="preserve">med platser kvar. </w:t>
      </w:r>
    </w:p>
    <w:p w:rsidR="006527CE" w:rsidRPr="006527CE" w:rsidRDefault="006527CE" w:rsidP="00E25603">
      <w:pPr>
        <w:rPr>
          <w:color w:val="404040" w:themeColor="text1" w:themeTint="BF"/>
        </w:rPr>
      </w:pPr>
    </w:p>
    <w:p w:rsidR="00E25603" w:rsidRPr="00176C44" w:rsidRDefault="00E25603" w:rsidP="00876458">
      <w:pPr>
        <w:ind w:leftChars="0" w:left="0"/>
        <w:rPr>
          <w:b/>
          <w:color w:val="404040" w:themeColor="text1" w:themeTint="BF"/>
        </w:rPr>
      </w:pPr>
      <w:bookmarkStart w:id="0" w:name="_GoBack"/>
      <w:bookmarkEnd w:id="0"/>
    </w:p>
    <w:p w:rsidR="00EE0C4E" w:rsidRDefault="00EE0C4E" w:rsidP="00E25603">
      <w:pPr>
        <w:rPr>
          <w:color w:val="404040" w:themeColor="text1" w:themeTint="BF"/>
        </w:rPr>
      </w:pPr>
    </w:p>
    <w:p w:rsidR="00EE0C4E" w:rsidRDefault="00EE0C4E" w:rsidP="00E25603">
      <w:pPr>
        <w:rPr>
          <w:color w:val="404040" w:themeColor="text1" w:themeTint="BF"/>
        </w:rPr>
      </w:pPr>
    </w:p>
    <w:p w:rsidR="00EE0C4E" w:rsidRDefault="00EE0C4E" w:rsidP="00EE0C4E">
      <w:pPr>
        <w:rPr>
          <w:rFonts w:cs="FranklinGothic-Book"/>
        </w:rPr>
      </w:pPr>
      <w:r>
        <w:rPr>
          <w:rFonts w:cs="FranklinGothic-Book"/>
        </w:rPr>
        <w:t>Mikaela Karlsson</w:t>
      </w:r>
      <w:r>
        <w:rPr>
          <w:rFonts w:cs="FranklinGothic-Book"/>
        </w:rPr>
        <w:tab/>
      </w:r>
      <w:r>
        <w:rPr>
          <w:rFonts w:cs="FranklinGothic-Book"/>
        </w:rPr>
        <w:tab/>
      </w:r>
      <w:r>
        <w:rPr>
          <w:rFonts w:cs="FranklinGothic-Book"/>
        </w:rPr>
        <w:tab/>
        <w:t>Gustav Kullander</w:t>
      </w:r>
      <w:r>
        <w:rPr>
          <w:rFonts w:cs="FranklinGothic-Book"/>
        </w:rPr>
        <w:tab/>
      </w:r>
    </w:p>
    <w:p w:rsidR="00EE0C4E" w:rsidRDefault="00EE0C4E" w:rsidP="00EE0C4E">
      <w:pPr>
        <w:rPr>
          <w:rFonts w:cs="FranklinGothic-Book"/>
        </w:rPr>
      </w:pPr>
      <w:r>
        <w:rPr>
          <w:rFonts w:cs="FranklinGothic-Book"/>
        </w:rPr>
        <w:t>Pressansvarig</w:t>
      </w:r>
      <w:r>
        <w:rPr>
          <w:rFonts w:cs="FranklinGothic-Book"/>
        </w:rPr>
        <w:tab/>
      </w:r>
      <w:r>
        <w:rPr>
          <w:rFonts w:cs="FranklinGothic-Book"/>
        </w:rPr>
        <w:tab/>
      </w:r>
      <w:r>
        <w:rPr>
          <w:rFonts w:cs="FranklinGothic-Book"/>
        </w:rPr>
        <w:tab/>
        <w:t>Informationschef</w:t>
      </w:r>
    </w:p>
    <w:p w:rsidR="00EE0C4E" w:rsidRDefault="00EE0C4E" w:rsidP="00EE0C4E">
      <w:pPr>
        <w:rPr>
          <w:rFonts w:ascii="Arial" w:hAnsi="Arial" w:cs="Arial"/>
          <w:b/>
          <w:bCs/>
        </w:rPr>
      </w:pPr>
      <w:r>
        <w:rPr>
          <w:rFonts w:cs="FranklinGothic-Book"/>
        </w:rPr>
        <w:t>0707 59 10 52</w:t>
      </w:r>
      <w:r>
        <w:rPr>
          <w:rFonts w:cs="FranklinGothic-Book"/>
        </w:rPr>
        <w:tab/>
      </w:r>
      <w:r>
        <w:rPr>
          <w:rFonts w:cs="FranklinGothic-Book"/>
        </w:rPr>
        <w:tab/>
      </w:r>
      <w:r>
        <w:rPr>
          <w:rFonts w:cs="FranklinGothic-Book"/>
        </w:rPr>
        <w:tab/>
        <w:t xml:space="preserve">073 525 27 23 </w:t>
      </w:r>
      <w:hyperlink r:id="rId6" w:history="1">
        <w:r w:rsidRPr="00F97EF0">
          <w:rPr>
            <w:rStyle w:val="Hyperlnk"/>
          </w:rPr>
          <w:t>mikaela.karlsson@studentum.se</w:t>
        </w:r>
      </w:hyperlink>
      <w:r>
        <w:rPr>
          <w:rFonts w:cs="FranklinGothic-Book"/>
        </w:rPr>
        <w:tab/>
      </w:r>
      <w:r>
        <w:rPr>
          <w:rFonts w:cs="FranklinGothic-Book"/>
        </w:rPr>
        <w:tab/>
      </w:r>
      <w:hyperlink r:id="rId7" w:history="1">
        <w:r w:rsidRPr="0009298A">
          <w:rPr>
            <w:rStyle w:val="Hyperlnk"/>
          </w:rPr>
          <w:t>gustav.kullander@studentum.se</w:t>
        </w:r>
      </w:hyperlink>
    </w:p>
    <w:p w:rsidR="00EE0C4E" w:rsidRDefault="00EE0C4E" w:rsidP="00E25603">
      <w:pPr>
        <w:rPr>
          <w:color w:val="404040" w:themeColor="text1" w:themeTint="BF"/>
        </w:rPr>
      </w:pPr>
    </w:p>
    <w:sectPr w:rsidR="00EE0C4E" w:rsidSect="00DF57D6">
      <w:headerReference w:type="default" r:id="rId8"/>
      <w:footerReference w:type="default" r:id="rId9"/>
      <w:pgSz w:w="11900" w:h="16840"/>
      <w:pgMar w:top="1701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6D09">
      <w:pPr>
        <w:spacing w:line="240" w:lineRule="auto"/>
      </w:pPr>
      <w:r>
        <w:separator/>
      </w:r>
    </w:p>
  </w:endnote>
  <w:endnote w:type="continuationSeparator" w:id="0">
    <w:p w:rsidR="00000000" w:rsidRDefault="00746D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Gothic-Book">
    <w:altName w:val="Franklin Gothic Book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7C7" w:rsidRPr="006D37C7" w:rsidRDefault="00746D09" w:rsidP="006D37C7">
    <w:pPr>
      <w:rPr>
        <w:rFonts w:eastAsiaTheme="minorEastAsia" w:cs="FranklinGothic-Book"/>
        <w:i/>
        <w:iCs/>
        <w:spacing w:val="-1"/>
        <w:sz w:val="16"/>
        <w:szCs w:val="16"/>
        <w:lang w:eastAsia="sv-SE"/>
      </w:rPr>
    </w:pPr>
    <w:r>
      <w:rPr>
        <w:rFonts w:eastAsiaTheme="minorEastAsia" w:cs="FranklinGothic-Book"/>
        <w:i/>
        <w:iCs/>
        <w:spacing w:val="-1"/>
        <w:sz w:val="16"/>
        <w:szCs w:val="16"/>
        <w:lang w:eastAsia="sv-SE"/>
      </w:rPr>
      <w:t xml:space="preserve">Studentum startades 2001 som ett initiativ av tre studenter för att hjälpa blivande studenter att hitta utbildning. Studentums vision är att hjälpa alla i hela världen att hitta rätt utbildning. </w:t>
    </w:r>
    <w:r w:rsidRPr="00C973A8">
      <w:rPr>
        <w:rFonts w:eastAsiaTheme="minorEastAsia" w:cs="FranklinGothic-Book"/>
        <w:i/>
        <w:iCs/>
        <w:spacing w:val="-1"/>
        <w:sz w:val="16"/>
        <w:szCs w:val="16"/>
        <w:lang w:eastAsia="sv-SE"/>
      </w:rPr>
      <w:t>Studentum</w:t>
    </w:r>
    <w:r>
      <w:rPr>
        <w:rFonts w:eastAsiaTheme="minorEastAsia" w:cs="FranklinGothic-Book"/>
        <w:i/>
        <w:iCs/>
        <w:spacing w:val="-1"/>
        <w:sz w:val="16"/>
        <w:szCs w:val="16"/>
        <w:lang w:eastAsia="sv-SE"/>
      </w:rPr>
      <w:t> är Sveriges mest använda söktjänst för eftergymnasi</w:t>
    </w:r>
    <w:r>
      <w:rPr>
        <w:rFonts w:eastAsiaTheme="minorEastAsia" w:cs="FranklinGothic-Book"/>
        <w:i/>
        <w:iCs/>
        <w:spacing w:val="-1"/>
        <w:sz w:val="16"/>
        <w:szCs w:val="16"/>
        <w:lang w:eastAsia="sv-SE"/>
      </w:rPr>
      <w:t xml:space="preserve">ala studier med fler än 500 000 användare i månaden. </w:t>
    </w:r>
  </w:p>
  <w:p w:rsidR="00165D23" w:rsidRPr="003A37F4" w:rsidRDefault="00746D09" w:rsidP="003A37F4">
    <w:pPr>
      <w:pStyle w:val="Sidfot"/>
      <w:ind w:leftChars="0"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6D09">
      <w:pPr>
        <w:spacing w:line="240" w:lineRule="auto"/>
      </w:pPr>
      <w:r>
        <w:separator/>
      </w:r>
    </w:p>
  </w:footnote>
  <w:footnote w:type="continuationSeparator" w:id="0">
    <w:p w:rsidR="00000000" w:rsidRDefault="00746D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D23" w:rsidRDefault="00746D09" w:rsidP="004D5DF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6B781DCF" wp14:editId="7A1C7BF7">
          <wp:simplePos x="0" y="0"/>
          <wp:positionH relativeFrom="margin">
            <wp:align>right</wp:align>
          </wp:positionH>
          <wp:positionV relativeFrom="page">
            <wp:posOffset>563880</wp:posOffset>
          </wp:positionV>
          <wp:extent cx="1770666" cy="288000"/>
          <wp:effectExtent l="0" t="0" r="762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udentum_s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666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CCB6FB" wp14:editId="15948597">
              <wp:simplePos x="0" y="0"/>
              <wp:positionH relativeFrom="column">
                <wp:posOffset>0</wp:posOffset>
              </wp:positionH>
              <wp:positionV relativeFrom="page">
                <wp:posOffset>900430</wp:posOffset>
              </wp:positionV>
              <wp:extent cx="6120130" cy="0"/>
              <wp:effectExtent l="12700" t="11430" r="26670" b="2667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8890"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E33AD4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0.9pt" to="481.9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" strokecolor="#7f7f7f [1612]" strokeweight=".7pt">
              <v:shadow color="black" opacity="22938f" offset="0"/>
              <w10:wrap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03"/>
    <w:rsid w:val="000167BC"/>
    <w:rsid w:val="000225FF"/>
    <w:rsid w:val="00027566"/>
    <w:rsid w:val="0003170C"/>
    <w:rsid w:val="00091470"/>
    <w:rsid w:val="000C315C"/>
    <w:rsid w:val="000C7B4E"/>
    <w:rsid w:val="000E62A7"/>
    <w:rsid w:val="000F0C45"/>
    <w:rsid w:val="00111CD6"/>
    <w:rsid w:val="00144A06"/>
    <w:rsid w:val="00181CC7"/>
    <w:rsid w:val="001907E4"/>
    <w:rsid w:val="001A64C5"/>
    <w:rsid w:val="001B52B5"/>
    <w:rsid w:val="001C7ECC"/>
    <w:rsid w:val="001D5694"/>
    <w:rsid w:val="001E3BA7"/>
    <w:rsid w:val="001E4A9A"/>
    <w:rsid w:val="002001B7"/>
    <w:rsid w:val="002014F4"/>
    <w:rsid w:val="002024E3"/>
    <w:rsid w:val="00214C58"/>
    <w:rsid w:val="0025175C"/>
    <w:rsid w:val="002540EC"/>
    <w:rsid w:val="00255C89"/>
    <w:rsid w:val="00285061"/>
    <w:rsid w:val="002A1FF1"/>
    <w:rsid w:val="002A5B91"/>
    <w:rsid w:val="002D46B5"/>
    <w:rsid w:val="002D5918"/>
    <w:rsid w:val="002E3AF7"/>
    <w:rsid w:val="002F7259"/>
    <w:rsid w:val="003127DA"/>
    <w:rsid w:val="00322506"/>
    <w:rsid w:val="00344594"/>
    <w:rsid w:val="003523BE"/>
    <w:rsid w:val="0035271F"/>
    <w:rsid w:val="00360397"/>
    <w:rsid w:val="003711B1"/>
    <w:rsid w:val="00371C45"/>
    <w:rsid w:val="00381E22"/>
    <w:rsid w:val="003B5AC1"/>
    <w:rsid w:val="003D08A7"/>
    <w:rsid w:val="003D30CA"/>
    <w:rsid w:val="003D626A"/>
    <w:rsid w:val="004102B4"/>
    <w:rsid w:val="004B1C71"/>
    <w:rsid w:val="004C1793"/>
    <w:rsid w:val="004E52E4"/>
    <w:rsid w:val="004F16E4"/>
    <w:rsid w:val="005001E5"/>
    <w:rsid w:val="0053581B"/>
    <w:rsid w:val="00557DA9"/>
    <w:rsid w:val="00576FE6"/>
    <w:rsid w:val="005B4D5D"/>
    <w:rsid w:val="005C3DB1"/>
    <w:rsid w:val="005C3E4A"/>
    <w:rsid w:val="005C4505"/>
    <w:rsid w:val="005C47D7"/>
    <w:rsid w:val="005F4033"/>
    <w:rsid w:val="006527CE"/>
    <w:rsid w:val="0065668A"/>
    <w:rsid w:val="00674D09"/>
    <w:rsid w:val="006774E7"/>
    <w:rsid w:val="00691750"/>
    <w:rsid w:val="006D5569"/>
    <w:rsid w:val="00746D09"/>
    <w:rsid w:val="00752281"/>
    <w:rsid w:val="007D0F90"/>
    <w:rsid w:val="0084067B"/>
    <w:rsid w:val="00876458"/>
    <w:rsid w:val="00884217"/>
    <w:rsid w:val="00884CC6"/>
    <w:rsid w:val="008A1F74"/>
    <w:rsid w:val="008A34CA"/>
    <w:rsid w:val="008C285A"/>
    <w:rsid w:val="008C4BEA"/>
    <w:rsid w:val="00902711"/>
    <w:rsid w:val="00946FF8"/>
    <w:rsid w:val="00950291"/>
    <w:rsid w:val="00960302"/>
    <w:rsid w:val="00967F68"/>
    <w:rsid w:val="00973A34"/>
    <w:rsid w:val="009867CD"/>
    <w:rsid w:val="009971F4"/>
    <w:rsid w:val="009A0461"/>
    <w:rsid w:val="009A2E11"/>
    <w:rsid w:val="009B457F"/>
    <w:rsid w:val="009E59A9"/>
    <w:rsid w:val="009F4DF1"/>
    <w:rsid w:val="009F74AF"/>
    <w:rsid w:val="00A4568A"/>
    <w:rsid w:val="00A80506"/>
    <w:rsid w:val="00A83511"/>
    <w:rsid w:val="00A94D7C"/>
    <w:rsid w:val="00AB3057"/>
    <w:rsid w:val="00AD1784"/>
    <w:rsid w:val="00AF6943"/>
    <w:rsid w:val="00B1466E"/>
    <w:rsid w:val="00B16D9C"/>
    <w:rsid w:val="00B232EF"/>
    <w:rsid w:val="00B27D6E"/>
    <w:rsid w:val="00B3399A"/>
    <w:rsid w:val="00B54C4A"/>
    <w:rsid w:val="00B831D8"/>
    <w:rsid w:val="00B85DE4"/>
    <w:rsid w:val="00BB0E8A"/>
    <w:rsid w:val="00BC087F"/>
    <w:rsid w:val="00BE693B"/>
    <w:rsid w:val="00C05225"/>
    <w:rsid w:val="00C32640"/>
    <w:rsid w:val="00C404C1"/>
    <w:rsid w:val="00C4654D"/>
    <w:rsid w:val="00C844FE"/>
    <w:rsid w:val="00C865C8"/>
    <w:rsid w:val="00C9653D"/>
    <w:rsid w:val="00CD0EFA"/>
    <w:rsid w:val="00D52E6B"/>
    <w:rsid w:val="00D75E64"/>
    <w:rsid w:val="00D77B34"/>
    <w:rsid w:val="00DC2020"/>
    <w:rsid w:val="00DE09E2"/>
    <w:rsid w:val="00DF4C13"/>
    <w:rsid w:val="00E045E5"/>
    <w:rsid w:val="00E1076B"/>
    <w:rsid w:val="00E25603"/>
    <w:rsid w:val="00E63E20"/>
    <w:rsid w:val="00E74C0D"/>
    <w:rsid w:val="00E9257E"/>
    <w:rsid w:val="00E9635B"/>
    <w:rsid w:val="00EA753E"/>
    <w:rsid w:val="00EC040F"/>
    <w:rsid w:val="00EC40A0"/>
    <w:rsid w:val="00ED5479"/>
    <w:rsid w:val="00EE0C4E"/>
    <w:rsid w:val="00EE544A"/>
    <w:rsid w:val="00F12389"/>
    <w:rsid w:val="00F21069"/>
    <w:rsid w:val="00F2142E"/>
    <w:rsid w:val="00F326BA"/>
    <w:rsid w:val="00F352EB"/>
    <w:rsid w:val="00F915E5"/>
    <w:rsid w:val="00F95AD6"/>
    <w:rsid w:val="00FC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E3EC0-7005-4794-8BC8-11D404D1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25603"/>
    <w:pPr>
      <w:widowControl w:val="0"/>
      <w:autoSpaceDE w:val="0"/>
      <w:autoSpaceDN w:val="0"/>
      <w:adjustRightInd w:val="0"/>
      <w:spacing w:after="0" w:line="220" w:lineRule="atLeast"/>
      <w:ind w:leftChars="567" w:left="1134" w:right="1418"/>
    </w:pPr>
    <w:rPr>
      <w:rFonts w:ascii="Franklin Gothic Book" w:hAnsi="Franklin Gothic Book" w:cs="Franklin Gothic Book"/>
      <w:color w:val="333333"/>
      <w:sz w:val="20"/>
      <w:szCs w:val="20"/>
    </w:rPr>
  </w:style>
  <w:style w:type="paragraph" w:styleId="Rubrik1">
    <w:name w:val="heading 1"/>
    <w:link w:val="Rubrik1Char"/>
    <w:uiPriority w:val="9"/>
    <w:qFormat/>
    <w:rsid w:val="00E25603"/>
    <w:pPr>
      <w:spacing w:after="200" w:line="240" w:lineRule="auto"/>
      <w:outlineLvl w:val="0"/>
    </w:pPr>
    <w:rPr>
      <w:rFonts w:ascii="Franklin Gothic Medium Cond" w:hAnsi="Franklin Gothic Medium Cond"/>
      <w:caps/>
      <w:color w:val="0079C1"/>
      <w:spacing w:val="20"/>
      <w:sz w:val="48"/>
      <w:szCs w:val="4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E2560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25603"/>
    <w:rPr>
      <w:rFonts w:ascii="Franklin Gothic Medium Cond" w:hAnsi="Franklin Gothic Medium Cond"/>
      <w:caps/>
      <w:color w:val="0079C1"/>
      <w:spacing w:val="20"/>
      <w:sz w:val="48"/>
      <w:szCs w:val="48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256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E25603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E25603"/>
    <w:rPr>
      <w:rFonts w:ascii="Franklin Gothic Book" w:hAnsi="Franklin Gothic Book" w:cs="Franklin Gothic Book"/>
      <w:color w:val="333333"/>
      <w:sz w:val="20"/>
      <w:szCs w:val="20"/>
    </w:rPr>
  </w:style>
  <w:style w:type="paragraph" w:styleId="Sidfot">
    <w:name w:val="footer"/>
    <w:basedOn w:val="Normal"/>
    <w:link w:val="SidfotChar"/>
    <w:uiPriority w:val="99"/>
    <w:unhideWhenUsed/>
    <w:rsid w:val="00E25603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25603"/>
    <w:rPr>
      <w:rFonts w:ascii="Franklin Gothic Book" w:hAnsi="Franklin Gothic Book" w:cs="Franklin Gothic Book"/>
      <w:color w:val="333333"/>
      <w:sz w:val="20"/>
      <w:szCs w:val="20"/>
    </w:rPr>
  </w:style>
  <w:style w:type="paragraph" w:styleId="Liststycke">
    <w:name w:val="List Paragraph"/>
    <w:basedOn w:val="Normal"/>
    <w:uiPriority w:val="34"/>
    <w:qFormat/>
    <w:rsid w:val="005B4D5D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E0C4E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44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4594"/>
    <w:rPr>
      <w:rFonts w:ascii="Segoe UI" w:hAnsi="Segoe UI" w:cs="Segoe UI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4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gustav.kullander@studentum.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kaela.karlsson@studentum.s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237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 Karlsson</dc:creator>
  <cp:keywords/>
  <dc:description/>
  <cp:lastModifiedBy>Mikaela Karlsson</cp:lastModifiedBy>
  <cp:revision>4</cp:revision>
  <cp:lastPrinted>2015-08-07T09:21:00Z</cp:lastPrinted>
  <dcterms:created xsi:type="dcterms:W3CDTF">2015-08-07T07:45:00Z</dcterms:created>
  <dcterms:modified xsi:type="dcterms:W3CDTF">2015-08-07T09:38:00Z</dcterms:modified>
</cp:coreProperties>
</file>