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4D" w:rsidRPr="00384DBB" w:rsidRDefault="00D8194D" w:rsidP="00F1385A">
      <w:pPr>
        <w:spacing w:after="0" w:line="360" w:lineRule="auto"/>
        <w:jc w:val="right"/>
        <w:rPr>
          <w:rFonts w:ascii="Arial" w:hAnsi="Arial" w:cs="Arial"/>
          <w:b/>
          <w:color w:val="007D40"/>
          <w:sz w:val="18"/>
          <w:szCs w:val="18"/>
        </w:rPr>
      </w:pPr>
      <w:r w:rsidRPr="00384DBB">
        <w:rPr>
          <w:rFonts w:ascii="Arial" w:hAnsi="Arial" w:cs="Arial"/>
          <w:b/>
          <w:color w:val="007D40"/>
          <w:sz w:val="18"/>
          <w:szCs w:val="18"/>
        </w:rPr>
        <w:t>Pressemeddelelse</w:t>
      </w:r>
    </w:p>
    <w:p w:rsidR="00D8194D" w:rsidRDefault="00AB1526" w:rsidP="00F1385A">
      <w:pPr>
        <w:spacing w:after="0" w:line="360" w:lineRule="auto"/>
        <w:jc w:val="right"/>
        <w:rPr>
          <w:rFonts w:ascii="Arial" w:hAnsi="Arial" w:cs="Arial"/>
          <w:b/>
          <w:color w:val="007D40"/>
          <w:sz w:val="18"/>
          <w:szCs w:val="18"/>
        </w:rPr>
      </w:pPr>
      <w:r w:rsidRPr="00384DBB">
        <w:rPr>
          <w:rFonts w:ascii="Arial" w:hAnsi="Arial" w:cs="Arial"/>
          <w:b/>
          <w:color w:val="007D40"/>
          <w:sz w:val="18"/>
          <w:szCs w:val="18"/>
        </w:rPr>
        <w:t xml:space="preserve">DEKRA, </w:t>
      </w:r>
      <w:r w:rsidR="00515E84" w:rsidRPr="00384DBB">
        <w:rPr>
          <w:rFonts w:ascii="Arial" w:hAnsi="Arial" w:cs="Arial"/>
          <w:b/>
          <w:color w:val="007D40"/>
          <w:sz w:val="18"/>
          <w:szCs w:val="18"/>
        </w:rPr>
        <w:t>29. september</w:t>
      </w:r>
      <w:r w:rsidR="00D8194D" w:rsidRPr="00384DBB">
        <w:rPr>
          <w:rFonts w:ascii="Arial" w:hAnsi="Arial" w:cs="Arial"/>
          <w:b/>
          <w:color w:val="007D40"/>
          <w:sz w:val="18"/>
          <w:szCs w:val="18"/>
        </w:rPr>
        <w:t xml:space="preserve"> 2016</w:t>
      </w:r>
    </w:p>
    <w:p w:rsidR="00384DBB" w:rsidRPr="00E56CFF" w:rsidRDefault="00384DBB" w:rsidP="00F1385A">
      <w:pPr>
        <w:spacing w:after="0" w:line="360" w:lineRule="auto"/>
        <w:jc w:val="right"/>
        <w:rPr>
          <w:rFonts w:ascii="Arial" w:hAnsi="Arial" w:cs="Arial"/>
          <w:sz w:val="20"/>
          <w:szCs w:val="20"/>
        </w:rPr>
      </w:pPr>
    </w:p>
    <w:p w:rsidR="00384DBB" w:rsidRPr="00E56CFF" w:rsidRDefault="00384DBB" w:rsidP="00F1385A">
      <w:pPr>
        <w:spacing w:after="0" w:line="360" w:lineRule="auto"/>
        <w:jc w:val="right"/>
        <w:rPr>
          <w:rFonts w:ascii="Arial" w:hAnsi="Arial" w:cs="Arial"/>
          <w:sz w:val="20"/>
          <w:szCs w:val="20"/>
        </w:rPr>
      </w:pPr>
    </w:p>
    <w:p w:rsidR="00E56CFF" w:rsidRPr="00E56CFF" w:rsidRDefault="00E56CFF" w:rsidP="00F1385A">
      <w:pPr>
        <w:spacing w:after="0" w:line="360" w:lineRule="auto"/>
        <w:rPr>
          <w:rFonts w:ascii="Arial" w:hAnsi="Arial" w:cs="Arial"/>
          <w:b/>
          <w:sz w:val="32"/>
          <w:szCs w:val="32"/>
        </w:rPr>
      </w:pPr>
      <w:r w:rsidRPr="00E56CFF">
        <w:rPr>
          <w:rFonts w:ascii="Arial" w:hAnsi="Arial" w:cs="Arial"/>
          <w:b/>
          <w:sz w:val="32"/>
          <w:szCs w:val="32"/>
        </w:rPr>
        <w:t>Uddannelsesforbundet indgår overenskomst DEKRA</w:t>
      </w:r>
    </w:p>
    <w:p w:rsidR="00E56CFF" w:rsidRPr="00E56CFF" w:rsidRDefault="00E56CFF" w:rsidP="00F1385A">
      <w:pPr>
        <w:spacing w:after="0" w:line="360" w:lineRule="auto"/>
        <w:rPr>
          <w:rFonts w:ascii="Arial" w:hAnsi="Arial" w:cs="Arial"/>
          <w:i/>
          <w:sz w:val="20"/>
          <w:szCs w:val="20"/>
        </w:rPr>
      </w:pPr>
      <w:r w:rsidRPr="00E56CFF">
        <w:rPr>
          <w:rFonts w:ascii="Arial" w:hAnsi="Arial" w:cs="Arial"/>
          <w:i/>
          <w:sz w:val="20"/>
          <w:szCs w:val="20"/>
        </w:rPr>
        <w:t>Der er stor tilfredshed hos såvel Uddannelsesforbundet og DEKRA med, at parterne har tegnet overenskomst for underviserne på DEKRAs transportuddannelser.</w:t>
      </w:r>
    </w:p>
    <w:p w:rsidR="00E56CFF" w:rsidRDefault="00E56CFF" w:rsidP="00F1385A">
      <w:pPr>
        <w:spacing w:after="0" w:line="360" w:lineRule="auto"/>
        <w:rPr>
          <w:rFonts w:ascii="Arial" w:hAnsi="Arial" w:cs="Arial"/>
          <w:sz w:val="20"/>
          <w:szCs w:val="20"/>
        </w:rPr>
      </w:pPr>
    </w:p>
    <w:p w:rsidR="00E56CFF" w:rsidRDefault="00E56CFF" w:rsidP="00F1385A">
      <w:pPr>
        <w:spacing w:after="0" w:line="360" w:lineRule="auto"/>
        <w:rPr>
          <w:rFonts w:ascii="Arial" w:hAnsi="Arial" w:cs="Arial"/>
          <w:sz w:val="20"/>
          <w:szCs w:val="20"/>
        </w:rPr>
      </w:pPr>
      <w:r w:rsidRPr="00E56CFF">
        <w:rPr>
          <w:rFonts w:ascii="Arial" w:hAnsi="Arial" w:cs="Arial"/>
          <w:sz w:val="20"/>
          <w:szCs w:val="20"/>
        </w:rPr>
        <w:t>DEKRA, der er en af Danmarks største private udbydere af transportkurser og –uddannelser, har indgået overenskomst med Uddannelsesforbundet.</w:t>
      </w:r>
    </w:p>
    <w:p w:rsidR="00F1385A" w:rsidRPr="00E56CFF" w:rsidRDefault="00F1385A" w:rsidP="00F1385A">
      <w:pPr>
        <w:spacing w:after="0" w:line="360" w:lineRule="auto"/>
        <w:rPr>
          <w:rFonts w:ascii="Arial" w:hAnsi="Arial" w:cs="Arial"/>
          <w:sz w:val="20"/>
          <w:szCs w:val="20"/>
        </w:rPr>
      </w:pPr>
    </w:p>
    <w:p w:rsidR="00E56CFF" w:rsidRDefault="00E56CFF" w:rsidP="00F1385A">
      <w:pPr>
        <w:spacing w:after="0" w:line="360" w:lineRule="auto"/>
        <w:rPr>
          <w:rFonts w:ascii="Arial" w:hAnsi="Arial" w:cs="Arial"/>
          <w:sz w:val="20"/>
          <w:szCs w:val="20"/>
        </w:rPr>
      </w:pPr>
      <w:r w:rsidRPr="00E56CFF">
        <w:rPr>
          <w:rFonts w:ascii="Arial" w:hAnsi="Arial" w:cs="Arial"/>
          <w:sz w:val="20"/>
          <w:szCs w:val="20"/>
        </w:rPr>
        <w:t>Indholdet af overenskomsten med DEKRA er på linje med Uddannelsesforbundets tilsvarende overenskomster på det private område.</w:t>
      </w:r>
    </w:p>
    <w:p w:rsidR="00E56CFF" w:rsidRPr="00E56CFF" w:rsidRDefault="00E56CFF" w:rsidP="00F1385A">
      <w:pPr>
        <w:spacing w:after="0" w:line="360" w:lineRule="auto"/>
        <w:rPr>
          <w:rFonts w:ascii="Arial" w:hAnsi="Arial" w:cs="Arial"/>
          <w:sz w:val="20"/>
          <w:szCs w:val="20"/>
        </w:rPr>
      </w:pPr>
    </w:p>
    <w:p w:rsidR="00E56CFF" w:rsidRPr="00E56CFF" w:rsidRDefault="00E56CFF" w:rsidP="00F1385A">
      <w:pPr>
        <w:spacing w:after="0" w:line="360" w:lineRule="auto"/>
        <w:rPr>
          <w:rFonts w:ascii="Arial" w:hAnsi="Arial" w:cs="Arial"/>
          <w:b/>
          <w:sz w:val="20"/>
          <w:szCs w:val="20"/>
        </w:rPr>
      </w:pPr>
      <w:r w:rsidRPr="00E56CFF">
        <w:rPr>
          <w:rFonts w:ascii="Arial" w:hAnsi="Arial" w:cs="Arial"/>
          <w:b/>
          <w:sz w:val="20"/>
          <w:szCs w:val="20"/>
        </w:rPr>
        <w:t>Det private område er nu dækket</w:t>
      </w:r>
    </w:p>
    <w:p w:rsidR="00E56CFF" w:rsidRPr="00E56CFF" w:rsidRDefault="00E56CFF" w:rsidP="00F1385A">
      <w:pPr>
        <w:spacing w:after="0" w:line="360" w:lineRule="auto"/>
        <w:rPr>
          <w:rFonts w:ascii="Arial" w:hAnsi="Arial" w:cs="Arial"/>
          <w:sz w:val="20"/>
          <w:szCs w:val="20"/>
        </w:rPr>
      </w:pPr>
      <w:r w:rsidRPr="00E56CFF">
        <w:rPr>
          <w:rFonts w:ascii="Arial" w:hAnsi="Arial" w:cs="Arial"/>
          <w:sz w:val="20"/>
          <w:szCs w:val="20"/>
        </w:rPr>
        <w:t>Både i Uddannelsesforbundet og hos DEKRA er der stor tilfredshed med overenskomsten.</w:t>
      </w:r>
    </w:p>
    <w:p w:rsidR="00F1385A" w:rsidRDefault="00F1385A" w:rsidP="00F1385A">
      <w:pPr>
        <w:spacing w:after="0" w:line="360" w:lineRule="auto"/>
        <w:rPr>
          <w:rFonts w:ascii="Arial" w:hAnsi="Arial" w:cs="Arial"/>
          <w:sz w:val="20"/>
          <w:szCs w:val="20"/>
        </w:rPr>
      </w:pPr>
    </w:p>
    <w:p w:rsidR="00E56CFF" w:rsidRPr="00E56CFF" w:rsidRDefault="00E56CFF" w:rsidP="00F1385A">
      <w:pPr>
        <w:spacing w:after="0" w:line="360" w:lineRule="auto"/>
        <w:rPr>
          <w:rFonts w:ascii="Arial" w:hAnsi="Arial" w:cs="Arial"/>
          <w:sz w:val="20"/>
          <w:szCs w:val="20"/>
        </w:rPr>
      </w:pPr>
      <w:r w:rsidRPr="00E56CFF">
        <w:rPr>
          <w:rFonts w:ascii="Arial" w:hAnsi="Arial" w:cs="Arial"/>
          <w:sz w:val="20"/>
          <w:szCs w:val="20"/>
        </w:rPr>
        <w:t>- DEKRA har været meget samarbejdsvillig og konstruktiv i sin tilgang til forhandlingerne. Ud over at vi er meget tilfredse med selve aftalen, glæder vi os også over, at vi nu dækker stort set hele det private inden for vores område med overenskomster, siger formand for Uddannelsesforbundet Hanne Pontoppidan.</w:t>
      </w:r>
    </w:p>
    <w:p w:rsidR="00F1385A" w:rsidRDefault="00F1385A" w:rsidP="00F1385A">
      <w:pPr>
        <w:spacing w:after="0" w:line="360" w:lineRule="auto"/>
        <w:rPr>
          <w:rFonts w:ascii="Arial" w:hAnsi="Arial" w:cs="Arial"/>
          <w:sz w:val="20"/>
          <w:szCs w:val="20"/>
        </w:rPr>
      </w:pPr>
    </w:p>
    <w:p w:rsidR="00E56CFF" w:rsidRPr="00E56CFF" w:rsidRDefault="00E56CFF" w:rsidP="00F1385A">
      <w:pPr>
        <w:spacing w:after="0" w:line="360" w:lineRule="auto"/>
        <w:rPr>
          <w:rFonts w:ascii="Arial" w:hAnsi="Arial" w:cs="Arial"/>
          <w:sz w:val="20"/>
          <w:szCs w:val="20"/>
        </w:rPr>
      </w:pPr>
      <w:r w:rsidRPr="00E56CFF">
        <w:rPr>
          <w:rFonts w:ascii="Arial" w:hAnsi="Arial" w:cs="Arial"/>
          <w:sz w:val="20"/>
          <w:szCs w:val="20"/>
        </w:rPr>
        <w:t>Koncerndirektør i DEKRA Danmark Peter Laursen ser overenskomstaftalen med Uddannelsesforbundet som et naturligt led i DEKRAs</w:t>
      </w:r>
      <w:bookmarkStart w:id="0" w:name="_GoBack"/>
      <w:bookmarkEnd w:id="0"/>
      <w:r w:rsidRPr="00E56CFF">
        <w:rPr>
          <w:rFonts w:ascii="Arial" w:hAnsi="Arial" w:cs="Arial"/>
          <w:sz w:val="20"/>
          <w:szCs w:val="20"/>
        </w:rPr>
        <w:t xml:space="preserve"> udvikling og vækst i Danmark, hvor DEKRA nu udbyder både erhvervs- og AMU-uddannelser.</w:t>
      </w:r>
    </w:p>
    <w:p w:rsidR="00F1385A" w:rsidRDefault="00F1385A" w:rsidP="00F1385A">
      <w:pPr>
        <w:spacing w:after="0" w:line="360" w:lineRule="auto"/>
        <w:rPr>
          <w:rFonts w:ascii="Arial" w:hAnsi="Arial" w:cs="Arial"/>
          <w:sz w:val="20"/>
          <w:szCs w:val="20"/>
        </w:rPr>
      </w:pPr>
    </w:p>
    <w:p w:rsidR="00E56CFF" w:rsidRPr="00E56CFF" w:rsidRDefault="00E56CFF" w:rsidP="00F1385A">
      <w:pPr>
        <w:spacing w:after="0" w:line="360" w:lineRule="auto"/>
        <w:rPr>
          <w:rFonts w:ascii="Arial" w:hAnsi="Arial" w:cs="Arial"/>
          <w:sz w:val="20"/>
          <w:szCs w:val="20"/>
        </w:rPr>
      </w:pPr>
      <w:r w:rsidRPr="00E56CFF">
        <w:rPr>
          <w:rFonts w:ascii="Arial" w:hAnsi="Arial" w:cs="Arial"/>
          <w:sz w:val="20"/>
          <w:szCs w:val="20"/>
        </w:rPr>
        <w:t>- Vi er meget glade for aftalen, som afspejler vores virksomhed og det samarbejde, vi i forvejen har i det daglige med arbejdsmarkedets parter, herunder jobcentre, arbejdsgivere, fagforbund og a-kasser. Med overenskomsten styrker vi vores position som en seriøs partner inden for transportkurser og -uddannelser i Danmark, siger Peter Laursen.</w:t>
      </w:r>
    </w:p>
    <w:p w:rsidR="00F1385A" w:rsidRDefault="00F1385A" w:rsidP="00F1385A">
      <w:pPr>
        <w:spacing w:after="0" w:line="360" w:lineRule="auto"/>
        <w:rPr>
          <w:rFonts w:ascii="Arial" w:hAnsi="Arial" w:cs="Arial"/>
          <w:sz w:val="20"/>
          <w:szCs w:val="20"/>
        </w:rPr>
      </w:pPr>
    </w:p>
    <w:p w:rsidR="00577AB9" w:rsidRDefault="00E56CFF" w:rsidP="00F1385A">
      <w:pPr>
        <w:spacing w:after="0" w:line="360" w:lineRule="auto"/>
        <w:rPr>
          <w:rFonts w:ascii="Arial" w:hAnsi="Arial" w:cs="Arial"/>
          <w:sz w:val="20"/>
          <w:szCs w:val="20"/>
        </w:rPr>
      </w:pPr>
      <w:r w:rsidRPr="00E56CFF">
        <w:rPr>
          <w:rFonts w:ascii="Arial" w:hAnsi="Arial" w:cs="Arial"/>
          <w:sz w:val="20"/>
          <w:szCs w:val="20"/>
        </w:rPr>
        <w:t>DEKRA tilbyder alle former for transportkurser og -uddannelser på områderne for taxi, bus og lastbil. Mange af disse afholdes som AMU-forløb. DEKRA udbyder også erhvervsuddannelse (EUD) til bus- og lastbilchauffør og beskæftiger cirka 250 faglærere og andre undervisere.</w:t>
      </w:r>
    </w:p>
    <w:p w:rsidR="00E56CFF" w:rsidRPr="00384DBB" w:rsidRDefault="00E56CFF" w:rsidP="00F1385A">
      <w:pPr>
        <w:spacing w:after="0" w:line="360" w:lineRule="auto"/>
        <w:rPr>
          <w:rFonts w:ascii="Arial" w:hAnsi="Arial" w:cs="Arial"/>
          <w:sz w:val="20"/>
          <w:szCs w:val="20"/>
        </w:rPr>
      </w:pPr>
    </w:p>
    <w:p w:rsidR="00577AB9" w:rsidRPr="00384DBB" w:rsidRDefault="00577AB9" w:rsidP="00F1385A">
      <w:pPr>
        <w:spacing w:after="0" w:line="360" w:lineRule="auto"/>
        <w:rPr>
          <w:rFonts w:ascii="Arial" w:hAnsi="Arial" w:cs="Arial"/>
          <w:b/>
          <w:color w:val="007D40"/>
          <w:sz w:val="20"/>
          <w:szCs w:val="20"/>
        </w:rPr>
      </w:pPr>
      <w:r w:rsidRPr="00384DBB">
        <w:rPr>
          <w:rFonts w:ascii="Arial" w:hAnsi="Arial" w:cs="Arial"/>
          <w:b/>
          <w:color w:val="007D40"/>
          <w:sz w:val="20"/>
          <w:szCs w:val="20"/>
        </w:rPr>
        <w:t>Note til redaktionen</w:t>
      </w:r>
    </w:p>
    <w:p w:rsidR="00577AB9" w:rsidRPr="00384DBB" w:rsidRDefault="00577AB9" w:rsidP="00F1385A">
      <w:pPr>
        <w:spacing w:after="0" w:line="360" w:lineRule="auto"/>
        <w:rPr>
          <w:rFonts w:ascii="Arial" w:hAnsi="Arial" w:cs="Arial"/>
          <w:sz w:val="20"/>
          <w:szCs w:val="20"/>
        </w:rPr>
      </w:pPr>
      <w:r w:rsidRPr="00384DBB">
        <w:rPr>
          <w:rFonts w:ascii="Arial" w:hAnsi="Arial" w:cs="Arial"/>
          <w:sz w:val="20"/>
          <w:szCs w:val="20"/>
        </w:rPr>
        <w:t>Yderligere oplysninger fås hos</w:t>
      </w:r>
      <w:r w:rsidR="00267451" w:rsidRPr="00384DBB">
        <w:rPr>
          <w:rFonts w:ascii="Arial" w:hAnsi="Arial" w:cs="Arial"/>
          <w:sz w:val="20"/>
          <w:szCs w:val="20"/>
        </w:rPr>
        <w:t xml:space="preserve"> </w:t>
      </w:r>
      <w:r w:rsidR="00384DBB">
        <w:rPr>
          <w:rFonts w:ascii="Arial" w:hAnsi="Arial" w:cs="Arial"/>
          <w:sz w:val="20"/>
          <w:szCs w:val="20"/>
        </w:rPr>
        <w:t>Koncern</w:t>
      </w:r>
      <w:r w:rsidR="00267451" w:rsidRPr="00384DBB">
        <w:rPr>
          <w:rFonts w:ascii="Arial" w:hAnsi="Arial" w:cs="Arial"/>
          <w:sz w:val="20"/>
          <w:szCs w:val="20"/>
        </w:rPr>
        <w:t>direktør Peter Laursen p</w:t>
      </w:r>
      <w:r w:rsidRPr="00384DBB">
        <w:rPr>
          <w:rFonts w:ascii="Arial" w:hAnsi="Arial" w:cs="Arial"/>
          <w:sz w:val="20"/>
          <w:szCs w:val="20"/>
        </w:rPr>
        <w:t xml:space="preserve">å telefon </w:t>
      </w:r>
      <w:r w:rsidR="00267451" w:rsidRPr="00384DBB">
        <w:rPr>
          <w:rFonts w:ascii="Arial" w:hAnsi="Arial" w:cs="Arial"/>
          <w:sz w:val="20"/>
          <w:szCs w:val="20"/>
        </w:rPr>
        <w:t>31 63 28 88 eller e-mail:</w:t>
      </w:r>
      <w:r w:rsidR="00384DBB" w:rsidRPr="00384DBB">
        <w:rPr>
          <w:rFonts w:ascii="Arial" w:hAnsi="Arial" w:cs="Arial"/>
          <w:sz w:val="20"/>
          <w:szCs w:val="20"/>
        </w:rPr>
        <w:t xml:space="preserve"> </w:t>
      </w:r>
      <w:r w:rsidR="00267451" w:rsidRPr="00384DBB">
        <w:rPr>
          <w:rFonts w:ascii="Arial" w:hAnsi="Arial" w:cs="Arial"/>
          <w:sz w:val="20"/>
          <w:szCs w:val="20"/>
        </w:rPr>
        <w:t>peter.laursen@dekra.dk.</w:t>
      </w:r>
    </w:p>
    <w:p w:rsidR="00267451" w:rsidRDefault="00267451" w:rsidP="00F1385A">
      <w:pPr>
        <w:spacing w:after="0" w:line="360" w:lineRule="auto"/>
        <w:rPr>
          <w:rFonts w:ascii="Arial" w:hAnsi="Arial" w:cs="Arial"/>
          <w:sz w:val="20"/>
          <w:szCs w:val="20"/>
        </w:rPr>
      </w:pPr>
    </w:p>
    <w:p w:rsidR="00267451" w:rsidRPr="00384DBB" w:rsidRDefault="00267451" w:rsidP="00F1385A">
      <w:pPr>
        <w:spacing w:after="0" w:line="360" w:lineRule="auto"/>
        <w:rPr>
          <w:rFonts w:ascii="Arial" w:hAnsi="Arial" w:cs="Arial"/>
          <w:b/>
          <w:color w:val="007D40"/>
          <w:sz w:val="20"/>
          <w:szCs w:val="20"/>
        </w:rPr>
      </w:pPr>
      <w:r w:rsidRPr="00384DBB">
        <w:rPr>
          <w:rFonts w:ascii="Arial" w:hAnsi="Arial" w:cs="Arial"/>
          <w:b/>
          <w:color w:val="007D40"/>
          <w:sz w:val="20"/>
          <w:szCs w:val="20"/>
        </w:rPr>
        <w:t>Billedtekst</w:t>
      </w:r>
    </w:p>
    <w:p w:rsidR="00267451" w:rsidRPr="00384DBB" w:rsidRDefault="00F1385A" w:rsidP="00F1385A">
      <w:pPr>
        <w:spacing w:after="0" w:line="360" w:lineRule="auto"/>
        <w:rPr>
          <w:rFonts w:ascii="Arial" w:hAnsi="Arial" w:cs="Arial"/>
          <w:sz w:val="20"/>
          <w:szCs w:val="20"/>
        </w:rPr>
      </w:pPr>
      <w:r>
        <w:rPr>
          <w:rFonts w:ascii="Arial" w:hAnsi="Arial" w:cs="Arial"/>
          <w:sz w:val="20"/>
          <w:szCs w:val="20"/>
        </w:rPr>
        <w:t xml:space="preserve">DEKRA Danmark og </w:t>
      </w:r>
      <w:r w:rsidR="00384DBB">
        <w:rPr>
          <w:rFonts w:ascii="Arial" w:hAnsi="Arial" w:cs="Arial"/>
          <w:sz w:val="20"/>
          <w:szCs w:val="20"/>
        </w:rPr>
        <w:t>Koncern</w:t>
      </w:r>
      <w:r w:rsidR="00267451" w:rsidRPr="00384DBB">
        <w:rPr>
          <w:rFonts w:ascii="Arial" w:hAnsi="Arial" w:cs="Arial"/>
          <w:sz w:val="20"/>
          <w:szCs w:val="20"/>
        </w:rPr>
        <w:t>direktør</w:t>
      </w:r>
      <w:r>
        <w:rPr>
          <w:rFonts w:ascii="Arial" w:hAnsi="Arial" w:cs="Arial"/>
          <w:sz w:val="20"/>
          <w:szCs w:val="20"/>
        </w:rPr>
        <w:t xml:space="preserve"> </w:t>
      </w:r>
      <w:r w:rsidR="00267451" w:rsidRPr="00384DBB">
        <w:rPr>
          <w:rFonts w:ascii="Arial" w:hAnsi="Arial" w:cs="Arial"/>
          <w:sz w:val="20"/>
          <w:szCs w:val="20"/>
        </w:rPr>
        <w:t>Peter Laursen</w:t>
      </w:r>
      <w:r w:rsidR="00A06580" w:rsidRPr="00384DBB">
        <w:rPr>
          <w:rFonts w:ascii="Arial" w:hAnsi="Arial" w:cs="Arial"/>
          <w:sz w:val="20"/>
          <w:szCs w:val="20"/>
        </w:rPr>
        <w:t>.</w:t>
      </w:r>
    </w:p>
    <w:sectPr w:rsidR="00267451" w:rsidRPr="00384DBB" w:rsidSect="00D819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4C7"/>
    <w:multiLevelType w:val="hybridMultilevel"/>
    <w:tmpl w:val="929A9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6414DE"/>
    <w:multiLevelType w:val="hybridMultilevel"/>
    <w:tmpl w:val="5DACE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D00C8A"/>
    <w:multiLevelType w:val="hybridMultilevel"/>
    <w:tmpl w:val="9508E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95"/>
    <w:rsid w:val="00006652"/>
    <w:rsid w:val="000236B2"/>
    <w:rsid w:val="00070502"/>
    <w:rsid w:val="000A6C3D"/>
    <w:rsid w:val="000D6584"/>
    <w:rsid w:val="00102301"/>
    <w:rsid w:val="00116D7B"/>
    <w:rsid w:val="00123C5A"/>
    <w:rsid w:val="002253C8"/>
    <w:rsid w:val="002460E3"/>
    <w:rsid w:val="00267451"/>
    <w:rsid w:val="00287BE0"/>
    <w:rsid w:val="002D3554"/>
    <w:rsid w:val="00312B43"/>
    <w:rsid w:val="0031731B"/>
    <w:rsid w:val="00384DBB"/>
    <w:rsid w:val="004F3A12"/>
    <w:rsid w:val="00515E84"/>
    <w:rsid w:val="005175DA"/>
    <w:rsid w:val="005341A3"/>
    <w:rsid w:val="00537C55"/>
    <w:rsid w:val="00577AB9"/>
    <w:rsid w:val="0058388D"/>
    <w:rsid w:val="005A31A7"/>
    <w:rsid w:val="005E5149"/>
    <w:rsid w:val="005F00E7"/>
    <w:rsid w:val="006E24A8"/>
    <w:rsid w:val="007340B9"/>
    <w:rsid w:val="0074397B"/>
    <w:rsid w:val="0076349C"/>
    <w:rsid w:val="00781FF8"/>
    <w:rsid w:val="007B0BE2"/>
    <w:rsid w:val="007F052C"/>
    <w:rsid w:val="00834D47"/>
    <w:rsid w:val="008A4272"/>
    <w:rsid w:val="009157DF"/>
    <w:rsid w:val="00916B52"/>
    <w:rsid w:val="009171B8"/>
    <w:rsid w:val="009566E8"/>
    <w:rsid w:val="009E04FB"/>
    <w:rsid w:val="00A06580"/>
    <w:rsid w:val="00A14481"/>
    <w:rsid w:val="00A343A4"/>
    <w:rsid w:val="00A749F4"/>
    <w:rsid w:val="00AA284F"/>
    <w:rsid w:val="00AB1526"/>
    <w:rsid w:val="00B111E9"/>
    <w:rsid w:val="00B277F9"/>
    <w:rsid w:val="00BA17D0"/>
    <w:rsid w:val="00C802F8"/>
    <w:rsid w:val="00CA4024"/>
    <w:rsid w:val="00CB21E9"/>
    <w:rsid w:val="00D2684C"/>
    <w:rsid w:val="00D8194D"/>
    <w:rsid w:val="00D86A3C"/>
    <w:rsid w:val="00DA53EC"/>
    <w:rsid w:val="00DE392F"/>
    <w:rsid w:val="00E33916"/>
    <w:rsid w:val="00E4426C"/>
    <w:rsid w:val="00E56CFF"/>
    <w:rsid w:val="00EC5E95"/>
    <w:rsid w:val="00F1385A"/>
    <w:rsid w:val="00F653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EAE2"/>
  <w15:docId w15:val="{8F0A143A-9598-4D3C-865B-4AD30D0B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194D"/>
    <w:pPr>
      <w:ind w:left="720"/>
      <w:contextualSpacing/>
    </w:pPr>
  </w:style>
  <w:style w:type="character" w:styleId="Hyperlink">
    <w:name w:val="Hyperlink"/>
    <w:basedOn w:val="Standardskrifttypeiafsnit"/>
    <w:uiPriority w:val="99"/>
    <w:unhideWhenUsed/>
    <w:rsid w:val="00AB1526"/>
    <w:rPr>
      <w:color w:val="0000FF" w:themeColor="hyperlink"/>
      <w:u w:val="single"/>
    </w:rPr>
  </w:style>
  <w:style w:type="character" w:styleId="Kommentarhenvisning">
    <w:name w:val="annotation reference"/>
    <w:basedOn w:val="Standardskrifttypeiafsnit"/>
    <w:uiPriority w:val="99"/>
    <w:semiHidden/>
    <w:unhideWhenUsed/>
    <w:rsid w:val="00DA53EC"/>
    <w:rPr>
      <w:sz w:val="16"/>
      <w:szCs w:val="16"/>
    </w:rPr>
  </w:style>
  <w:style w:type="paragraph" w:styleId="Kommentartekst">
    <w:name w:val="annotation text"/>
    <w:basedOn w:val="Normal"/>
    <w:link w:val="KommentartekstTegn"/>
    <w:uiPriority w:val="99"/>
    <w:semiHidden/>
    <w:unhideWhenUsed/>
    <w:rsid w:val="00DA53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A53EC"/>
    <w:rPr>
      <w:sz w:val="20"/>
      <w:szCs w:val="20"/>
    </w:rPr>
  </w:style>
  <w:style w:type="paragraph" w:styleId="Markeringsbobletekst">
    <w:name w:val="Balloon Text"/>
    <w:basedOn w:val="Normal"/>
    <w:link w:val="MarkeringsbobletekstTegn"/>
    <w:uiPriority w:val="99"/>
    <w:semiHidden/>
    <w:unhideWhenUsed/>
    <w:rsid w:val="00DA53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B2E6-69D7-4F40-8A81-13F5346B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nielsen</dc:creator>
  <cp:keywords/>
  <dc:description/>
  <cp:lastModifiedBy>Carina Black Kristensen</cp:lastModifiedBy>
  <cp:revision>3</cp:revision>
  <dcterms:created xsi:type="dcterms:W3CDTF">2017-09-29T08:15:00Z</dcterms:created>
  <dcterms:modified xsi:type="dcterms:W3CDTF">2017-09-29T08:30:00Z</dcterms:modified>
</cp:coreProperties>
</file>