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934" w:rsidRPr="00BA3934" w:rsidRDefault="00BA3934" w:rsidP="00BA3934">
      <w:pPr>
        <w:spacing w:line="260" w:lineRule="exact"/>
        <w:rPr>
          <w:b/>
          <w:sz w:val="22"/>
          <w:szCs w:val="22"/>
        </w:rPr>
      </w:pPr>
      <w:bookmarkStart w:id="0" w:name="_GoBack"/>
      <w:r w:rsidRPr="00BA3934">
        <w:rPr>
          <w:b/>
          <w:sz w:val="22"/>
          <w:szCs w:val="22"/>
        </w:rPr>
        <w:t>Sanierungspreis</w:t>
      </w:r>
      <w:r w:rsidR="00DB5E59">
        <w:rPr>
          <w:b/>
          <w:sz w:val="22"/>
          <w:szCs w:val="22"/>
        </w:rPr>
        <w:t xml:space="preserve"> </w:t>
      </w:r>
      <w:r w:rsidRPr="00BA3934">
        <w:rPr>
          <w:b/>
          <w:sz w:val="22"/>
          <w:szCs w:val="22"/>
        </w:rPr>
        <w:t>1</w:t>
      </w:r>
      <w:r w:rsidR="00036122">
        <w:rPr>
          <w:b/>
          <w:sz w:val="22"/>
          <w:szCs w:val="22"/>
        </w:rPr>
        <w:t>6</w:t>
      </w:r>
      <w:r w:rsidRPr="00BA3934">
        <w:rPr>
          <w:b/>
          <w:sz w:val="22"/>
          <w:szCs w:val="22"/>
        </w:rPr>
        <w:t xml:space="preserve"> ausgelobt</w:t>
      </w:r>
    </w:p>
    <w:p w:rsidR="00BA3934" w:rsidRPr="00BA3934" w:rsidRDefault="00BA3934" w:rsidP="00BA3934">
      <w:pPr>
        <w:spacing w:line="260" w:lineRule="exact"/>
        <w:rPr>
          <w:b/>
        </w:rPr>
      </w:pPr>
    </w:p>
    <w:p w:rsidR="00BA3934" w:rsidRPr="00BA3934" w:rsidRDefault="00BA3934" w:rsidP="00BA3934">
      <w:pPr>
        <w:spacing w:line="260" w:lineRule="exact"/>
        <w:rPr>
          <w:b/>
        </w:rPr>
      </w:pPr>
      <w:r w:rsidRPr="00BA3934">
        <w:rPr>
          <w:b/>
        </w:rPr>
        <w:t>Deutschland modernisiert</w:t>
      </w:r>
      <w:r w:rsidR="000F3DC1">
        <w:rPr>
          <w:b/>
        </w:rPr>
        <w:t xml:space="preserve"> </w:t>
      </w:r>
      <w:r w:rsidR="005F5B16">
        <w:rPr>
          <w:b/>
        </w:rPr>
        <w:t>–</w:t>
      </w:r>
      <w:r w:rsidR="000F3DC1">
        <w:rPr>
          <w:b/>
        </w:rPr>
        <w:t xml:space="preserve"> die </w:t>
      </w:r>
      <w:r w:rsidR="00036122">
        <w:rPr>
          <w:b/>
        </w:rPr>
        <w:t>sechst</w:t>
      </w:r>
      <w:r w:rsidR="000F3DC1">
        <w:rPr>
          <w:b/>
        </w:rPr>
        <w:t>e Runde</w:t>
      </w:r>
    </w:p>
    <w:p w:rsidR="00BA3934" w:rsidRPr="00BA3934" w:rsidRDefault="00BA3934" w:rsidP="00BA3934">
      <w:pPr>
        <w:spacing w:line="260" w:lineRule="exact"/>
      </w:pPr>
    </w:p>
    <w:p w:rsidR="000F3DC1" w:rsidRDefault="00BA3934" w:rsidP="003869E4">
      <w:pPr>
        <w:spacing w:line="260" w:lineRule="exact"/>
      </w:pPr>
      <w:r w:rsidRPr="00BA3934">
        <w:t xml:space="preserve">Köln, </w:t>
      </w:r>
      <w:r w:rsidR="00036122">
        <w:t>2</w:t>
      </w:r>
      <w:r w:rsidR="00091CE5">
        <w:t>6</w:t>
      </w:r>
      <w:r w:rsidR="002600D0">
        <w:t xml:space="preserve">. </w:t>
      </w:r>
      <w:r w:rsidR="00036122">
        <w:t>Janua</w:t>
      </w:r>
      <w:r w:rsidR="00CA3F2F">
        <w:t>r</w:t>
      </w:r>
      <w:r w:rsidRPr="00BA3934">
        <w:t xml:space="preserve"> 201</w:t>
      </w:r>
      <w:r w:rsidR="00036122">
        <w:t>6</w:t>
      </w:r>
      <w:r w:rsidRPr="00BA3934">
        <w:t xml:space="preserve"> </w:t>
      </w:r>
      <w:r w:rsidR="0026397E">
        <w:t>–</w:t>
      </w:r>
      <w:r w:rsidR="0044703B">
        <w:t xml:space="preserve"> </w:t>
      </w:r>
      <w:r w:rsidRPr="00BA3934">
        <w:t>201</w:t>
      </w:r>
      <w:r w:rsidR="00036122">
        <w:t>6</w:t>
      </w:r>
      <w:r w:rsidRPr="00BA3934">
        <w:t xml:space="preserve"> v</w:t>
      </w:r>
      <w:r w:rsidR="000F3DC1">
        <w:t>erleiht die Kölner</w:t>
      </w:r>
      <w:r w:rsidRPr="00BA3934">
        <w:t xml:space="preserve"> Rudolf Müller</w:t>
      </w:r>
      <w:r w:rsidR="000F3DC1">
        <w:t xml:space="preserve"> Mediengruppe </w:t>
      </w:r>
      <w:r w:rsidR="00C41FD0">
        <w:t xml:space="preserve">mit </w:t>
      </w:r>
      <w:r w:rsidRPr="00BA3934">
        <w:t>ihre</w:t>
      </w:r>
      <w:r w:rsidR="00C41FD0">
        <w:t>n</w:t>
      </w:r>
      <w:r w:rsidRPr="00BA3934">
        <w:t xml:space="preserve"> Fachzeitschriften „Bauen mit Holz“, </w:t>
      </w:r>
      <w:r w:rsidR="00514D33" w:rsidRPr="00BA3934">
        <w:t>„DDH Das Dachdecker-Handwerk“</w:t>
      </w:r>
      <w:r w:rsidR="00514D33">
        <w:t>,</w:t>
      </w:r>
      <w:r w:rsidR="00514D33" w:rsidRPr="00BA3934">
        <w:t xml:space="preserve"> </w:t>
      </w:r>
      <w:r w:rsidR="004C1FBD">
        <w:t>„Der</w:t>
      </w:r>
      <w:r w:rsidR="0000256A">
        <w:t xml:space="preserve"> Z</w:t>
      </w:r>
      <w:r w:rsidR="004C1FBD">
        <w:t>immermann</w:t>
      </w:r>
      <w:r w:rsidR="00514D33">
        <w:t>“</w:t>
      </w:r>
      <w:r w:rsidRPr="00BA3934">
        <w:t xml:space="preserve"> und</w:t>
      </w:r>
      <w:r w:rsidR="00DB5E59">
        <w:t xml:space="preserve"> „Klempner Magazin“</w:t>
      </w:r>
      <w:r w:rsidR="000F3DC1">
        <w:t xml:space="preserve"> zum</w:t>
      </w:r>
      <w:r w:rsidR="00036122">
        <w:t xml:space="preserve"> sechsten</w:t>
      </w:r>
      <w:r w:rsidR="000F3DC1">
        <w:t xml:space="preserve"> Mal den Sanierungspreis.</w:t>
      </w:r>
    </w:p>
    <w:p w:rsidR="000F3DC1" w:rsidRDefault="000F3DC1" w:rsidP="003869E4">
      <w:pPr>
        <w:spacing w:line="260" w:lineRule="exact"/>
      </w:pPr>
    </w:p>
    <w:p w:rsidR="000F3DC1" w:rsidRDefault="000F3DC1" w:rsidP="003869E4">
      <w:pPr>
        <w:spacing w:line="260" w:lineRule="exact"/>
      </w:pPr>
      <w:r>
        <w:t>Die i</w:t>
      </w:r>
      <w:r w:rsidR="002A0165">
        <w:t>n den Bereichen</w:t>
      </w:r>
      <w:r>
        <w:t xml:space="preserve"> „Bauherr“, „Flachdach“, „Holz“, „</w:t>
      </w:r>
      <w:r w:rsidRPr="00BA3934">
        <w:t>Metall</w:t>
      </w:r>
      <w:r>
        <w:t>“ und „Steildach“</w:t>
      </w:r>
      <w:r w:rsidR="002A0165">
        <w:t xml:space="preserve"> tätige</w:t>
      </w:r>
      <w:r>
        <w:t>n</w:t>
      </w:r>
      <w:r w:rsidR="002A0165">
        <w:t xml:space="preserve"> </w:t>
      </w:r>
      <w:r w:rsidR="00BA3934" w:rsidRPr="00BA3934">
        <w:t xml:space="preserve">Handwerker </w:t>
      </w:r>
      <w:r w:rsidR="002A0165">
        <w:t xml:space="preserve">und </w:t>
      </w:r>
      <w:r w:rsidR="00EF6521">
        <w:t xml:space="preserve">privaten </w:t>
      </w:r>
      <w:r w:rsidR="002A0165">
        <w:t>Bauherren s</w:t>
      </w:r>
      <w:r>
        <w:t>ind</w:t>
      </w:r>
      <w:r w:rsidR="002A0165">
        <w:t xml:space="preserve"> </w:t>
      </w:r>
      <w:r w:rsidR="00BA3934" w:rsidRPr="00BA3934">
        <w:t>aufgerufen,</w:t>
      </w:r>
      <w:r>
        <w:t xml:space="preserve"> ab </w:t>
      </w:r>
      <w:r w:rsidR="00036122">
        <w:t>sofort</w:t>
      </w:r>
      <w:r>
        <w:t xml:space="preserve"> </w:t>
      </w:r>
      <w:r w:rsidR="00BA3934" w:rsidRPr="00BA3934">
        <w:t xml:space="preserve"> </w:t>
      </w:r>
      <w:r w:rsidR="002A0165">
        <w:t>ihre</w:t>
      </w:r>
      <w:r w:rsidR="00541F59">
        <w:t xml:space="preserve"> erfolgreich umgesetzten</w:t>
      </w:r>
      <w:r w:rsidR="00BA3934" w:rsidRPr="00BA3934">
        <w:t xml:space="preserve"> Sanierungsobjekte auf der Internetseite </w:t>
      </w:r>
      <w:hyperlink r:id="rId7" w:history="1">
        <w:r w:rsidR="002A0165" w:rsidRPr="004B5E4C">
          <w:rPr>
            <w:rStyle w:val="Hyperlink"/>
            <w:color w:val="auto"/>
          </w:rPr>
          <w:t>www.sanierungspreis.de</w:t>
        </w:r>
      </w:hyperlink>
      <w:r w:rsidR="002A0165">
        <w:t xml:space="preserve"> </w:t>
      </w:r>
      <w:r w:rsidR="003869E4">
        <w:t>einzureichen</w:t>
      </w:r>
      <w:r w:rsidR="00BA3934" w:rsidRPr="00BA3934">
        <w:t xml:space="preserve">. </w:t>
      </w:r>
    </w:p>
    <w:p w:rsidR="00036122" w:rsidRDefault="00036122" w:rsidP="003869E4">
      <w:pPr>
        <w:spacing w:line="260" w:lineRule="exact"/>
      </w:pPr>
    </w:p>
    <w:p w:rsidR="00993558" w:rsidRDefault="0074551D" w:rsidP="003869E4">
      <w:pPr>
        <w:spacing w:line="260" w:lineRule="exact"/>
      </w:pPr>
      <w:r>
        <w:t>Gesucht werden</w:t>
      </w:r>
      <w:r w:rsidR="00514D33">
        <w:t xml:space="preserve"> Objekte</w:t>
      </w:r>
      <w:r>
        <w:t>, die die</w:t>
      </w:r>
      <w:r w:rsidR="00993558">
        <w:t xml:space="preserve"> Kriterien</w:t>
      </w:r>
      <w:r w:rsidR="00993558" w:rsidRPr="00993558">
        <w:t xml:space="preserve"> Innovation, Entwurfsqualität, Bauqualität, Wirtschaftlichkeit und Nachhalti</w:t>
      </w:r>
      <w:r w:rsidR="005D3DB6">
        <w:t xml:space="preserve">gkeit vorbildlich erfüllen. Erstmals </w:t>
      </w:r>
      <w:r w:rsidR="007B1BC0">
        <w:t>sind dabei Arbeiten der letzten 24 Monate</w:t>
      </w:r>
      <w:r w:rsidR="009355C7">
        <w:t>, s</w:t>
      </w:r>
      <w:r w:rsidR="007B1BC0">
        <w:t>tatt wie bisher 12 Monate</w:t>
      </w:r>
      <w:r w:rsidR="009355C7">
        <w:t>,</w:t>
      </w:r>
      <w:r w:rsidR="00993558" w:rsidRPr="00993558">
        <w:t xml:space="preserve"> </w:t>
      </w:r>
      <w:r w:rsidR="009355C7">
        <w:t xml:space="preserve"> </w:t>
      </w:r>
      <w:r w:rsidR="007B1BC0">
        <w:t>zugelassen</w:t>
      </w:r>
      <w:r w:rsidR="009355C7">
        <w:t>. Auch</w:t>
      </w:r>
      <w:r w:rsidR="00993558" w:rsidRPr="00993558">
        <w:t xml:space="preserve"> Bewerber des vergangenen Preises, die nicht gewonnen haben, </w:t>
      </w:r>
      <w:r w:rsidR="009355C7">
        <w:t xml:space="preserve">können sich noch ein weiteres Mal </w:t>
      </w:r>
      <w:r w:rsidR="00FD05C5">
        <w:t xml:space="preserve">mit dem gleichen Objekt dem Urteil der </w:t>
      </w:r>
      <w:r w:rsidR="009355C7">
        <w:t>Jury stellen.</w:t>
      </w:r>
    </w:p>
    <w:p w:rsidR="00BA3934" w:rsidRPr="00CA3F2F" w:rsidRDefault="00BA3934" w:rsidP="00BA3934">
      <w:pPr>
        <w:spacing w:line="260" w:lineRule="exact"/>
      </w:pPr>
    </w:p>
    <w:p w:rsidR="00BA3934" w:rsidRDefault="000F3DC1" w:rsidP="00BA3934">
      <w:pPr>
        <w:spacing w:line="260" w:lineRule="exact"/>
      </w:pPr>
      <w:r w:rsidRPr="00CA3F2F">
        <w:t xml:space="preserve">Die Einreichungsfrist läuft </w:t>
      </w:r>
      <w:r w:rsidR="003869E4" w:rsidRPr="00CA3F2F">
        <w:t xml:space="preserve"> bis </w:t>
      </w:r>
      <w:r w:rsidR="00036122">
        <w:t xml:space="preserve">zum </w:t>
      </w:r>
      <w:r w:rsidRPr="00CA3F2F">
        <w:t>3</w:t>
      </w:r>
      <w:r w:rsidR="00036122">
        <w:t>1</w:t>
      </w:r>
      <w:r w:rsidRPr="00CA3F2F">
        <w:t xml:space="preserve">. </w:t>
      </w:r>
      <w:r w:rsidR="00036122">
        <w:t>März</w:t>
      </w:r>
      <w:r w:rsidR="003869E4" w:rsidRPr="00CA3F2F">
        <w:t xml:space="preserve"> 201</w:t>
      </w:r>
      <w:r w:rsidR="00036122">
        <w:t>6</w:t>
      </w:r>
      <w:r w:rsidR="003869E4" w:rsidRPr="00CA3F2F">
        <w:t xml:space="preserve">. </w:t>
      </w:r>
      <w:r w:rsidRPr="00CA3F2F">
        <w:t xml:space="preserve"> Aus allen Einsendungen</w:t>
      </w:r>
      <w:r>
        <w:t xml:space="preserve"> treffen die Fachredaktionen eine Vorauswahl. </w:t>
      </w:r>
      <w:r w:rsidR="003869E4">
        <w:t>Anschließend wählt eine Fachj</w:t>
      </w:r>
      <w:r w:rsidR="00BA3934" w:rsidRPr="00BA3934">
        <w:t>ury</w:t>
      </w:r>
      <w:r w:rsidR="003869E4">
        <w:t xml:space="preserve"> </w:t>
      </w:r>
      <w:r w:rsidR="00BA3934" w:rsidRPr="00BA3934">
        <w:t xml:space="preserve"> </w:t>
      </w:r>
      <w:r w:rsidR="00FD05C5">
        <w:t>aus den vorliegenden Top 10</w:t>
      </w:r>
      <w:r>
        <w:t xml:space="preserve"> der einzelnen Kategorien </w:t>
      </w:r>
      <w:r w:rsidR="00BA3934" w:rsidRPr="00BA3934">
        <w:t>im Juni drei Kandidaten je Kategorie aus, über die die Internet-</w:t>
      </w:r>
      <w:r w:rsidR="00FD05C5">
        <w:t>Gemeinde</w:t>
      </w:r>
      <w:r w:rsidR="00BA3934" w:rsidRPr="00BA3934">
        <w:t xml:space="preserve"> von Juli bis September abstimmen k</w:t>
      </w:r>
      <w:r w:rsidR="00FD05C5">
        <w:t>ann</w:t>
      </w:r>
      <w:r w:rsidR="00BA3934" w:rsidRPr="00BA3934">
        <w:t xml:space="preserve">. Im November </w:t>
      </w:r>
      <w:r w:rsidR="00FE120E">
        <w:t>201</w:t>
      </w:r>
      <w:r w:rsidR="00036122">
        <w:t>6</w:t>
      </w:r>
      <w:r w:rsidR="00FE120E">
        <w:t xml:space="preserve"> </w:t>
      </w:r>
      <w:r w:rsidR="00FD05C5">
        <w:t xml:space="preserve">findet schließlich </w:t>
      </w:r>
      <w:r w:rsidR="003869E4">
        <w:t>die</w:t>
      </w:r>
      <w:r w:rsidR="00BA3934" w:rsidRPr="00BA3934">
        <w:t xml:space="preserve"> </w:t>
      </w:r>
      <w:r w:rsidR="004B5E4C">
        <w:t>Siegerehrung</w:t>
      </w:r>
      <w:r w:rsidR="003869E4">
        <w:t xml:space="preserve"> im Rahmen einer</w:t>
      </w:r>
      <w:r w:rsidR="00BA3934" w:rsidRPr="00BA3934">
        <w:t xml:space="preserve"> feierlichen Abendveranstaltung </w:t>
      </w:r>
      <w:r w:rsidR="00905B45">
        <w:t>statt</w:t>
      </w:r>
      <w:r w:rsidR="00BA3934" w:rsidRPr="00BA3934">
        <w:t xml:space="preserve">. </w:t>
      </w:r>
    </w:p>
    <w:p w:rsidR="00514D33" w:rsidRDefault="00514D33" w:rsidP="00BA3934">
      <w:pPr>
        <w:spacing w:line="260" w:lineRule="exact"/>
      </w:pPr>
    </w:p>
    <w:p w:rsidR="00514D33" w:rsidRPr="00CA3F2F" w:rsidRDefault="00514D33" w:rsidP="00514D33">
      <w:r w:rsidRPr="00CA3F2F">
        <w:t>Redaktioneller Partner für die Kategorie „Bauherr“ ist wie im Vorjahr der Fachschriften-Verlag/Fellbach, mit den Zeitschriften „Althaus modernisieren“ und „Bauen &amp; Renovieren“.  Ideelle Träger des Sanierungspreis 1</w:t>
      </w:r>
      <w:r>
        <w:t>6</w:t>
      </w:r>
      <w:r w:rsidRPr="00CA3F2F">
        <w:t xml:space="preserve"> sind: Holzbau Deutschland –</w:t>
      </w:r>
    </w:p>
    <w:p w:rsidR="00514D33" w:rsidRPr="00CA3F2F" w:rsidRDefault="00514D33" w:rsidP="00514D33">
      <w:r w:rsidRPr="00CA3F2F">
        <w:t xml:space="preserve">Bund Deutscher Zimmermeister im Zentralverband des Deutschen Baugewerbes e.V. (ZDB), Berlin; Verband privater Bauherren e.V., Berlin; </w:t>
      </w:r>
      <w:r w:rsidRPr="00CA3F2F">
        <w:rPr>
          <w:rStyle w:val="Fett"/>
          <w:b w:val="0"/>
          <w:bCs w:val="0"/>
        </w:rPr>
        <w:t xml:space="preserve">Zentralverband des Deutschen Dachdeckerhandwerks e.V. </w:t>
      </w:r>
      <w:r w:rsidRPr="00CA3F2F">
        <w:t>– Fachverband Dach-, Wand- und Abdichtungstechnik –, Köln.</w:t>
      </w:r>
    </w:p>
    <w:p w:rsidR="00CA3F2F" w:rsidRPr="00FE5303" w:rsidRDefault="00CA3F2F" w:rsidP="00BA3934">
      <w:pPr>
        <w:spacing w:line="260" w:lineRule="exact"/>
      </w:pPr>
    </w:p>
    <w:p w:rsidR="002C2121" w:rsidRPr="00FE5303" w:rsidRDefault="002C2121" w:rsidP="00BA3934">
      <w:pPr>
        <w:spacing w:line="260" w:lineRule="exact"/>
      </w:pPr>
      <w:r w:rsidRPr="00FE5303">
        <w:t>Alle Informationen zum Sanierungspreis</w:t>
      </w:r>
      <w:r w:rsidR="00DB5E59" w:rsidRPr="00FE5303">
        <w:t xml:space="preserve"> </w:t>
      </w:r>
      <w:r w:rsidRPr="00FE5303">
        <w:t>1</w:t>
      </w:r>
      <w:r w:rsidR="00036122" w:rsidRPr="00FE5303">
        <w:t>6</w:t>
      </w:r>
      <w:r w:rsidRPr="00FE5303">
        <w:t xml:space="preserve"> </w:t>
      </w:r>
      <w:r w:rsidR="008815C2" w:rsidRPr="00FE5303">
        <w:t xml:space="preserve">auf: </w:t>
      </w:r>
      <w:hyperlink r:id="rId8" w:history="1">
        <w:r w:rsidRPr="00FE5303">
          <w:rPr>
            <w:rStyle w:val="Hyperlink"/>
            <w:color w:val="auto"/>
            <w:u w:val="none"/>
          </w:rPr>
          <w:t>www.sanierungspreis.de</w:t>
        </w:r>
      </w:hyperlink>
      <w:r w:rsidRPr="00FE5303">
        <w:t xml:space="preserve"> sowie </w:t>
      </w:r>
      <w:hyperlink r:id="rId9" w:history="1">
        <w:r w:rsidRPr="00FE5303">
          <w:rPr>
            <w:rStyle w:val="Hyperlink"/>
            <w:color w:val="auto"/>
            <w:u w:val="none"/>
          </w:rPr>
          <w:t>www.facebook.com/Sanierungspreis</w:t>
        </w:r>
      </w:hyperlink>
      <w:r w:rsidRPr="00FE5303">
        <w:t xml:space="preserve">. </w:t>
      </w:r>
    </w:p>
    <w:p w:rsidR="002C2121" w:rsidRPr="00BA3934" w:rsidRDefault="002C2121" w:rsidP="00BA3934">
      <w:pPr>
        <w:spacing w:line="260" w:lineRule="exact"/>
      </w:pPr>
    </w:p>
    <w:p w:rsidR="006002D5" w:rsidRPr="005F5B16" w:rsidRDefault="002C2121" w:rsidP="00BA3934">
      <w:pPr>
        <w:spacing w:line="260" w:lineRule="exact"/>
        <w:rPr>
          <w:sz w:val="16"/>
          <w:szCs w:val="16"/>
        </w:rPr>
      </w:pPr>
      <w:r w:rsidRPr="00FC6202">
        <w:rPr>
          <w:sz w:val="16"/>
          <w:szCs w:val="16"/>
        </w:rPr>
        <w:t xml:space="preserve">Ansprechpartner:  Elke Herbst, Verlagsleitung Dach-Fachfachverlag und Bruderverlag Albert Bruder, </w:t>
      </w:r>
      <w:r w:rsidR="00FC6202">
        <w:rPr>
          <w:sz w:val="16"/>
          <w:szCs w:val="16"/>
        </w:rPr>
        <w:br/>
      </w:r>
      <w:r w:rsidRPr="00FC6202">
        <w:rPr>
          <w:sz w:val="16"/>
          <w:szCs w:val="16"/>
        </w:rPr>
        <w:t xml:space="preserve">Rudolf Müller Medienholding GmbH &amp; Co. KG, Telefon: 0221 5497-201, Telefax:  0221 5497-6201, </w:t>
      </w:r>
      <w:r w:rsidR="00FC6202">
        <w:rPr>
          <w:sz w:val="16"/>
          <w:szCs w:val="16"/>
        </w:rPr>
        <w:br/>
      </w:r>
      <w:r w:rsidRPr="005F5B16">
        <w:rPr>
          <w:sz w:val="16"/>
          <w:szCs w:val="16"/>
        </w:rPr>
        <w:t xml:space="preserve">E-Mail: </w:t>
      </w:r>
      <w:hyperlink r:id="rId10" w:history="1">
        <w:r w:rsidRPr="005F5B16">
          <w:rPr>
            <w:rStyle w:val="Hyperlink"/>
            <w:color w:val="auto"/>
            <w:sz w:val="16"/>
            <w:szCs w:val="16"/>
            <w:u w:val="none"/>
          </w:rPr>
          <w:t>red.ddh@rudolf-mueller.de</w:t>
        </w:r>
      </w:hyperlink>
      <w:r w:rsidRPr="005F5B16">
        <w:rPr>
          <w:sz w:val="16"/>
          <w:szCs w:val="16"/>
        </w:rPr>
        <w:t>.</w:t>
      </w:r>
      <w:bookmarkEnd w:id="0"/>
    </w:p>
    <w:sectPr w:rsidR="006002D5" w:rsidRPr="005F5B16" w:rsidSect="004946D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985" w:right="3119" w:bottom="2349" w:left="1531" w:header="652" w:footer="19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6D9" w:rsidRDefault="001836D9">
      <w:pPr>
        <w:spacing w:line="240" w:lineRule="auto"/>
      </w:pPr>
      <w:r>
        <w:separator/>
      </w:r>
    </w:p>
  </w:endnote>
  <w:endnote w:type="continuationSeparator" w:id="0">
    <w:p w:rsidR="001836D9" w:rsidRDefault="001836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BF46B0" w:rsidP="00767465">
    <w:pPr>
      <w:pStyle w:val="Fuzeile"/>
      <w:tabs>
        <w:tab w:val="clear" w:pos="4536"/>
        <w:tab w:val="clear" w:pos="9072"/>
      </w:tabs>
    </w:pPr>
    <w:bookmarkStart w:id="2" w:name="EmailRestlicheSeiten"/>
    <w:bookmarkEnd w:id="2"/>
  </w:p>
  <w:p w:rsidR="00CD641C" w:rsidRPr="0021464A" w:rsidRDefault="00BF46B0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BF46B0" w:rsidP="00A537C1">
    <w:pPr>
      <w:pStyle w:val="Fuzeile"/>
      <w:tabs>
        <w:tab w:val="clear" w:pos="4536"/>
        <w:tab w:val="clear" w:pos="9072"/>
        <w:tab w:val="left" w:pos="0"/>
      </w:tabs>
    </w:pPr>
    <w:bookmarkStart w:id="3" w:name="TelefonRestlicheSeiten"/>
    <w:bookmarkEnd w:id="3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BF46B0" w:rsidP="003565A6">
    <w:pPr>
      <w:pStyle w:val="Fuzeile"/>
      <w:tabs>
        <w:tab w:val="clear" w:pos="4536"/>
        <w:tab w:val="clear" w:pos="9072"/>
      </w:tabs>
    </w:pPr>
    <w:bookmarkStart w:id="7" w:name="EmailErsteSeite"/>
    <w:bookmarkEnd w:id="7"/>
  </w:p>
  <w:p w:rsidR="00CD641C" w:rsidRPr="0021464A" w:rsidRDefault="00BF46B0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BF46B0" w:rsidP="00A537C1">
    <w:pPr>
      <w:pStyle w:val="Fuzeile"/>
      <w:tabs>
        <w:tab w:val="clear" w:pos="4536"/>
        <w:tab w:val="clear" w:pos="9072"/>
        <w:tab w:val="left" w:pos="0"/>
      </w:tabs>
    </w:pPr>
    <w:bookmarkStart w:id="8" w:name="TelefonErsteSeite"/>
    <w:bookmarkEnd w:id="8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6D9" w:rsidRDefault="001836D9">
      <w:pPr>
        <w:spacing w:line="240" w:lineRule="auto"/>
      </w:pPr>
      <w:r>
        <w:separator/>
      </w:r>
    </w:p>
  </w:footnote>
  <w:footnote w:type="continuationSeparator" w:id="0">
    <w:p w:rsidR="001836D9" w:rsidRDefault="001836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42" w:rsidRPr="005747B8" w:rsidRDefault="00412982" w:rsidP="00262442">
    <w:pPr>
      <w:pStyle w:val="Kopfzeile"/>
    </w:pPr>
    <w:r w:rsidRPr="005747B8">
      <w:fldChar w:fldCharType="begin"/>
    </w:r>
    <w:r w:rsidRPr="005747B8">
      <w:instrText xml:space="preserve"> PRINT </w:instrText>
    </w:r>
    <w:bookmarkStart w:id="1" w:name="OhneErsteSeite"/>
    <w:r>
      <w:instrText>@OhneErsteSeite@5004</w:instrText>
    </w:r>
    <w:bookmarkEnd w:id="1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CD641C" w:rsidRDefault="00BF46B0" w:rsidP="001727BF">
    <w:pPr>
      <w:pStyle w:val="Kopfzeile"/>
      <w:spacing w:after="1760"/>
    </w:pPr>
  </w:p>
  <w:p w:rsidR="00CD641C" w:rsidRPr="007166F1" w:rsidRDefault="00412982" w:rsidP="005D1F20">
    <w:pPr>
      <w:pStyle w:val="Kopfzeile"/>
      <w:tabs>
        <w:tab w:val="left" w:pos="0"/>
      </w:tabs>
      <w:rPr>
        <w:rStyle w:val="Seitenzahl"/>
      </w:rPr>
    </w:pPr>
    <w:r w:rsidRPr="007166F1">
      <w:rPr>
        <w:rStyle w:val="Seitenzahl"/>
      </w:rPr>
      <w:fldChar w:fldCharType="begin"/>
    </w:r>
    <w:r w:rsidRPr="007166F1">
      <w:rPr>
        <w:rStyle w:val="Seitenzahl"/>
      </w:rPr>
      <w:instrText xml:space="preserve"> PAGE </w:instrText>
    </w:r>
    <w:r w:rsidRPr="007166F1">
      <w:rPr>
        <w:rStyle w:val="Seitenzahl"/>
      </w:rPr>
      <w:fldChar w:fldCharType="separate"/>
    </w:r>
    <w:r w:rsidR="00514D33">
      <w:rPr>
        <w:rStyle w:val="Seitenzahl"/>
        <w:noProof/>
      </w:rPr>
      <w:t>2</w:t>
    </w:r>
    <w:r w:rsidRPr="007166F1">
      <w:rPr>
        <w:rStyle w:val="Seitenzahl"/>
      </w:rPr>
      <w:fldChar w:fldCharType="end"/>
    </w:r>
  </w:p>
  <w:p w:rsidR="00CD641C" w:rsidRPr="007166F1" w:rsidRDefault="007C4F24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>
      <w:rPr>
        <w:rStyle w:val="Seitenzahl"/>
      </w:rPr>
      <w:t>27. Juni 2013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Default="00412982" w:rsidP="00186F00">
    <w:pPr>
      <w:pStyle w:val="Kopfzeile"/>
    </w:pPr>
    <w:r w:rsidRPr="005747B8">
      <w:fldChar w:fldCharType="begin"/>
    </w:r>
    <w:r w:rsidRPr="005747B8">
      <w:instrText xml:space="preserve"> PRINT </w:instrText>
    </w:r>
    <w:bookmarkStart w:id="4" w:name="AusgabeArt"/>
    <w:r>
      <w:instrText>@Ausgabeart@1</w:instrText>
    </w:r>
    <w:bookmarkEnd w:id="4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9421DC" w:rsidRPr="005747B8" w:rsidRDefault="00412982" w:rsidP="009421DC">
    <w:pPr>
      <w:pStyle w:val="Kopfzeile"/>
    </w:pPr>
    <w:r w:rsidRPr="005747B8">
      <w:fldChar w:fldCharType="begin"/>
    </w:r>
    <w:r w:rsidRPr="005747B8">
      <w:instrText xml:space="preserve"> PRINT </w:instrText>
    </w:r>
    <w:bookmarkStart w:id="5" w:name="PrintCode1"/>
    <w:r>
      <w:instrText>@ErsteSeite@5004</w:instrText>
    </w:r>
    <w:bookmarkEnd w:id="5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CD641C" w:rsidRPr="005747B8" w:rsidRDefault="00412982" w:rsidP="00AA0FB5">
    <w:pPr>
      <w:pStyle w:val="Kopfzeile"/>
      <w:spacing w:after="1760"/>
    </w:pPr>
    <w:r w:rsidRPr="005747B8">
      <w:fldChar w:fldCharType="begin"/>
    </w:r>
    <w:r w:rsidRPr="005747B8">
      <w:instrText xml:space="preserve"> PRINT </w:instrText>
    </w:r>
    <w:bookmarkStart w:id="6" w:name="PrintCode2"/>
    <w:r>
      <w:instrText>@FolgeSeiten@5004</w:instrText>
    </w:r>
    <w:bookmarkEnd w:id="6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121"/>
    <w:rsid w:val="0000256A"/>
    <w:rsid w:val="00036122"/>
    <w:rsid w:val="00040F61"/>
    <w:rsid w:val="00091CE5"/>
    <w:rsid w:val="000F1987"/>
    <w:rsid w:val="000F3DC1"/>
    <w:rsid w:val="00124096"/>
    <w:rsid w:val="001836D9"/>
    <w:rsid w:val="001A5E4C"/>
    <w:rsid w:val="00252CD6"/>
    <w:rsid w:val="002600D0"/>
    <w:rsid w:val="0026397E"/>
    <w:rsid w:val="002A0165"/>
    <w:rsid w:val="002C2121"/>
    <w:rsid w:val="0038582D"/>
    <w:rsid w:val="003869E4"/>
    <w:rsid w:val="003B5F95"/>
    <w:rsid w:val="003C2A93"/>
    <w:rsid w:val="00412982"/>
    <w:rsid w:val="0044703B"/>
    <w:rsid w:val="004B5E4C"/>
    <w:rsid w:val="004C1FBD"/>
    <w:rsid w:val="00514D33"/>
    <w:rsid w:val="00541F59"/>
    <w:rsid w:val="005D3DB6"/>
    <w:rsid w:val="005F5B16"/>
    <w:rsid w:val="006002D5"/>
    <w:rsid w:val="00625C64"/>
    <w:rsid w:val="00692CEC"/>
    <w:rsid w:val="006C392E"/>
    <w:rsid w:val="0074551D"/>
    <w:rsid w:val="007B1BC0"/>
    <w:rsid w:val="007C4F24"/>
    <w:rsid w:val="007F1928"/>
    <w:rsid w:val="00847E1B"/>
    <w:rsid w:val="008668C8"/>
    <w:rsid w:val="008815C2"/>
    <w:rsid w:val="008B7CE5"/>
    <w:rsid w:val="00905B45"/>
    <w:rsid w:val="009355C7"/>
    <w:rsid w:val="00993558"/>
    <w:rsid w:val="00A50E3C"/>
    <w:rsid w:val="00A75870"/>
    <w:rsid w:val="00B1360A"/>
    <w:rsid w:val="00B24515"/>
    <w:rsid w:val="00BA342F"/>
    <w:rsid w:val="00BA3934"/>
    <w:rsid w:val="00BA7C47"/>
    <w:rsid w:val="00BF0B4E"/>
    <w:rsid w:val="00BF46B0"/>
    <w:rsid w:val="00C41FD0"/>
    <w:rsid w:val="00C80F60"/>
    <w:rsid w:val="00CA3AED"/>
    <w:rsid w:val="00CA3F2F"/>
    <w:rsid w:val="00CD3BCB"/>
    <w:rsid w:val="00CE6E23"/>
    <w:rsid w:val="00D358B6"/>
    <w:rsid w:val="00DA3447"/>
    <w:rsid w:val="00DB5DB6"/>
    <w:rsid w:val="00DB5E59"/>
    <w:rsid w:val="00E82CCB"/>
    <w:rsid w:val="00EF6521"/>
    <w:rsid w:val="00F25085"/>
    <w:rsid w:val="00F371D9"/>
    <w:rsid w:val="00FC6202"/>
    <w:rsid w:val="00FD05C5"/>
    <w:rsid w:val="00FE120E"/>
    <w:rsid w:val="00FE3197"/>
    <w:rsid w:val="00FE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C2121"/>
    <w:pPr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C212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C2121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rsid w:val="002C212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C2121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rsid w:val="002C2121"/>
  </w:style>
  <w:style w:type="character" w:styleId="Hyperlink">
    <w:name w:val="Hyperlink"/>
    <w:rsid w:val="002C2121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75870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B5E4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B5E4C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B5E4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B5E4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B5E4C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5E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5E4C"/>
    <w:rPr>
      <w:rFonts w:ascii="Tahoma" w:eastAsia="Times New Roman" w:hAnsi="Tahoma" w:cs="Tahoma"/>
      <w:sz w:val="16"/>
      <w:szCs w:val="16"/>
      <w:lang w:eastAsia="de-DE"/>
    </w:rPr>
  </w:style>
  <w:style w:type="character" w:styleId="Fett">
    <w:name w:val="Strong"/>
    <w:basedOn w:val="Absatz-Standardschriftart"/>
    <w:uiPriority w:val="22"/>
    <w:qFormat/>
    <w:rsid w:val="00CA3F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C2121"/>
    <w:pPr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C212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C2121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rsid w:val="002C212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C2121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rsid w:val="002C2121"/>
  </w:style>
  <w:style w:type="character" w:styleId="Hyperlink">
    <w:name w:val="Hyperlink"/>
    <w:rsid w:val="002C2121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75870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B5E4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B5E4C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B5E4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B5E4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B5E4C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5E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5E4C"/>
    <w:rPr>
      <w:rFonts w:ascii="Tahoma" w:eastAsia="Times New Roman" w:hAnsi="Tahoma" w:cs="Tahoma"/>
      <w:sz w:val="16"/>
      <w:szCs w:val="16"/>
      <w:lang w:eastAsia="de-DE"/>
    </w:rPr>
  </w:style>
  <w:style w:type="character" w:styleId="Fett">
    <w:name w:val="Strong"/>
    <w:basedOn w:val="Absatz-Standardschriftart"/>
    <w:uiPriority w:val="22"/>
    <w:qFormat/>
    <w:rsid w:val="00CA3F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2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ierungspreis.de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sanierungspreis.de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red.ddh@rudolf-mueller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Sanierungspreis13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Verlagsgesellschaft Rudolf Müller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Messer, Johannes</dc:creator>
  <cp:lastModifiedBy>Kroliczek, Justina </cp:lastModifiedBy>
  <cp:revision>9</cp:revision>
  <cp:lastPrinted>2016-01-18T16:18:00Z</cp:lastPrinted>
  <dcterms:created xsi:type="dcterms:W3CDTF">2016-01-26T12:37:00Z</dcterms:created>
  <dcterms:modified xsi:type="dcterms:W3CDTF">2016-01-26T14:26:00Z</dcterms:modified>
</cp:coreProperties>
</file>