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6F" w:rsidRPr="00335872" w:rsidRDefault="00791FD1">
      <w:pPr>
        <w:pStyle w:val="Rubrik1"/>
        <w:rPr>
          <w:sz w:val="28"/>
          <w:lang w:val="sv-SE"/>
        </w:rPr>
      </w:pPr>
      <w:r>
        <w:rPr>
          <w:noProof/>
          <w:sz w:val="28"/>
          <w:lang w:val="sv-SE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5012690</wp:posOffset>
            </wp:positionH>
            <wp:positionV relativeFrom="page">
              <wp:posOffset>507365</wp:posOffset>
            </wp:positionV>
            <wp:extent cx="1943100" cy="552450"/>
            <wp:effectExtent l="19050" t="0" r="0" b="0"/>
            <wp:wrapSquare wrapText="right"/>
            <wp:docPr id="5" name="Bild 5" descr="ROW Generation logo Bå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W Generation logo Båt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5A6F" w:rsidRPr="00335872">
        <w:rPr>
          <w:sz w:val="28"/>
          <w:lang w:val="sv-SE"/>
        </w:rPr>
        <w:t>PRESSINFORMATION</w:t>
      </w:r>
    </w:p>
    <w:p w:rsidR="00115A6F" w:rsidRPr="00335872" w:rsidRDefault="00115A6F">
      <w:pPr>
        <w:rPr>
          <w:sz w:val="22"/>
        </w:rPr>
      </w:pPr>
    </w:p>
    <w:p w:rsidR="00115A6F" w:rsidRDefault="008D644B" w:rsidP="0039022E">
      <w:pPr>
        <w:pStyle w:val="Rubrik1"/>
        <w:rPr>
          <w:b w:val="0"/>
          <w:sz w:val="18"/>
          <w:lang w:val="sv-SE"/>
        </w:rPr>
      </w:pPr>
      <w:r w:rsidRPr="00335872">
        <w:rPr>
          <w:lang w:val="sv-SE"/>
        </w:rPr>
        <w:t>Svensk s</w:t>
      </w:r>
      <w:r w:rsidR="0039022E" w:rsidRPr="00335872">
        <w:rPr>
          <w:lang w:val="sv-SE"/>
        </w:rPr>
        <w:t>portroddbåt för kräsna motionärer och riktiga äventyrare</w:t>
      </w:r>
      <w:r w:rsidR="00115A6F" w:rsidRPr="00335872">
        <w:rPr>
          <w:lang w:val="sv-SE"/>
        </w:rPr>
        <w:tab/>
      </w:r>
      <w:r w:rsidR="00115A6F">
        <w:rPr>
          <w:sz w:val="22"/>
          <w:lang w:val="sv-SE"/>
        </w:rPr>
        <w:tab/>
      </w:r>
      <w:r w:rsidR="0039022E">
        <w:rPr>
          <w:b w:val="0"/>
          <w:sz w:val="18"/>
          <w:lang w:val="sv-SE"/>
        </w:rPr>
        <w:t>2014-01-</w:t>
      </w:r>
      <w:r w:rsidR="00335872">
        <w:rPr>
          <w:b w:val="0"/>
          <w:sz w:val="18"/>
          <w:lang w:val="sv-SE"/>
        </w:rPr>
        <w:t>2</w:t>
      </w:r>
      <w:r w:rsidR="00076547">
        <w:rPr>
          <w:b w:val="0"/>
          <w:sz w:val="18"/>
          <w:lang w:val="sv-SE"/>
        </w:rPr>
        <w:t>1</w:t>
      </w:r>
      <w:r w:rsidR="0039022E">
        <w:rPr>
          <w:sz w:val="22"/>
          <w:lang w:val="sv-SE"/>
        </w:rPr>
        <w:tab/>
      </w:r>
      <w:r w:rsidR="0039022E">
        <w:rPr>
          <w:sz w:val="22"/>
          <w:lang w:val="sv-SE"/>
        </w:rPr>
        <w:tab/>
      </w:r>
      <w:r w:rsidR="0039022E">
        <w:rPr>
          <w:sz w:val="22"/>
          <w:lang w:val="sv-SE"/>
        </w:rPr>
        <w:tab/>
      </w:r>
      <w:r w:rsidR="0039022E">
        <w:rPr>
          <w:sz w:val="22"/>
          <w:lang w:val="sv-SE"/>
        </w:rPr>
        <w:tab/>
      </w:r>
      <w:r w:rsidR="0039022E">
        <w:rPr>
          <w:sz w:val="22"/>
          <w:lang w:val="sv-SE"/>
        </w:rPr>
        <w:tab/>
      </w:r>
      <w:r w:rsidR="0039022E">
        <w:rPr>
          <w:sz w:val="22"/>
          <w:lang w:val="sv-SE"/>
        </w:rPr>
        <w:tab/>
      </w:r>
      <w:r w:rsidR="0039022E">
        <w:rPr>
          <w:sz w:val="22"/>
          <w:lang w:val="sv-SE"/>
        </w:rPr>
        <w:tab/>
      </w:r>
    </w:p>
    <w:p w:rsidR="00115A6F" w:rsidRDefault="00115A6F"/>
    <w:p w:rsidR="00115A6F" w:rsidRDefault="00115A6F"/>
    <w:p w:rsidR="00115A6F" w:rsidRDefault="0039022E">
      <w:pPr>
        <w:outlineLvl w:val="0"/>
        <w:rPr>
          <w:sz w:val="22"/>
          <w:u w:val="single"/>
        </w:rPr>
      </w:pPr>
      <w:r>
        <w:rPr>
          <w:sz w:val="22"/>
          <w:u w:val="single"/>
        </w:rPr>
        <w:t>Världs</w:t>
      </w:r>
      <w:r w:rsidR="008D644B">
        <w:rPr>
          <w:sz w:val="22"/>
          <w:u w:val="single"/>
        </w:rPr>
        <w:t>premiär på vårens båtmässor</w:t>
      </w:r>
    </w:p>
    <w:p w:rsidR="008D644B" w:rsidRDefault="008D644B">
      <w:pPr>
        <w:outlineLvl w:val="0"/>
        <w:rPr>
          <w:sz w:val="22"/>
          <w:u w:val="single"/>
        </w:rPr>
      </w:pPr>
    </w:p>
    <w:p w:rsidR="00115A6F" w:rsidRDefault="00AD7C20">
      <w:pPr>
        <w:outlineLvl w:val="0"/>
        <w:rPr>
          <w:b/>
          <w:sz w:val="28"/>
        </w:rPr>
      </w:pPr>
      <w:r>
        <w:rPr>
          <w:b/>
          <w:sz w:val="28"/>
        </w:rPr>
        <w:t xml:space="preserve">ROW Scull sportroddbåt - </w:t>
      </w:r>
      <w:r w:rsidR="004D0FFC">
        <w:rPr>
          <w:b/>
          <w:sz w:val="28"/>
        </w:rPr>
        <w:t>En investering i hälsa och välmående</w:t>
      </w:r>
      <w:r>
        <w:rPr>
          <w:b/>
          <w:sz w:val="28"/>
        </w:rPr>
        <w:t xml:space="preserve"> </w:t>
      </w:r>
    </w:p>
    <w:p w:rsidR="00FA6FBF" w:rsidRDefault="00791FD1">
      <w:pPr>
        <w:outlineLvl w:val="0"/>
        <w:rPr>
          <w:rFonts w:ascii="Gill Sans MT" w:hAnsi="Gill Sans MT"/>
          <w:b/>
          <w:sz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-389255</wp:posOffset>
            </wp:positionH>
            <wp:positionV relativeFrom="paragraph">
              <wp:posOffset>189865</wp:posOffset>
            </wp:positionV>
            <wp:extent cx="1494155" cy="2876550"/>
            <wp:effectExtent l="19050" t="0" r="0" b="0"/>
            <wp:wrapSquare wrapText="bothSides"/>
            <wp:docPr id="7" name="Bild 7" descr="Hel däck ROW Sculler mellan 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 däck ROW Sculler mellan re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A9A" w:rsidRPr="00FA6FBF" w:rsidRDefault="004D0FFC">
      <w:pPr>
        <w:outlineLvl w:val="0"/>
        <w:rPr>
          <w:rFonts w:ascii="Gill Sans MT" w:hAnsi="Gill Sans MT"/>
          <w:b/>
          <w:sz w:val="22"/>
        </w:rPr>
      </w:pPr>
      <w:r>
        <w:rPr>
          <w:b/>
          <w:sz w:val="24"/>
        </w:rPr>
        <w:t>R</w:t>
      </w:r>
      <w:r w:rsidR="00115A6F">
        <w:rPr>
          <w:b/>
          <w:sz w:val="24"/>
        </w:rPr>
        <w:t xml:space="preserve">odd </w:t>
      </w:r>
      <w:r w:rsidR="00362A3E">
        <w:rPr>
          <w:b/>
          <w:sz w:val="24"/>
        </w:rPr>
        <w:t xml:space="preserve">med rullsäte, </w:t>
      </w:r>
      <w:r w:rsidR="00743A9A">
        <w:rPr>
          <w:b/>
          <w:sz w:val="24"/>
        </w:rPr>
        <w:t>kolfiberåror</w:t>
      </w:r>
      <w:r w:rsidR="00737C3A">
        <w:rPr>
          <w:b/>
          <w:sz w:val="24"/>
        </w:rPr>
        <w:t xml:space="preserve"> och snabba skrov är perfekt motion och fantastisk träning för hela kroppen</w:t>
      </w:r>
      <w:r w:rsidR="00115A6F">
        <w:rPr>
          <w:b/>
          <w:sz w:val="24"/>
        </w:rPr>
        <w:t xml:space="preserve">. </w:t>
      </w:r>
      <w:r w:rsidR="00AF000A">
        <w:rPr>
          <w:b/>
          <w:sz w:val="24"/>
        </w:rPr>
        <w:t>E</w:t>
      </w:r>
      <w:r w:rsidR="009D5CD7">
        <w:rPr>
          <w:b/>
          <w:sz w:val="24"/>
        </w:rPr>
        <w:t>tt</w:t>
      </w:r>
      <w:r w:rsidR="00737C3A">
        <w:rPr>
          <w:b/>
          <w:sz w:val="24"/>
        </w:rPr>
        <w:t xml:space="preserve"> härligt och roligt sätt att hålla sig i form.</w:t>
      </w:r>
    </w:p>
    <w:p w:rsidR="00743A9A" w:rsidRDefault="00737C3A">
      <w:pPr>
        <w:outlineLvl w:val="0"/>
        <w:rPr>
          <w:b/>
          <w:sz w:val="24"/>
        </w:rPr>
      </w:pPr>
      <w:r>
        <w:rPr>
          <w:b/>
          <w:sz w:val="24"/>
        </w:rPr>
        <w:t xml:space="preserve"> </w:t>
      </w:r>
    </w:p>
    <w:p w:rsidR="00FA6FBF" w:rsidRPr="00E578BA" w:rsidRDefault="00AD7C20">
      <w:pPr>
        <w:outlineLvl w:val="0"/>
        <w:rPr>
          <w:b/>
          <w:color w:val="000000" w:themeColor="text1"/>
          <w:sz w:val="24"/>
        </w:rPr>
      </w:pPr>
      <w:r>
        <w:rPr>
          <w:b/>
          <w:sz w:val="24"/>
        </w:rPr>
        <w:t>ROW Scull sportroddbåt är e</w:t>
      </w:r>
      <w:r w:rsidR="00115A6F">
        <w:rPr>
          <w:b/>
          <w:sz w:val="24"/>
        </w:rPr>
        <w:t xml:space="preserve">n </w:t>
      </w:r>
      <w:r w:rsidR="00362A3E">
        <w:rPr>
          <w:b/>
          <w:sz w:val="24"/>
        </w:rPr>
        <w:t>modern motionsroddbåt by</w:t>
      </w:r>
      <w:r w:rsidR="00D84CCC">
        <w:rPr>
          <w:b/>
          <w:sz w:val="24"/>
        </w:rPr>
        <w:t>ggd i</w:t>
      </w:r>
      <w:r w:rsidR="00362A3E">
        <w:rPr>
          <w:b/>
          <w:sz w:val="24"/>
        </w:rPr>
        <w:t xml:space="preserve"> klassisk Whitehall stil. </w:t>
      </w:r>
      <w:r w:rsidR="002C223F">
        <w:rPr>
          <w:b/>
          <w:sz w:val="24"/>
        </w:rPr>
        <w:t>Däcket och sittbrunnen är självlänsande med stora spygatt</w:t>
      </w:r>
      <w:r w:rsidR="00E70BE4">
        <w:rPr>
          <w:b/>
          <w:sz w:val="24"/>
        </w:rPr>
        <w:t xml:space="preserve"> och läns. </w:t>
      </w:r>
      <w:r w:rsidR="00E70BE4" w:rsidRPr="00E578BA">
        <w:rPr>
          <w:b/>
          <w:color w:val="000000" w:themeColor="text1"/>
          <w:sz w:val="24"/>
        </w:rPr>
        <w:t>My</w:t>
      </w:r>
      <w:r w:rsidR="00D726BF" w:rsidRPr="00E578BA">
        <w:rPr>
          <w:b/>
          <w:color w:val="000000" w:themeColor="text1"/>
          <w:sz w:val="24"/>
        </w:rPr>
        <w:t xml:space="preserve">cket </w:t>
      </w:r>
      <w:r w:rsidR="00E70BE4" w:rsidRPr="00E578BA">
        <w:rPr>
          <w:b/>
          <w:color w:val="000000" w:themeColor="text1"/>
          <w:sz w:val="24"/>
        </w:rPr>
        <w:t>tydlig</w:t>
      </w:r>
      <w:r w:rsidR="002C223F" w:rsidRPr="00E578BA">
        <w:rPr>
          <w:b/>
          <w:color w:val="000000" w:themeColor="text1"/>
          <w:sz w:val="24"/>
        </w:rPr>
        <w:t xml:space="preserve"> inspiration från surfroddbåtar. </w:t>
      </w:r>
    </w:p>
    <w:p w:rsidR="00FA6FBF" w:rsidRDefault="00FA6FBF">
      <w:pPr>
        <w:outlineLvl w:val="0"/>
        <w:rPr>
          <w:b/>
          <w:sz w:val="24"/>
        </w:rPr>
      </w:pPr>
    </w:p>
    <w:p w:rsidR="00115A6F" w:rsidRDefault="002C223F">
      <w:pPr>
        <w:outlineLvl w:val="0"/>
        <w:rPr>
          <w:b/>
          <w:sz w:val="24"/>
        </w:rPr>
      </w:pPr>
      <w:r>
        <w:rPr>
          <w:b/>
          <w:sz w:val="24"/>
        </w:rPr>
        <w:t>De</w:t>
      </w:r>
      <w:r w:rsidR="009D5CD7">
        <w:rPr>
          <w:b/>
          <w:sz w:val="24"/>
        </w:rPr>
        <w:t>t</w:t>
      </w:r>
      <w:r>
        <w:rPr>
          <w:b/>
          <w:sz w:val="24"/>
        </w:rPr>
        <w:t xml:space="preserve"> är </w:t>
      </w:r>
      <w:r w:rsidR="00CF389B">
        <w:rPr>
          <w:b/>
          <w:sz w:val="24"/>
        </w:rPr>
        <w:t xml:space="preserve">en snabb och </w:t>
      </w:r>
      <w:r>
        <w:rPr>
          <w:b/>
          <w:sz w:val="24"/>
        </w:rPr>
        <w:t>säker</w:t>
      </w:r>
      <w:r w:rsidR="00CF389B">
        <w:rPr>
          <w:b/>
          <w:sz w:val="24"/>
        </w:rPr>
        <w:t xml:space="preserve"> roddbåt som är</w:t>
      </w:r>
      <w:r w:rsidR="00AD7C20">
        <w:rPr>
          <w:b/>
          <w:sz w:val="24"/>
        </w:rPr>
        <w:t xml:space="preserve"> mycket stabil, lätt att hantera och mycket vacker att se på. </w:t>
      </w:r>
      <w:r w:rsidR="00D726BF">
        <w:rPr>
          <w:b/>
          <w:sz w:val="24"/>
        </w:rPr>
        <w:t>Den ultimata roddmaskinen.</w:t>
      </w:r>
    </w:p>
    <w:p w:rsidR="00FA6FBF" w:rsidRDefault="00FA6FBF">
      <w:pPr>
        <w:rPr>
          <w:sz w:val="24"/>
        </w:rPr>
      </w:pPr>
    </w:p>
    <w:p w:rsidR="00115A6F" w:rsidRDefault="00006C8C">
      <w:pPr>
        <w:rPr>
          <w:sz w:val="24"/>
        </w:rPr>
      </w:pPr>
      <w:r>
        <w:rPr>
          <w:sz w:val="24"/>
        </w:rPr>
        <w:t xml:space="preserve">ROW </w:t>
      </w:r>
      <w:r w:rsidR="00CF389B">
        <w:rPr>
          <w:sz w:val="24"/>
        </w:rPr>
        <w:t>Scull</w:t>
      </w:r>
      <w:r w:rsidR="00115A6F">
        <w:rPr>
          <w:sz w:val="24"/>
        </w:rPr>
        <w:t xml:space="preserve"> passar fl</w:t>
      </w:r>
      <w:r w:rsidR="00AD7C20">
        <w:rPr>
          <w:sz w:val="24"/>
        </w:rPr>
        <w:t xml:space="preserve">era intressen. Den fungerar </w:t>
      </w:r>
      <w:r w:rsidR="00E70BE4">
        <w:rPr>
          <w:sz w:val="24"/>
        </w:rPr>
        <w:t xml:space="preserve">hemma i viken, </w:t>
      </w:r>
      <w:r w:rsidR="00AD7C20">
        <w:rPr>
          <w:sz w:val="24"/>
        </w:rPr>
        <w:t>för</w:t>
      </w:r>
      <w:r>
        <w:rPr>
          <w:sz w:val="24"/>
        </w:rPr>
        <w:t xml:space="preserve"> kustnära äventyr </w:t>
      </w:r>
      <w:r w:rsidR="00D726BF">
        <w:rPr>
          <w:sz w:val="24"/>
        </w:rPr>
        <w:t>samt</w:t>
      </w:r>
      <w:r>
        <w:rPr>
          <w:sz w:val="24"/>
        </w:rPr>
        <w:t xml:space="preserve"> långfärdsrodd</w:t>
      </w:r>
      <w:r w:rsidR="00115A6F">
        <w:rPr>
          <w:sz w:val="24"/>
        </w:rPr>
        <w:t xml:space="preserve">. </w:t>
      </w:r>
      <w:r w:rsidR="00CF389B">
        <w:rPr>
          <w:sz w:val="24"/>
        </w:rPr>
        <w:t xml:space="preserve">Vattentät </w:t>
      </w:r>
      <w:r w:rsidR="009D5CD7">
        <w:rPr>
          <w:sz w:val="24"/>
        </w:rPr>
        <w:t xml:space="preserve">utrymme </w:t>
      </w:r>
      <w:r w:rsidR="00CF389B">
        <w:rPr>
          <w:sz w:val="24"/>
        </w:rPr>
        <w:t xml:space="preserve">under fördäck rymmer packning för roddturen. </w:t>
      </w:r>
      <w:r w:rsidR="00E70BE4">
        <w:rPr>
          <w:sz w:val="24"/>
        </w:rPr>
        <w:t>F</w:t>
      </w:r>
      <w:r w:rsidR="00115A6F">
        <w:rPr>
          <w:sz w:val="24"/>
        </w:rPr>
        <w:t xml:space="preserve">ramför allt </w:t>
      </w:r>
      <w:r w:rsidR="00E70BE4">
        <w:rPr>
          <w:sz w:val="24"/>
        </w:rPr>
        <w:t xml:space="preserve">är den </w:t>
      </w:r>
      <w:r>
        <w:rPr>
          <w:sz w:val="24"/>
        </w:rPr>
        <w:t>ett träningsverktyg med rull</w:t>
      </w:r>
      <w:r w:rsidR="00CF389B">
        <w:rPr>
          <w:sz w:val="24"/>
        </w:rPr>
        <w:t>säten och kolfiberåror. Tack vara</w:t>
      </w:r>
      <w:r w:rsidR="00D726BF">
        <w:rPr>
          <w:sz w:val="24"/>
        </w:rPr>
        <w:t xml:space="preserve"> det vackra språnget och dubbla flänsar</w:t>
      </w:r>
      <w:r w:rsidR="009D5CD7">
        <w:rPr>
          <w:sz w:val="24"/>
        </w:rPr>
        <w:t>na</w:t>
      </w:r>
      <w:r w:rsidR="00CF389B">
        <w:rPr>
          <w:sz w:val="24"/>
        </w:rPr>
        <w:t xml:space="preserve"> </w:t>
      </w:r>
      <w:r w:rsidR="00130588">
        <w:rPr>
          <w:sz w:val="24"/>
        </w:rPr>
        <w:t xml:space="preserve">i skrovet </w:t>
      </w:r>
      <w:r w:rsidR="00D726BF">
        <w:rPr>
          <w:sz w:val="24"/>
        </w:rPr>
        <w:t xml:space="preserve">har </w:t>
      </w:r>
      <w:r w:rsidR="00CF389B">
        <w:rPr>
          <w:sz w:val="24"/>
        </w:rPr>
        <w:t xml:space="preserve">den </w:t>
      </w:r>
      <w:r w:rsidR="00D726BF">
        <w:rPr>
          <w:sz w:val="24"/>
        </w:rPr>
        <w:t xml:space="preserve">en ovanligt </w:t>
      </w:r>
      <w:r w:rsidR="00CF389B">
        <w:rPr>
          <w:sz w:val="24"/>
        </w:rPr>
        <w:t>torr sjög</w:t>
      </w:r>
      <w:r w:rsidR="00D726BF">
        <w:rPr>
          <w:sz w:val="24"/>
        </w:rPr>
        <w:t>ång.</w:t>
      </w:r>
      <w:r w:rsidR="00CF389B">
        <w:rPr>
          <w:sz w:val="24"/>
        </w:rPr>
        <w:t xml:space="preserve"> </w:t>
      </w:r>
      <w:r w:rsidR="00130588">
        <w:rPr>
          <w:sz w:val="24"/>
        </w:rPr>
        <w:t>D</w:t>
      </w:r>
      <w:r w:rsidR="00D726BF">
        <w:rPr>
          <w:sz w:val="24"/>
        </w:rPr>
        <w:t>e</w:t>
      </w:r>
      <w:r w:rsidR="009D5CD7">
        <w:rPr>
          <w:sz w:val="24"/>
        </w:rPr>
        <w:t>t</w:t>
      </w:r>
      <w:r w:rsidR="00D726BF">
        <w:rPr>
          <w:sz w:val="24"/>
        </w:rPr>
        <w:t xml:space="preserve"> </w:t>
      </w:r>
      <w:r w:rsidR="009D5CD7">
        <w:rPr>
          <w:sz w:val="24"/>
        </w:rPr>
        <w:t>självlänsande däcket</w:t>
      </w:r>
      <w:r w:rsidR="00CF389B">
        <w:rPr>
          <w:sz w:val="24"/>
        </w:rPr>
        <w:t xml:space="preserve"> </w:t>
      </w:r>
      <w:r w:rsidR="00130588">
        <w:rPr>
          <w:sz w:val="24"/>
        </w:rPr>
        <w:t xml:space="preserve">gör att </w:t>
      </w:r>
      <w:r w:rsidR="00CF389B">
        <w:rPr>
          <w:sz w:val="24"/>
        </w:rPr>
        <w:t xml:space="preserve">man </w:t>
      </w:r>
      <w:r w:rsidR="00130588">
        <w:rPr>
          <w:sz w:val="24"/>
        </w:rPr>
        <w:t>säkert klara</w:t>
      </w:r>
      <w:r w:rsidR="009D5CD7">
        <w:rPr>
          <w:sz w:val="24"/>
        </w:rPr>
        <w:t>r</w:t>
      </w:r>
      <w:r w:rsidR="00130588">
        <w:rPr>
          <w:sz w:val="24"/>
        </w:rPr>
        <w:t xml:space="preserve"> av</w:t>
      </w:r>
      <w:r w:rsidR="0078063D">
        <w:rPr>
          <w:sz w:val="24"/>
        </w:rPr>
        <w:t xml:space="preserve"> </w:t>
      </w:r>
      <w:r w:rsidR="00CF389B">
        <w:rPr>
          <w:sz w:val="24"/>
        </w:rPr>
        <w:t>att ro i nästan vilka förhållande</w:t>
      </w:r>
      <w:r w:rsidR="009D5CD7">
        <w:rPr>
          <w:sz w:val="24"/>
        </w:rPr>
        <w:t>n</w:t>
      </w:r>
      <w:r w:rsidR="00CF389B">
        <w:rPr>
          <w:sz w:val="24"/>
        </w:rPr>
        <w:t xml:space="preserve"> som helst</w:t>
      </w:r>
      <w:r w:rsidR="00115A6F">
        <w:rPr>
          <w:sz w:val="24"/>
        </w:rPr>
        <w:t>.</w:t>
      </w:r>
      <w:r w:rsidR="002C223F">
        <w:rPr>
          <w:sz w:val="24"/>
        </w:rPr>
        <w:t xml:space="preserve"> </w:t>
      </w:r>
      <w:r w:rsidR="006D23E9">
        <w:rPr>
          <w:sz w:val="24"/>
        </w:rPr>
        <w:t>Ingen ursäkt för ett missat</w:t>
      </w:r>
      <w:r w:rsidR="00CF389B">
        <w:rPr>
          <w:sz w:val="24"/>
        </w:rPr>
        <w:t xml:space="preserve"> motionspass</w:t>
      </w:r>
      <w:r w:rsidR="006D23E9">
        <w:rPr>
          <w:sz w:val="24"/>
        </w:rPr>
        <w:t xml:space="preserve"> längre</w:t>
      </w:r>
      <w:r w:rsidR="00CF389B">
        <w:rPr>
          <w:sz w:val="24"/>
        </w:rPr>
        <w:t>.</w:t>
      </w:r>
    </w:p>
    <w:p w:rsidR="00115A6F" w:rsidRDefault="00115A6F">
      <w:pPr>
        <w:rPr>
          <w:sz w:val="24"/>
        </w:rPr>
      </w:pPr>
    </w:p>
    <w:p w:rsidR="00115A6F" w:rsidRPr="00006C8C" w:rsidRDefault="008D644B" w:rsidP="00006C8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Genom att använda rullsäte </w:t>
      </w:r>
      <w:r w:rsidR="00115A6F">
        <w:rPr>
          <w:sz w:val="24"/>
        </w:rPr>
        <w:t xml:space="preserve">står benkraften för den största delen av årtaget, armar, axlar, magen och ryggen följer med och </w:t>
      </w:r>
      <w:r w:rsidR="009D5CD7">
        <w:rPr>
          <w:sz w:val="24"/>
        </w:rPr>
        <w:t>då</w:t>
      </w:r>
      <w:r w:rsidR="007577FB">
        <w:rPr>
          <w:sz w:val="24"/>
        </w:rPr>
        <w:t xml:space="preserve"> </w:t>
      </w:r>
      <w:r w:rsidR="00115A6F">
        <w:rPr>
          <w:sz w:val="24"/>
        </w:rPr>
        <w:t>man använder benen är belastningen på kroppen minimal. Man får bra motion och fantastisk träning f</w:t>
      </w:r>
      <w:r>
        <w:rPr>
          <w:sz w:val="24"/>
        </w:rPr>
        <w:t>ör hela kroppen, säger Tove Steinbakk Kotzé, VD på ROW Generation</w:t>
      </w:r>
      <w:r w:rsidR="004D0FFC">
        <w:rPr>
          <w:sz w:val="24"/>
        </w:rPr>
        <w:t xml:space="preserve"> AB</w:t>
      </w:r>
      <w:r>
        <w:rPr>
          <w:sz w:val="24"/>
        </w:rPr>
        <w:t xml:space="preserve">. </w:t>
      </w:r>
      <w:r w:rsidRPr="00006C8C">
        <w:rPr>
          <w:sz w:val="24"/>
        </w:rPr>
        <w:t>Hon</w:t>
      </w:r>
      <w:r w:rsidR="00115A6F" w:rsidRPr="00006C8C">
        <w:rPr>
          <w:sz w:val="24"/>
        </w:rPr>
        <w:t xml:space="preserve"> fortsätter:</w:t>
      </w:r>
    </w:p>
    <w:p w:rsidR="00115A6F" w:rsidRDefault="0078063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Sjön är inte alltid</w:t>
      </w:r>
      <w:r w:rsidR="009D5CD7">
        <w:rPr>
          <w:sz w:val="24"/>
        </w:rPr>
        <w:t xml:space="preserve"> </w:t>
      </w:r>
      <w:r>
        <w:rPr>
          <w:sz w:val="24"/>
        </w:rPr>
        <w:t>spegelblank och havet är oftast kallt. En blåsig dag i våra nordiska vatten kan vara en blöt och avskräckande upplevelse i en roddbåt framtagen för Medelhavsstränder eller lugna sjöar. Därför</w:t>
      </w:r>
      <w:r w:rsidR="00DA1BAF">
        <w:rPr>
          <w:sz w:val="24"/>
        </w:rPr>
        <w:t xml:space="preserve"> har </w:t>
      </w:r>
      <w:r>
        <w:rPr>
          <w:sz w:val="24"/>
        </w:rPr>
        <w:t xml:space="preserve">vi här i Sverige </w:t>
      </w:r>
      <w:r w:rsidR="00DA1BAF">
        <w:rPr>
          <w:sz w:val="24"/>
        </w:rPr>
        <w:t xml:space="preserve">utvecklat en båt som har </w:t>
      </w:r>
      <w:r w:rsidR="008B611D">
        <w:rPr>
          <w:sz w:val="24"/>
        </w:rPr>
        <w:t>extrem</w:t>
      </w:r>
      <w:r w:rsidR="009D5CD7">
        <w:rPr>
          <w:sz w:val="24"/>
        </w:rPr>
        <w:t>t</w:t>
      </w:r>
      <w:r w:rsidR="008B611D">
        <w:rPr>
          <w:sz w:val="24"/>
        </w:rPr>
        <w:t xml:space="preserve"> bra roddegenskaper</w:t>
      </w:r>
      <w:r w:rsidR="00DA1BAF">
        <w:rPr>
          <w:sz w:val="24"/>
        </w:rPr>
        <w:t xml:space="preserve">, även </w:t>
      </w:r>
      <w:r w:rsidR="008B611D">
        <w:rPr>
          <w:sz w:val="24"/>
        </w:rPr>
        <w:t xml:space="preserve">i motvind på blåsiga </w:t>
      </w:r>
      <w:r w:rsidR="00DA1BAF">
        <w:rPr>
          <w:sz w:val="24"/>
        </w:rPr>
        <w:t>d</w:t>
      </w:r>
      <w:r w:rsidR="008B611D">
        <w:rPr>
          <w:sz w:val="24"/>
        </w:rPr>
        <w:t>agar. Man få</w:t>
      </w:r>
      <w:r w:rsidR="009D5CD7">
        <w:rPr>
          <w:sz w:val="24"/>
        </w:rPr>
        <w:t>r</w:t>
      </w:r>
      <w:r w:rsidR="008B611D">
        <w:rPr>
          <w:sz w:val="24"/>
        </w:rPr>
        <w:t xml:space="preserve"> </w:t>
      </w:r>
      <w:r w:rsidR="003915F5">
        <w:rPr>
          <w:sz w:val="24"/>
        </w:rPr>
        <w:t xml:space="preserve">mycket mer användning för </w:t>
      </w:r>
      <w:r w:rsidR="008B611D">
        <w:rPr>
          <w:sz w:val="24"/>
        </w:rPr>
        <w:t xml:space="preserve">en båt som har en torr sjögång. </w:t>
      </w:r>
    </w:p>
    <w:p w:rsidR="009D5CD7" w:rsidRDefault="009D5CD7" w:rsidP="009D5CD7">
      <w:pPr>
        <w:ind w:left="720"/>
        <w:rPr>
          <w:sz w:val="24"/>
        </w:rPr>
      </w:pPr>
    </w:p>
    <w:p w:rsidR="00115A6F" w:rsidRDefault="009D5CD7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2976880</wp:posOffset>
            </wp:positionH>
            <wp:positionV relativeFrom="paragraph">
              <wp:posOffset>127000</wp:posOffset>
            </wp:positionV>
            <wp:extent cx="3689985" cy="2133600"/>
            <wp:effectExtent l="19050" t="0" r="5715" b="0"/>
            <wp:wrapSquare wrapText="bothSides"/>
            <wp:docPr id="6" name="Bild 6" descr="Sittbrunn med riggers och rullsäte mellan 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ttbrunn med riggers och rullsäte mellan re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98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6FBF" w:rsidRDefault="00A61BD5">
      <w:pPr>
        <w:rPr>
          <w:sz w:val="24"/>
        </w:rPr>
      </w:pPr>
      <w:r>
        <w:rPr>
          <w:sz w:val="24"/>
        </w:rPr>
        <w:t>ROW Scull är 4,68</w:t>
      </w:r>
      <w:r w:rsidR="00115A6F">
        <w:rPr>
          <w:sz w:val="24"/>
        </w:rPr>
        <w:t xml:space="preserve"> m lån</w:t>
      </w:r>
      <w:r>
        <w:rPr>
          <w:sz w:val="24"/>
        </w:rPr>
        <w:t>g, 1,16</w:t>
      </w:r>
      <w:r w:rsidR="00115A6F">
        <w:rPr>
          <w:sz w:val="24"/>
        </w:rPr>
        <w:t xml:space="preserve"> m bred</w:t>
      </w:r>
      <w:r>
        <w:rPr>
          <w:sz w:val="24"/>
        </w:rPr>
        <w:t xml:space="preserve"> (1,64 m</w:t>
      </w:r>
      <w:r w:rsidR="00115A6F">
        <w:rPr>
          <w:sz w:val="24"/>
        </w:rPr>
        <w:t xml:space="preserve"> </w:t>
      </w:r>
      <w:r>
        <w:rPr>
          <w:sz w:val="24"/>
        </w:rPr>
        <w:t>med riggers utfä</w:t>
      </w:r>
      <w:r w:rsidR="006D23E9">
        <w:rPr>
          <w:sz w:val="24"/>
        </w:rPr>
        <w:t>lld</w:t>
      </w:r>
      <w:r w:rsidR="00E70BE4">
        <w:rPr>
          <w:sz w:val="24"/>
        </w:rPr>
        <w:t>a</w:t>
      </w:r>
      <w:r w:rsidR="006D23E9">
        <w:rPr>
          <w:sz w:val="24"/>
        </w:rPr>
        <w:t>) och har en skrovvikt om 31</w:t>
      </w:r>
      <w:r>
        <w:rPr>
          <w:sz w:val="24"/>
        </w:rPr>
        <w:t xml:space="preserve"> </w:t>
      </w:r>
      <w:r w:rsidR="006D23E9">
        <w:rPr>
          <w:sz w:val="24"/>
        </w:rPr>
        <w:t>kg med en lastkapacitet om 220 kg</w:t>
      </w:r>
      <w:r w:rsidR="00115A6F">
        <w:rPr>
          <w:sz w:val="24"/>
        </w:rPr>
        <w:t xml:space="preserve">. </w:t>
      </w:r>
    </w:p>
    <w:p w:rsidR="00115A6F" w:rsidRDefault="006D23E9">
      <w:pPr>
        <w:rPr>
          <w:sz w:val="24"/>
        </w:rPr>
      </w:pPr>
      <w:r>
        <w:rPr>
          <w:sz w:val="24"/>
        </w:rPr>
        <w:t>Den uppfyller CE kategori D</w:t>
      </w:r>
      <w:r w:rsidR="00115A6F">
        <w:rPr>
          <w:sz w:val="24"/>
        </w:rPr>
        <w:t>.</w:t>
      </w:r>
    </w:p>
    <w:p w:rsidR="00FA6FBF" w:rsidRDefault="00FA6FBF">
      <w:pPr>
        <w:rPr>
          <w:color w:val="C0C0C0"/>
          <w:sz w:val="22"/>
        </w:rPr>
      </w:pPr>
    </w:p>
    <w:p w:rsidR="00130588" w:rsidRDefault="00130588">
      <w:pPr>
        <w:rPr>
          <w:color w:val="808080"/>
          <w:sz w:val="28"/>
          <w:szCs w:val="28"/>
        </w:rPr>
      </w:pPr>
      <w:r w:rsidRPr="00130588">
        <w:rPr>
          <w:color w:val="808080"/>
          <w:sz w:val="28"/>
          <w:szCs w:val="28"/>
        </w:rPr>
        <w:t>ROW Scull har premiär</w:t>
      </w:r>
    </w:p>
    <w:p w:rsidR="00130588" w:rsidRPr="00130588" w:rsidRDefault="00130588">
      <w:pPr>
        <w:rPr>
          <w:color w:val="808080"/>
          <w:sz w:val="28"/>
          <w:szCs w:val="28"/>
        </w:rPr>
      </w:pPr>
      <w:r w:rsidRPr="00130588">
        <w:rPr>
          <w:color w:val="808080"/>
          <w:sz w:val="28"/>
          <w:szCs w:val="28"/>
        </w:rPr>
        <w:t>31jan</w:t>
      </w:r>
      <w:r w:rsidR="004420BD">
        <w:rPr>
          <w:color w:val="808080"/>
          <w:sz w:val="28"/>
          <w:szCs w:val="28"/>
        </w:rPr>
        <w:t xml:space="preserve"> </w:t>
      </w:r>
      <w:r w:rsidR="00335872" w:rsidRPr="00130588">
        <w:rPr>
          <w:color w:val="808080"/>
          <w:sz w:val="28"/>
          <w:szCs w:val="28"/>
        </w:rPr>
        <w:t>-</w:t>
      </w:r>
      <w:r w:rsidRPr="00130588">
        <w:rPr>
          <w:color w:val="808080"/>
          <w:sz w:val="28"/>
          <w:szCs w:val="28"/>
        </w:rPr>
        <w:t xml:space="preserve"> 9 feb</w:t>
      </w:r>
      <w:r w:rsidR="00335872" w:rsidRPr="00130588">
        <w:rPr>
          <w:color w:val="808080"/>
          <w:sz w:val="28"/>
          <w:szCs w:val="28"/>
        </w:rPr>
        <w:t xml:space="preserve"> 2014</w:t>
      </w:r>
    </w:p>
    <w:p w:rsidR="00130588" w:rsidRPr="00130588" w:rsidRDefault="00130588">
      <w:pPr>
        <w:rPr>
          <w:color w:val="808080"/>
          <w:sz w:val="28"/>
          <w:szCs w:val="28"/>
        </w:rPr>
      </w:pPr>
      <w:r w:rsidRPr="0078063D">
        <w:rPr>
          <w:color w:val="808080"/>
          <w:sz w:val="28"/>
          <w:szCs w:val="28"/>
        </w:rPr>
        <w:t>Båtmässan</w:t>
      </w:r>
      <w:r>
        <w:rPr>
          <w:color w:val="808080"/>
          <w:sz w:val="28"/>
          <w:szCs w:val="28"/>
        </w:rPr>
        <w:t xml:space="preserve"> i Göteborg</w:t>
      </w:r>
    </w:p>
    <w:p w:rsidR="00FA6FBF" w:rsidRDefault="0078063D" w:rsidP="0078063D">
      <w:pPr>
        <w:rPr>
          <w:color w:val="808080"/>
          <w:sz w:val="28"/>
          <w:szCs w:val="28"/>
        </w:rPr>
      </w:pPr>
      <w:r w:rsidRPr="0078063D">
        <w:rPr>
          <w:color w:val="808080"/>
          <w:sz w:val="28"/>
          <w:szCs w:val="28"/>
        </w:rPr>
        <w:t>Mo</w:t>
      </w:r>
      <w:r w:rsidR="00335872" w:rsidRPr="0078063D">
        <w:rPr>
          <w:color w:val="808080"/>
          <w:sz w:val="28"/>
          <w:szCs w:val="28"/>
        </w:rPr>
        <w:t>nter</w:t>
      </w:r>
      <w:r w:rsidRPr="0078063D">
        <w:rPr>
          <w:color w:val="808080"/>
          <w:sz w:val="28"/>
          <w:szCs w:val="28"/>
        </w:rPr>
        <w:t xml:space="preserve"> B06:70</w:t>
      </w:r>
    </w:p>
    <w:p w:rsidR="004420BD" w:rsidRDefault="004420BD" w:rsidP="0078063D">
      <w:pPr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 xml:space="preserve">28 feb – 9 </w:t>
      </w:r>
      <w:r w:rsidR="00E70BE4">
        <w:rPr>
          <w:color w:val="808080"/>
          <w:sz w:val="28"/>
          <w:szCs w:val="28"/>
        </w:rPr>
        <w:t>mar</w:t>
      </w:r>
      <w:r>
        <w:rPr>
          <w:color w:val="808080"/>
          <w:sz w:val="28"/>
          <w:szCs w:val="28"/>
        </w:rPr>
        <w:t xml:space="preserve"> 2014</w:t>
      </w:r>
    </w:p>
    <w:p w:rsidR="0081379E" w:rsidRDefault="004420BD" w:rsidP="004420BD">
      <w:pPr>
        <w:rPr>
          <w:color w:val="C0C0C0"/>
          <w:sz w:val="22"/>
        </w:rPr>
      </w:pPr>
      <w:r>
        <w:rPr>
          <w:color w:val="808080"/>
          <w:sz w:val="28"/>
          <w:szCs w:val="28"/>
        </w:rPr>
        <w:t>Allt för Sjön i Stockholm</w:t>
      </w:r>
    </w:p>
    <w:p w:rsidR="00FA6FBF" w:rsidRPr="0078063D" w:rsidRDefault="0078063D">
      <w:pPr>
        <w:pBdr>
          <w:bottom w:val="single" w:sz="6" w:space="1" w:color="auto"/>
        </w:pBdr>
        <w:rPr>
          <w:sz w:val="32"/>
          <w:szCs w:val="32"/>
        </w:rPr>
      </w:pPr>
      <w:r w:rsidRPr="0078063D">
        <w:rPr>
          <w:sz w:val="32"/>
          <w:szCs w:val="32"/>
        </w:rPr>
        <w:t>www.row.nu</w:t>
      </w:r>
    </w:p>
    <w:p w:rsidR="00FA6FBF" w:rsidRPr="00FA6FBF" w:rsidRDefault="00FA6FBF">
      <w:pPr>
        <w:pBdr>
          <w:bottom w:val="single" w:sz="6" w:space="1" w:color="auto"/>
        </w:pBdr>
        <w:rPr>
          <w:sz w:val="18"/>
        </w:rPr>
      </w:pPr>
    </w:p>
    <w:p w:rsidR="00305268" w:rsidRPr="00E578BA" w:rsidRDefault="004420BD" w:rsidP="00FA6FBF">
      <w:pPr>
        <w:rPr>
          <w:sz w:val="18"/>
          <w:lang w:val="en-US"/>
        </w:rPr>
      </w:pPr>
      <w:r>
        <w:rPr>
          <w:sz w:val="18"/>
        </w:rPr>
        <w:t xml:space="preserve">För </w:t>
      </w:r>
      <w:r w:rsidR="00FA6FBF" w:rsidRPr="00FA6FBF">
        <w:rPr>
          <w:sz w:val="18"/>
        </w:rPr>
        <w:t>information och bilder kontakta</w:t>
      </w:r>
      <w:r w:rsidR="009D5CD7">
        <w:rPr>
          <w:sz w:val="18"/>
        </w:rPr>
        <w:t xml:space="preserve"> oss på</w:t>
      </w:r>
      <w:r w:rsidR="00FA6FBF">
        <w:rPr>
          <w:sz w:val="18"/>
        </w:rPr>
        <w:t xml:space="preserve"> ROW Generation AB. </w:t>
      </w:r>
      <w:r w:rsidR="00FA6FBF" w:rsidRPr="00E578BA">
        <w:rPr>
          <w:sz w:val="18"/>
          <w:lang w:val="en-US"/>
        </w:rPr>
        <w:t>Tel +46 (0)8-296030</w:t>
      </w:r>
      <w:r w:rsidRPr="00E578BA">
        <w:rPr>
          <w:sz w:val="18"/>
          <w:lang w:val="en-US"/>
        </w:rPr>
        <w:t xml:space="preserve"> </w:t>
      </w:r>
      <w:r w:rsidR="00FA6FBF" w:rsidRPr="00E578BA">
        <w:rPr>
          <w:sz w:val="18"/>
          <w:lang w:val="en-US"/>
        </w:rPr>
        <w:t xml:space="preserve">Email </w:t>
      </w:r>
      <w:hyperlink r:id="rId8" w:history="1">
        <w:r w:rsidRPr="00E578BA">
          <w:rPr>
            <w:rStyle w:val="Hyperlnk"/>
            <w:sz w:val="18"/>
            <w:lang w:val="en-US"/>
          </w:rPr>
          <w:t>info@rowgeneration.com</w:t>
        </w:r>
      </w:hyperlink>
      <w:r w:rsidR="00E70BE4" w:rsidRPr="00E578BA">
        <w:rPr>
          <w:rStyle w:val="Hyperlnk"/>
          <w:sz w:val="18"/>
          <w:u w:val="none"/>
          <w:lang w:val="en-US"/>
        </w:rPr>
        <w:t xml:space="preserve">    </w:t>
      </w:r>
      <w:r w:rsidRPr="00E578BA">
        <w:rPr>
          <w:sz w:val="18"/>
          <w:lang w:val="en-US"/>
        </w:rPr>
        <w:t>www.row.nu</w:t>
      </w:r>
    </w:p>
    <w:p w:rsidR="00FA6FBF" w:rsidRPr="00E578BA" w:rsidRDefault="00FA6FBF" w:rsidP="00FA6FBF">
      <w:pPr>
        <w:rPr>
          <w:sz w:val="18"/>
          <w:lang w:val="en-US"/>
        </w:rPr>
      </w:pPr>
    </w:p>
    <w:p w:rsidR="00FA6FBF" w:rsidRPr="00E578BA" w:rsidRDefault="00FA6FBF" w:rsidP="00FA6FBF">
      <w:pPr>
        <w:rPr>
          <w:sz w:val="18"/>
          <w:lang w:val="en-US"/>
        </w:rPr>
      </w:pPr>
    </w:p>
    <w:p w:rsidR="00CA6AF4" w:rsidRPr="00E578BA" w:rsidRDefault="00CA6AF4" w:rsidP="00FA6FBF">
      <w:pPr>
        <w:rPr>
          <w:sz w:val="24"/>
          <w:lang w:val="en-US"/>
        </w:rPr>
      </w:pPr>
    </w:p>
    <w:p w:rsidR="00CA6AF4" w:rsidRPr="00E578BA" w:rsidRDefault="00CA6AF4" w:rsidP="00FA6FBF">
      <w:pPr>
        <w:rPr>
          <w:sz w:val="24"/>
          <w:lang w:val="en-US"/>
        </w:rPr>
      </w:pPr>
    </w:p>
    <w:p w:rsidR="00CA6AF4" w:rsidRDefault="00CA6AF4" w:rsidP="00FA6FBF">
      <w:pPr>
        <w:rPr>
          <w:sz w:val="24"/>
        </w:rPr>
      </w:pPr>
      <w:r>
        <w:rPr>
          <w:sz w:val="24"/>
        </w:rPr>
        <w:t>OM ROW Generation AB</w:t>
      </w:r>
    </w:p>
    <w:p w:rsidR="00CA6AF4" w:rsidRDefault="00CA6AF4" w:rsidP="00FA6FBF">
      <w:pPr>
        <w:rPr>
          <w:sz w:val="24"/>
        </w:rPr>
      </w:pPr>
    </w:p>
    <w:p w:rsidR="00FA6FBF" w:rsidRPr="00130588" w:rsidRDefault="00FA6FBF" w:rsidP="00FA6FBF">
      <w:pPr>
        <w:rPr>
          <w:sz w:val="24"/>
        </w:rPr>
      </w:pPr>
      <w:r>
        <w:rPr>
          <w:sz w:val="24"/>
        </w:rPr>
        <w:t>ROW Generation AB utveckla</w:t>
      </w:r>
      <w:r w:rsidR="009D5CD7">
        <w:rPr>
          <w:sz w:val="24"/>
        </w:rPr>
        <w:t>r</w:t>
      </w:r>
      <w:r>
        <w:rPr>
          <w:sz w:val="24"/>
        </w:rPr>
        <w:t xml:space="preserve"> och marknadsför sportroddbåtar för motions, kust- och äventyrsrodd. Bå</w:t>
      </w:r>
      <w:r w:rsidR="00CA6AF4">
        <w:rPr>
          <w:sz w:val="24"/>
        </w:rPr>
        <w:t xml:space="preserve">tarna är framtagna och byggda i </w:t>
      </w:r>
      <w:r>
        <w:rPr>
          <w:sz w:val="24"/>
        </w:rPr>
        <w:t>Sverige</w:t>
      </w:r>
      <w:r w:rsidR="00CA6AF4">
        <w:rPr>
          <w:sz w:val="24"/>
        </w:rPr>
        <w:t xml:space="preserve"> för Nordiska förhållande</w:t>
      </w:r>
      <w:r w:rsidR="009D5CD7">
        <w:rPr>
          <w:sz w:val="24"/>
        </w:rPr>
        <w:t>n</w:t>
      </w:r>
      <w:r w:rsidR="00CA6AF4">
        <w:rPr>
          <w:sz w:val="24"/>
        </w:rPr>
        <w:t xml:space="preserve"> och utmärks av mycket bra rodd- och sjöegenskaper</w:t>
      </w:r>
      <w:r>
        <w:rPr>
          <w:sz w:val="24"/>
        </w:rPr>
        <w:t>, starka och vackra båtar i mycket hög kvalitet som dessutom är lätta att sköta. Företaget ägs och drivs av Tove Steinbakk Kotzé</w:t>
      </w:r>
      <w:r w:rsidR="009D5CD7">
        <w:rPr>
          <w:sz w:val="24"/>
        </w:rPr>
        <w:t>. E</w:t>
      </w:r>
      <w:r>
        <w:rPr>
          <w:sz w:val="24"/>
        </w:rPr>
        <w:t>n erfaren motionsroddare som bl.a. har</w:t>
      </w:r>
      <w:r w:rsidR="00130588">
        <w:rPr>
          <w:sz w:val="24"/>
        </w:rPr>
        <w:t xml:space="preserve"> </w:t>
      </w:r>
      <w:r>
        <w:rPr>
          <w:sz w:val="24"/>
        </w:rPr>
        <w:t>ro</w:t>
      </w:r>
      <w:r w:rsidR="009D5CD7">
        <w:rPr>
          <w:sz w:val="24"/>
        </w:rPr>
        <w:t>tt</w:t>
      </w:r>
      <w:r>
        <w:rPr>
          <w:sz w:val="24"/>
        </w:rPr>
        <w:t xml:space="preserve"> till Gotland i egen båt</w:t>
      </w:r>
      <w:r w:rsidR="009D5CD7">
        <w:rPr>
          <w:sz w:val="24"/>
        </w:rPr>
        <w:t>.</w:t>
      </w:r>
    </w:p>
    <w:sectPr w:rsidR="00FA6FBF" w:rsidRPr="00130588" w:rsidSect="0039022E">
      <w:pgSz w:w="11906" w:h="16838" w:code="9"/>
      <w:pgMar w:top="720" w:right="720" w:bottom="720" w:left="720" w:header="720" w:footer="868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54107"/>
    <w:multiLevelType w:val="hybridMultilevel"/>
    <w:tmpl w:val="735E47E8"/>
    <w:lvl w:ilvl="0" w:tplc="812850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B6272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9C8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CE8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5466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A05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FC2D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84F4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88C0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00"/>
  <w:drawingGridVerticalSpacing w:val="102"/>
  <w:displayHorizontalDrawingGridEvery w:val="0"/>
  <w:displayVerticalDrawingGridEvery w:val="2"/>
  <w:noPunctuationKerning/>
  <w:characterSpacingControl w:val="doNotCompress"/>
  <w:compat/>
  <w:rsids>
    <w:rsidRoot w:val="00377BCC"/>
    <w:rsid w:val="00006C8C"/>
    <w:rsid w:val="00012D64"/>
    <w:rsid w:val="00076547"/>
    <w:rsid w:val="00115A6F"/>
    <w:rsid w:val="00130588"/>
    <w:rsid w:val="001654D1"/>
    <w:rsid w:val="00175C33"/>
    <w:rsid w:val="002C223F"/>
    <w:rsid w:val="00305268"/>
    <w:rsid w:val="00335872"/>
    <w:rsid w:val="00362A3E"/>
    <w:rsid w:val="00377BCC"/>
    <w:rsid w:val="0039022E"/>
    <w:rsid w:val="003915F5"/>
    <w:rsid w:val="004420BD"/>
    <w:rsid w:val="00443654"/>
    <w:rsid w:val="004D0FFC"/>
    <w:rsid w:val="0050631E"/>
    <w:rsid w:val="00564074"/>
    <w:rsid w:val="006D23E9"/>
    <w:rsid w:val="00737C3A"/>
    <w:rsid w:val="00743A9A"/>
    <w:rsid w:val="007577FB"/>
    <w:rsid w:val="0078063D"/>
    <w:rsid w:val="00791FD1"/>
    <w:rsid w:val="0081379E"/>
    <w:rsid w:val="0088744A"/>
    <w:rsid w:val="008B611D"/>
    <w:rsid w:val="008D644B"/>
    <w:rsid w:val="009D5CD7"/>
    <w:rsid w:val="00A23EC4"/>
    <w:rsid w:val="00A61BD5"/>
    <w:rsid w:val="00AD7C20"/>
    <w:rsid w:val="00AF000A"/>
    <w:rsid w:val="00B66B40"/>
    <w:rsid w:val="00CA6AF4"/>
    <w:rsid w:val="00CF389B"/>
    <w:rsid w:val="00D726BF"/>
    <w:rsid w:val="00D84CCC"/>
    <w:rsid w:val="00DA1BAF"/>
    <w:rsid w:val="00E578BA"/>
    <w:rsid w:val="00E70BE4"/>
    <w:rsid w:val="00EF2AC7"/>
    <w:rsid w:val="00F3589B"/>
    <w:rsid w:val="00F656B0"/>
    <w:rsid w:val="00FA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right;mso-position-horizont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44A"/>
  </w:style>
  <w:style w:type="paragraph" w:styleId="Rubrik1">
    <w:name w:val="heading 1"/>
    <w:basedOn w:val="Normal"/>
    <w:next w:val="Normal"/>
    <w:qFormat/>
    <w:rsid w:val="0088744A"/>
    <w:pPr>
      <w:keepNext/>
      <w:outlineLvl w:val="0"/>
    </w:pPr>
    <w:rPr>
      <w:b/>
      <w:sz w:val="24"/>
      <w:lang w:val="en-GB"/>
    </w:rPr>
  </w:style>
  <w:style w:type="paragraph" w:styleId="Rubrik2">
    <w:name w:val="heading 2"/>
    <w:basedOn w:val="Normal"/>
    <w:next w:val="Normal"/>
    <w:qFormat/>
    <w:rsid w:val="008874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semiHidden/>
    <w:rsid w:val="0088744A"/>
    <w:rPr>
      <w:color w:val="0000FF"/>
      <w:u w:val="single"/>
    </w:rPr>
  </w:style>
  <w:style w:type="paragraph" w:styleId="Ballongtext">
    <w:name w:val="Balloon Text"/>
    <w:basedOn w:val="Normal"/>
    <w:semiHidden/>
    <w:rsid w:val="0088744A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rsid w:val="0088744A"/>
    <w:pPr>
      <w:shd w:val="clear" w:color="auto" w:fill="000080"/>
    </w:pPr>
    <w:rPr>
      <w:rFonts w:ascii="Tahoma" w:hAnsi="Tahoma"/>
    </w:rPr>
  </w:style>
  <w:style w:type="character" w:styleId="AnvndHyperlnk">
    <w:name w:val="FollowedHyperlink"/>
    <w:basedOn w:val="Standardstycketeckensnitt"/>
    <w:semiHidden/>
    <w:rsid w:val="0088744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44A"/>
  </w:style>
  <w:style w:type="paragraph" w:styleId="Heading1">
    <w:name w:val="heading 1"/>
    <w:basedOn w:val="Normal"/>
    <w:next w:val="Normal"/>
    <w:qFormat/>
    <w:rsid w:val="0088744A"/>
    <w:pPr>
      <w:keepNext/>
      <w:outlineLvl w:val="0"/>
    </w:pPr>
    <w:rPr>
      <w:b/>
      <w:sz w:val="24"/>
      <w:lang w:val="en-GB"/>
    </w:rPr>
  </w:style>
  <w:style w:type="paragraph" w:styleId="Heading2">
    <w:name w:val="heading 2"/>
    <w:basedOn w:val="Normal"/>
    <w:next w:val="Normal"/>
    <w:qFormat/>
    <w:rsid w:val="008874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88744A"/>
    <w:rPr>
      <w:color w:val="0000FF"/>
      <w:u w:val="single"/>
    </w:rPr>
  </w:style>
  <w:style w:type="paragraph" w:styleId="BalloonText">
    <w:name w:val="Balloon Text"/>
    <w:basedOn w:val="Normal"/>
    <w:semiHidden/>
    <w:rsid w:val="0088744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8744A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semiHidden/>
    <w:rsid w:val="0088744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wgeneratio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PRESSINFORMATION</vt:lpstr>
      <vt:lpstr>PRESSINFORMATION</vt:lpstr>
    </vt:vector>
  </TitlesOfParts>
  <Company>Bayer</Company>
  <LinksUpToDate>false</LinksUpToDate>
  <CharactersWithSpaces>2774</CharactersWithSpaces>
  <SharedDoc>false</SharedDoc>
  <HLinks>
    <vt:vector size="6" baseType="variant">
      <vt:variant>
        <vt:i4>7209024</vt:i4>
      </vt:variant>
      <vt:variant>
        <vt:i4>0</vt:i4>
      </vt:variant>
      <vt:variant>
        <vt:i4>0</vt:i4>
      </vt:variant>
      <vt:variant>
        <vt:i4>5</vt:i4>
      </vt:variant>
      <vt:variant>
        <vt:lpwstr>mailto:tove@rowgeneration.com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PRESSINFORMATION</dc:title>
  <dc:creator>Yvonne Lilliedahl</dc:creator>
  <cp:lastModifiedBy>VagaBond</cp:lastModifiedBy>
  <cp:revision>2</cp:revision>
  <cp:lastPrinted>2003-01-07T14:34:00Z</cp:lastPrinted>
  <dcterms:created xsi:type="dcterms:W3CDTF">2014-01-21T14:52:00Z</dcterms:created>
  <dcterms:modified xsi:type="dcterms:W3CDTF">2014-01-21T14:52:00Z</dcterms:modified>
</cp:coreProperties>
</file>