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0D" w:rsidRDefault="0031470D" w:rsidP="008E3950">
      <w:pPr>
        <w:pStyle w:val="Title"/>
        <w:spacing w:line="280" w:lineRule="exact"/>
        <w:rPr>
          <w:rFonts w:ascii="Peugeot" w:hAnsi="Peugeot"/>
          <w:kern w:val="0"/>
          <w:sz w:val="20"/>
          <w:szCs w:val="24"/>
        </w:rPr>
      </w:pPr>
    </w:p>
    <w:p w:rsidR="00BB67BF" w:rsidRPr="00FD5701" w:rsidRDefault="00AD0640" w:rsidP="008E3950">
      <w:pPr>
        <w:pStyle w:val="Title"/>
        <w:spacing w:line="280" w:lineRule="exact"/>
        <w:rPr>
          <w:rFonts w:ascii="Peugeot" w:hAnsi="Peugeot"/>
          <w:kern w:val="0"/>
          <w:sz w:val="20"/>
          <w:szCs w:val="24"/>
        </w:rPr>
      </w:pPr>
      <w:r>
        <w:rPr>
          <w:rFonts w:ascii="Peugeot" w:hAnsi="Peugeot"/>
          <w:noProof/>
          <w:kern w:val="0"/>
          <w:sz w:val="20"/>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66661F" w:rsidP="009434E1">
                            <w:pPr>
                              <w:jc w:val="right"/>
                              <w:rPr>
                                <w:rFonts w:ascii="Peugeot" w:hAnsi="Peugeot"/>
                              </w:rPr>
                            </w:pPr>
                            <w:r>
                              <w:rPr>
                                <w:rFonts w:ascii="Peugeot" w:hAnsi="Peugeot"/>
                              </w:rPr>
                              <w:t>September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66661F" w:rsidP="009434E1">
                      <w:pPr>
                        <w:jc w:val="right"/>
                        <w:rPr>
                          <w:rFonts w:ascii="Peugeot" w:hAnsi="Peugeot"/>
                        </w:rPr>
                      </w:pPr>
                      <w:r>
                        <w:rPr>
                          <w:rFonts w:ascii="Peugeot" w:hAnsi="Peugeot"/>
                        </w:rPr>
                        <w:t>September 2016</w:t>
                      </w:r>
                    </w:p>
                  </w:txbxContent>
                </v:textbox>
              </v:rect>
            </w:pict>
          </mc:Fallback>
        </mc:AlternateContent>
      </w:r>
    </w:p>
    <w:p w:rsidR="00AA2E2B" w:rsidRDefault="00AA2E2B" w:rsidP="00567E45">
      <w:pPr>
        <w:pStyle w:val="Title"/>
        <w:jc w:val="both"/>
        <w:rPr>
          <w:rFonts w:ascii="Peugeot" w:hAnsi="Peugeot"/>
          <w:color w:val="002355"/>
        </w:rPr>
      </w:pPr>
    </w:p>
    <w:p w:rsidR="00A43AB9" w:rsidRDefault="0066661F" w:rsidP="00567E45">
      <w:pPr>
        <w:pStyle w:val="Title"/>
        <w:jc w:val="both"/>
        <w:rPr>
          <w:rFonts w:ascii="Peugeot" w:hAnsi="Peugeot"/>
          <w:color w:val="002355"/>
        </w:rPr>
      </w:pPr>
      <w:r>
        <w:rPr>
          <w:rFonts w:ascii="Peugeot" w:hAnsi="Peugeot"/>
          <w:color w:val="002355"/>
        </w:rPr>
        <w:t xml:space="preserve">Ny PEUGEOT </w:t>
      </w:r>
      <w:r w:rsidR="00C26790">
        <w:rPr>
          <w:rFonts w:ascii="Peugeot" w:hAnsi="Peugeot"/>
          <w:color w:val="002355"/>
        </w:rPr>
        <w:t xml:space="preserve">3008 DKR er klar til Dakar </w:t>
      </w:r>
    </w:p>
    <w:p w:rsidR="006B0D61" w:rsidRDefault="0066661F" w:rsidP="00567E45">
      <w:pPr>
        <w:pStyle w:val="Title"/>
        <w:jc w:val="both"/>
        <w:rPr>
          <w:rFonts w:ascii="Peugeot" w:hAnsi="Peugeot"/>
          <w:b/>
          <w:color w:val="002355"/>
          <w:sz w:val="22"/>
          <w:szCs w:val="22"/>
        </w:rPr>
      </w:pPr>
      <w:bookmarkStart w:id="0" w:name="_GoBack"/>
      <w:r w:rsidRPr="00E73A8D">
        <w:rPr>
          <w:rFonts w:ascii="Peugeot" w:hAnsi="Peugeot"/>
          <w:b/>
          <w:color w:val="002355"/>
          <w:sz w:val="22"/>
          <w:szCs w:val="22"/>
        </w:rPr>
        <w:t xml:space="preserve">Efter et succesfuldt Dakar og </w:t>
      </w:r>
      <w:proofErr w:type="spellStart"/>
      <w:r w:rsidRPr="00E73A8D">
        <w:rPr>
          <w:rFonts w:ascii="Peugeot" w:hAnsi="Peugeot"/>
          <w:b/>
          <w:color w:val="002355"/>
          <w:sz w:val="22"/>
          <w:szCs w:val="22"/>
        </w:rPr>
        <w:t>Silk</w:t>
      </w:r>
      <w:proofErr w:type="spellEnd"/>
      <w:r w:rsidRPr="00E73A8D">
        <w:rPr>
          <w:rFonts w:ascii="Peugeot" w:hAnsi="Peugeot"/>
          <w:b/>
          <w:color w:val="002355"/>
          <w:sz w:val="22"/>
          <w:szCs w:val="22"/>
        </w:rPr>
        <w:t xml:space="preserve"> </w:t>
      </w:r>
      <w:proofErr w:type="spellStart"/>
      <w:r w:rsidRPr="00E73A8D">
        <w:rPr>
          <w:rFonts w:ascii="Peugeot" w:hAnsi="Peugeot"/>
          <w:b/>
          <w:color w:val="002355"/>
          <w:sz w:val="22"/>
          <w:szCs w:val="22"/>
        </w:rPr>
        <w:t>Way</w:t>
      </w:r>
      <w:proofErr w:type="spellEnd"/>
      <w:r w:rsidRPr="00E73A8D">
        <w:rPr>
          <w:rFonts w:ascii="Peugeot" w:hAnsi="Peugeot"/>
          <w:b/>
          <w:color w:val="002355"/>
          <w:sz w:val="22"/>
          <w:szCs w:val="22"/>
        </w:rPr>
        <w:t xml:space="preserve"> Rally med PEUGEOT 2008 DKR i år, kan Team Peugeot Total og Red Bull præsentere en helt ny udfordrer til det kommende Dakar Rally i januar: </w:t>
      </w:r>
      <w:r w:rsidRPr="00E73A8D">
        <w:rPr>
          <w:rFonts w:ascii="Peugeot" w:hAnsi="Peugeot"/>
          <w:b/>
          <w:color w:val="002355"/>
          <w:sz w:val="22"/>
          <w:szCs w:val="22"/>
        </w:rPr>
        <w:br/>
        <w:t>PEUGEOT 3008 DKR.</w:t>
      </w:r>
    </w:p>
    <w:p w:rsidR="00E73A8D" w:rsidRDefault="00E73A8D" w:rsidP="00567E45">
      <w:pPr>
        <w:pStyle w:val="Title"/>
        <w:jc w:val="both"/>
        <w:rPr>
          <w:rFonts w:ascii="Peugeot" w:hAnsi="Peugeot"/>
          <w:color w:val="002355"/>
          <w:sz w:val="22"/>
          <w:szCs w:val="22"/>
        </w:rPr>
      </w:pPr>
    </w:p>
    <w:p w:rsidR="004C181A" w:rsidRDefault="004C181A" w:rsidP="00567E45">
      <w:pPr>
        <w:pStyle w:val="Title"/>
        <w:jc w:val="both"/>
        <w:rPr>
          <w:rFonts w:ascii="Peugeot" w:hAnsi="Peugeot"/>
          <w:color w:val="002355"/>
          <w:sz w:val="28"/>
          <w:szCs w:val="28"/>
        </w:rPr>
      </w:pPr>
      <w:r>
        <w:rPr>
          <w:rFonts w:ascii="Peugeot" w:hAnsi="Peugeot"/>
          <w:color w:val="002355"/>
          <w:sz w:val="28"/>
          <w:szCs w:val="28"/>
        </w:rPr>
        <w:t>En teknisk udfordring og en designers drøm</w:t>
      </w:r>
    </w:p>
    <w:p w:rsidR="004C181A" w:rsidRDefault="004C181A" w:rsidP="00567E45">
      <w:pPr>
        <w:pStyle w:val="Title"/>
        <w:jc w:val="both"/>
        <w:rPr>
          <w:rFonts w:ascii="Peugeot" w:hAnsi="Peugeot"/>
          <w:color w:val="002355"/>
          <w:sz w:val="22"/>
          <w:szCs w:val="22"/>
        </w:rPr>
      </w:pPr>
      <w:r>
        <w:rPr>
          <w:rFonts w:ascii="Peugeot" w:hAnsi="Peugeot"/>
          <w:color w:val="002355"/>
          <w:sz w:val="22"/>
          <w:szCs w:val="22"/>
        </w:rPr>
        <w:t xml:space="preserve">Den nye Dakar-løve er baseret på den helt nye PEUGEOT 3008 SUV og bliver efter otte måneders intensivt arbejde i </w:t>
      </w:r>
      <w:proofErr w:type="spellStart"/>
      <w:r>
        <w:rPr>
          <w:rFonts w:ascii="Peugeot" w:hAnsi="Peugeot"/>
          <w:color w:val="002355"/>
          <w:sz w:val="22"/>
          <w:szCs w:val="22"/>
        </w:rPr>
        <w:t>Velizy</w:t>
      </w:r>
      <w:proofErr w:type="spellEnd"/>
      <w:r>
        <w:rPr>
          <w:rFonts w:ascii="Peugeot" w:hAnsi="Peugeot"/>
          <w:color w:val="002355"/>
          <w:sz w:val="22"/>
          <w:szCs w:val="22"/>
        </w:rPr>
        <w:t xml:space="preserve"> vist for første gang for offentligheden ved Paris Motor Show her i efteråret.</w:t>
      </w:r>
    </w:p>
    <w:p w:rsidR="004C181A" w:rsidRPr="00655082" w:rsidRDefault="00655082" w:rsidP="00567E45">
      <w:pPr>
        <w:pStyle w:val="Title"/>
        <w:jc w:val="both"/>
        <w:rPr>
          <w:rFonts w:ascii="Peugeot" w:hAnsi="Peugeot"/>
          <w:i/>
          <w:color w:val="002355"/>
          <w:sz w:val="22"/>
          <w:szCs w:val="22"/>
        </w:rPr>
      </w:pPr>
      <w:r w:rsidRPr="00655082">
        <w:rPr>
          <w:rFonts w:ascii="Peugeot" w:hAnsi="Peugeot"/>
          <w:i/>
          <w:color w:val="002355"/>
          <w:sz w:val="22"/>
          <w:szCs w:val="22"/>
        </w:rPr>
        <w:t xml:space="preserve">”Den nye 3008 DKR symboliserer </w:t>
      </w:r>
      <w:r>
        <w:rPr>
          <w:rFonts w:ascii="Peugeot" w:hAnsi="Peugeot"/>
          <w:i/>
          <w:color w:val="002355"/>
          <w:sz w:val="22"/>
          <w:szCs w:val="22"/>
        </w:rPr>
        <w:t xml:space="preserve">det </w:t>
      </w:r>
      <w:r w:rsidRPr="00655082">
        <w:rPr>
          <w:rFonts w:ascii="Peugeot" w:hAnsi="Peugeot"/>
          <w:i/>
          <w:color w:val="002355"/>
          <w:sz w:val="22"/>
          <w:szCs w:val="22"/>
        </w:rPr>
        <w:t>næste skridt</w:t>
      </w:r>
      <w:r>
        <w:rPr>
          <w:rFonts w:ascii="Peugeot" w:hAnsi="Peugeot"/>
          <w:color w:val="002355"/>
          <w:sz w:val="22"/>
          <w:szCs w:val="22"/>
        </w:rPr>
        <w:t xml:space="preserve">, fortæller Team </w:t>
      </w:r>
      <w:proofErr w:type="spellStart"/>
      <w:r>
        <w:rPr>
          <w:rFonts w:ascii="Peugeot" w:hAnsi="Peugeot"/>
          <w:color w:val="002355"/>
          <w:sz w:val="22"/>
          <w:szCs w:val="22"/>
        </w:rPr>
        <w:t>Director</w:t>
      </w:r>
      <w:proofErr w:type="spellEnd"/>
      <w:r>
        <w:rPr>
          <w:rFonts w:ascii="Peugeot" w:hAnsi="Peugeot"/>
          <w:color w:val="002355"/>
          <w:sz w:val="22"/>
          <w:szCs w:val="22"/>
        </w:rPr>
        <w:t xml:space="preserve"> Bruno </w:t>
      </w:r>
      <w:proofErr w:type="spellStart"/>
      <w:r>
        <w:rPr>
          <w:rFonts w:ascii="Peugeot" w:hAnsi="Peugeot"/>
          <w:color w:val="002355"/>
          <w:sz w:val="22"/>
          <w:szCs w:val="22"/>
        </w:rPr>
        <w:t>Famin</w:t>
      </w:r>
      <w:proofErr w:type="spellEnd"/>
      <w:r>
        <w:rPr>
          <w:rFonts w:ascii="Peugeot" w:hAnsi="Peugeot"/>
          <w:color w:val="002355"/>
          <w:sz w:val="22"/>
          <w:szCs w:val="22"/>
        </w:rPr>
        <w:t xml:space="preserve">. </w:t>
      </w:r>
      <w:r w:rsidRPr="00655082">
        <w:rPr>
          <w:rFonts w:ascii="Peugeot" w:hAnsi="Peugeot"/>
          <w:i/>
          <w:color w:val="002355"/>
          <w:sz w:val="22"/>
          <w:szCs w:val="22"/>
        </w:rPr>
        <w:t>”Vores mål med denne bil har været at tage de svage punkter ved den eksisterende bil og gøre dem stærkere, mens vi udnytter de nuværende styrker og forbedrer dem endnu mere. Der er desuden nye regler, som vi naturligvis skal følge</w:t>
      </w:r>
      <w:r w:rsidR="00446811">
        <w:rPr>
          <w:rFonts w:ascii="Peugeot" w:hAnsi="Peugeot"/>
          <w:i/>
          <w:color w:val="002355"/>
          <w:sz w:val="22"/>
          <w:szCs w:val="22"/>
        </w:rPr>
        <w:t>”</w:t>
      </w:r>
      <w:r w:rsidRPr="00655082">
        <w:rPr>
          <w:rFonts w:ascii="Peugeot" w:hAnsi="Peugeot"/>
          <w:i/>
          <w:color w:val="002355"/>
          <w:sz w:val="22"/>
          <w:szCs w:val="22"/>
        </w:rPr>
        <w:t>.</w:t>
      </w:r>
    </w:p>
    <w:p w:rsidR="003C5F15" w:rsidRPr="000A718B" w:rsidRDefault="000A718B" w:rsidP="00567E45">
      <w:pPr>
        <w:pStyle w:val="Title"/>
        <w:jc w:val="both"/>
        <w:rPr>
          <w:rFonts w:ascii="Peugeot" w:hAnsi="Peugeot"/>
          <w:i/>
          <w:color w:val="002355"/>
          <w:sz w:val="22"/>
          <w:szCs w:val="22"/>
        </w:rPr>
      </w:pPr>
      <w:r>
        <w:rPr>
          <w:rFonts w:ascii="Peugeot" w:hAnsi="Peugeot"/>
          <w:color w:val="002355"/>
          <w:sz w:val="22"/>
          <w:szCs w:val="22"/>
        </w:rPr>
        <w:t xml:space="preserve">Sebastian </w:t>
      </w:r>
      <w:proofErr w:type="spellStart"/>
      <w:r>
        <w:rPr>
          <w:rFonts w:ascii="Peugeot" w:hAnsi="Peugeot"/>
          <w:color w:val="002355"/>
          <w:sz w:val="22"/>
          <w:szCs w:val="22"/>
        </w:rPr>
        <w:t>Criquet</w:t>
      </w:r>
      <w:proofErr w:type="spellEnd"/>
      <w:r>
        <w:rPr>
          <w:rFonts w:ascii="Peugeot" w:hAnsi="Peugeot"/>
          <w:color w:val="002355"/>
          <w:sz w:val="22"/>
          <w:szCs w:val="22"/>
        </w:rPr>
        <w:t xml:space="preserve"> er se</w:t>
      </w:r>
      <w:r w:rsidR="009531C9">
        <w:rPr>
          <w:rFonts w:ascii="Peugeot" w:hAnsi="Peugeot"/>
          <w:color w:val="002355"/>
          <w:sz w:val="22"/>
          <w:szCs w:val="22"/>
        </w:rPr>
        <w:t xml:space="preserve">nior designer hos Peugeot og </w:t>
      </w:r>
      <w:r>
        <w:rPr>
          <w:rFonts w:ascii="Peugeot" w:hAnsi="Peugeot"/>
          <w:color w:val="002355"/>
          <w:sz w:val="22"/>
          <w:szCs w:val="22"/>
        </w:rPr>
        <w:t xml:space="preserve">ansvarlig for de aggressive linjer på både den nye PEUGEOT 3008 DKR og den nye 3008 SUV. </w:t>
      </w:r>
      <w:r w:rsidRPr="000A718B">
        <w:rPr>
          <w:rFonts w:ascii="Peugeot" w:hAnsi="Peugeot"/>
          <w:i/>
          <w:color w:val="002355"/>
          <w:sz w:val="22"/>
          <w:szCs w:val="22"/>
        </w:rPr>
        <w:t xml:space="preserve">”Vores nye Dakar bil er den mest ekstreme version af Peugeots nyeste SUV, </w:t>
      </w:r>
      <w:r w:rsidR="00EB29F0">
        <w:rPr>
          <w:rFonts w:ascii="Peugeot" w:hAnsi="Peugeot"/>
          <w:color w:val="002355"/>
          <w:sz w:val="22"/>
          <w:szCs w:val="22"/>
        </w:rPr>
        <w:t>fortæller</w:t>
      </w:r>
      <w:r w:rsidRPr="009531C9">
        <w:rPr>
          <w:rFonts w:ascii="Peugeot" w:hAnsi="Peugeot"/>
          <w:color w:val="002355"/>
          <w:sz w:val="22"/>
          <w:szCs w:val="22"/>
        </w:rPr>
        <w:t xml:space="preserve"> </w:t>
      </w:r>
      <w:proofErr w:type="spellStart"/>
      <w:r w:rsidRPr="009531C9">
        <w:rPr>
          <w:rFonts w:ascii="Peugeot" w:hAnsi="Peugeot"/>
          <w:color w:val="002355"/>
          <w:sz w:val="22"/>
          <w:szCs w:val="22"/>
        </w:rPr>
        <w:t>Criquet</w:t>
      </w:r>
      <w:proofErr w:type="spellEnd"/>
      <w:r w:rsidR="00EB29F0">
        <w:rPr>
          <w:rFonts w:ascii="Peugeot" w:hAnsi="Peugeot"/>
          <w:color w:val="002355"/>
          <w:sz w:val="22"/>
          <w:szCs w:val="22"/>
        </w:rPr>
        <w:t xml:space="preserve"> og tilføjer</w:t>
      </w:r>
      <w:r w:rsidR="00EB29F0">
        <w:rPr>
          <w:rFonts w:ascii="Peugeot" w:hAnsi="Peugeot"/>
          <w:i/>
          <w:color w:val="002355"/>
          <w:sz w:val="22"/>
          <w:szCs w:val="22"/>
        </w:rPr>
        <w:t>:”</w:t>
      </w:r>
      <w:r w:rsidRPr="000A718B">
        <w:rPr>
          <w:rFonts w:ascii="Peugeot" w:hAnsi="Peugeot"/>
          <w:i/>
          <w:color w:val="002355"/>
          <w:sz w:val="22"/>
          <w:szCs w:val="22"/>
        </w:rPr>
        <w:t xml:space="preserve"> Den har bibeholdt det karakteristiske designsprog fra den s</w:t>
      </w:r>
      <w:r w:rsidR="009531C9">
        <w:rPr>
          <w:rFonts w:ascii="Peugeot" w:hAnsi="Peugeot"/>
          <w:i/>
          <w:color w:val="002355"/>
          <w:sz w:val="22"/>
          <w:szCs w:val="22"/>
        </w:rPr>
        <w:t>erieproducerede bil, men det er taget skridtet videre og sat</w:t>
      </w:r>
      <w:r w:rsidRPr="000A718B">
        <w:rPr>
          <w:rFonts w:ascii="Peugeot" w:hAnsi="Peugeot"/>
          <w:i/>
          <w:color w:val="002355"/>
          <w:sz w:val="22"/>
          <w:szCs w:val="22"/>
        </w:rPr>
        <w:t xml:space="preserve"> ind i en rallykontekst. Og dette er en drøm for enhver designer: Når du tegner en bil, har du altid en motorsportsversion i baghovedet”.</w:t>
      </w:r>
    </w:p>
    <w:p w:rsidR="00F55102" w:rsidRDefault="00F55102" w:rsidP="00567E45">
      <w:pPr>
        <w:pStyle w:val="Title"/>
        <w:jc w:val="both"/>
        <w:rPr>
          <w:rFonts w:ascii="Peugeot" w:hAnsi="Peugeot"/>
          <w:color w:val="002355"/>
          <w:sz w:val="22"/>
          <w:szCs w:val="22"/>
        </w:rPr>
      </w:pPr>
    </w:p>
    <w:p w:rsidR="009531C9" w:rsidRDefault="009531C9" w:rsidP="009531C9">
      <w:pPr>
        <w:pStyle w:val="Title"/>
        <w:jc w:val="both"/>
        <w:rPr>
          <w:rFonts w:ascii="Peugeot" w:hAnsi="Peugeot"/>
          <w:color w:val="002355"/>
          <w:sz w:val="28"/>
          <w:szCs w:val="28"/>
        </w:rPr>
      </w:pPr>
      <w:r>
        <w:rPr>
          <w:rFonts w:ascii="Peugeot" w:hAnsi="Peugeot"/>
          <w:color w:val="002355"/>
          <w:sz w:val="28"/>
          <w:szCs w:val="28"/>
        </w:rPr>
        <w:t>Forbedringer på fire hovedområder</w:t>
      </w:r>
    </w:p>
    <w:p w:rsidR="00B81F37" w:rsidRDefault="009531C9" w:rsidP="009531C9">
      <w:pPr>
        <w:pStyle w:val="Title"/>
        <w:jc w:val="both"/>
        <w:rPr>
          <w:rFonts w:ascii="Peugeot" w:hAnsi="Peugeot"/>
          <w:color w:val="002355"/>
          <w:sz w:val="22"/>
          <w:szCs w:val="22"/>
        </w:rPr>
      </w:pPr>
      <w:r w:rsidRPr="00B81F37">
        <w:rPr>
          <w:rFonts w:ascii="Peugeot" w:hAnsi="Peugeot"/>
          <w:color w:val="002355"/>
          <w:sz w:val="22"/>
          <w:szCs w:val="22"/>
          <w:u w:val="single"/>
        </w:rPr>
        <w:t>Drifts</w:t>
      </w:r>
      <w:r w:rsidR="00B81F37" w:rsidRPr="00B81F37">
        <w:rPr>
          <w:rFonts w:ascii="Peugeot" w:hAnsi="Peugeot"/>
          <w:color w:val="002355"/>
          <w:sz w:val="22"/>
          <w:szCs w:val="22"/>
          <w:u w:val="single"/>
        </w:rPr>
        <w:t>s</w:t>
      </w:r>
      <w:r w:rsidRPr="00B81F37">
        <w:rPr>
          <w:rFonts w:ascii="Peugeot" w:hAnsi="Peugeot"/>
          <w:color w:val="002355"/>
          <w:sz w:val="22"/>
          <w:szCs w:val="22"/>
          <w:u w:val="single"/>
        </w:rPr>
        <w:t xml:space="preserve">ikkerhed </w:t>
      </w:r>
      <w:r w:rsidR="00B81F37">
        <w:rPr>
          <w:rFonts w:ascii="Peugeot" w:hAnsi="Peugeot"/>
          <w:color w:val="002355"/>
          <w:sz w:val="22"/>
          <w:szCs w:val="22"/>
        </w:rPr>
        <w:br/>
        <w:t>Forgængeren 2008 DKR var driftssikker nok til at vinde Dakar Rall</w:t>
      </w:r>
      <w:r w:rsidR="0071038F">
        <w:rPr>
          <w:rFonts w:ascii="Peugeot" w:hAnsi="Peugeot"/>
          <w:color w:val="002355"/>
          <w:sz w:val="22"/>
          <w:szCs w:val="22"/>
        </w:rPr>
        <w:t>y og hele ni hastighedsprøver</w:t>
      </w:r>
      <w:r w:rsidR="00B81F37">
        <w:rPr>
          <w:rFonts w:ascii="Peugeot" w:hAnsi="Peugeot"/>
          <w:color w:val="002355"/>
          <w:sz w:val="22"/>
          <w:szCs w:val="22"/>
        </w:rPr>
        <w:t xml:space="preserve">, men der er altid plads til forbedringer </w:t>
      </w:r>
      <w:r w:rsidR="00E4565E">
        <w:rPr>
          <w:rFonts w:ascii="Peugeot" w:hAnsi="Peugeot"/>
          <w:color w:val="002355"/>
          <w:sz w:val="22"/>
          <w:szCs w:val="22"/>
        </w:rPr>
        <w:t>i en bil til motorsport</w:t>
      </w:r>
      <w:r w:rsidR="00B81F37">
        <w:rPr>
          <w:rFonts w:ascii="Peugeot" w:hAnsi="Peugeot"/>
          <w:color w:val="002355"/>
          <w:sz w:val="22"/>
          <w:szCs w:val="22"/>
        </w:rPr>
        <w:t xml:space="preserve">. Peugeots ingeniører har gennemgået bilen stykke for stykke for at forfine selv de mindste detaljer, både når det gælder </w:t>
      </w:r>
      <w:r w:rsidR="0057441F">
        <w:rPr>
          <w:rFonts w:ascii="Peugeot" w:hAnsi="Peugeot"/>
          <w:color w:val="002355"/>
          <w:sz w:val="22"/>
          <w:szCs w:val="22"/>
        </w:rPr>
        <w:t>mekanisk styrke og komplekse elektroniske processer som motorstyring</w:t>
      </w:r>
      <w:r w:rsidR="00E4565E">
        <w:rPr>
          <w:rFonts w:ascii="Peugeot" w:hAnsi="Peugeot"/>
          <w:color w:val="002355"/>
          <w:sz w:val="22"/>
          <w:szCs w:val="22"/>
        </w:rPr>
        <w:t>. Dakar er det mest krævende race i verden med 10.000 km gennem diverse forhindringer ved høj fart</w:t>
      </w:r>
      <w:r w:rsidR="00705189">
        <w:rPr>
          <w:rFonts w:ascii="Peugeot" w:hAnsi="Peugeot"/>
          <w:color w:val="002355"/>
          <w:sz w:val="22"/>
          <w:szCs w:val="22"/>
        </w:rPr>
        <w:t xml:space="preserve"> og</w:t>
      </w:r>
      <w:r w:rsidR="00E4565E">
        <w:rPr>
          <w:rFonts w:ascii="Peugeot" w:hAnsi="Peugeot"/>
          <w:color w:val="002355"/>
          <w:sz w:val="22"/>
          <w:szCs w:val="22"/>
        </w:rPr>
        <w:t xml:space="preserve"> er den ultimative pålidelighedstest af enhver maskine.</w:t>
      </w:r>
    </w:p>
    <w:p w:rsidR="00E4565E" w:rsidRDefault="00E4565E" w:rsidP="009531C9">
      <w:pPr>
        <w:pStyle w:val="Title"/>
        <w:jc w:val="both"/>
        <w:rPr>
          <w:rFonts w:ascii="Peugeot" w:hAnsi="Peugeot"/>
          <w:color w:val="002355"/>
          <w:sz w:val="22"/>
          <w:szCs w:val="22"/>
        </w:rPr>
      </w:pPr>
    </w:p>
    <w:p w:rsidR="0071038F" w:rsidRDefault="0071038F" w:rsidP="009531C9">
      <w:pPr>
        <w:pStyle w:val="Title"/>
        <w:jc w:val="both"/>
        <w:rPr>
          <w:rFonts w:ascii="Peugeot" w:hAnsi="Peugeot"/>
          <w:color w:val="002355"/>
          <w:sz w:val="22"/>
          <w:szCs w:val="22"/>
          <w:u w:val="single"/>
        </w:rPr>
      </w:pPr>
    </w:p>
    <w:p w:rsidR="0071038F" w:rsidRDefault="0071038F" w:rsidP="009531C9">
      <w:pPr>
        <w:pStyle w:val="Title"/>
        <w:jc w:val="both"/>
        <w:rPr>
          <w:rFonts w:ascii="Peugeot" w:hAnsi="Peugeot"/>
          <w:color w:val="002355"/>
          <w:sz w:val="22"/>
          <w:szCs w:val="22"/>
          <w:u w:val="single"/>
        </w:rPr>
      </w:pPr>
    </w:p>
    <w:p w:rsidR="0071038F" w:rsidRDefault="0071038F" w:rsidP="009531C9">
      <w:pPr>
        <w:pStyle w:val="Title"/>
        <w:jc w:val="both"/>
        <w:rPr>
          <w:rFonts w:ascii="Peugeot" w:hAnsi="Peugeot"/>
          <w:color w:val="002355"/>
          <w:sz w:val="22"/>
          <w:szCs w:val="22"/>
          <w:u w:val="single"/>
        </w:rPr>
      </w:pPr>
    </w:p>
    <w:p w:rsidR="0071038F" w:rsidRDefault="0071038F" w:rsidP="009531C9">
      <w:pPr>
        <w:pStyle w:val="Title"/>
        <w:jc w:val="both"/>
        <w:rPr>
          <w:rFonts w:ascii="Peugeot" w:hAnsi="Peugeot"/>
          <w:color w:val="002355"/>
          <w:sz w:val="22"/>
          <w:szCs w:val="22"/>
          <w:u w:val="single"/>
        </w:rPr>
      </w:pPr>
    </w:p>
    <w:p w:rsidR="00E4565E" w:rsidRDefault="00E4565E" w:rsidP="009531C9">
      <w:pPr>
        <w:pStyle w:val="Title"/>
        <w:jc w:val="both"/>
        <w:rPr>
          <w:rFonts w:ascii="Peugeot" w:hAnsi="Peugeot"/>
          <w:color w:val="002355"/>
          <w:sz w:val="22"/>
          <w:szCs w:val="22"/>
          <w:u w:val="single"/>
        </w:rPr>
      </w:pPr>
      <w:r w:rsidRPr="00E4565E">
        <w:rPr>
          <w:rFonts w:ascii="Peugeot" w:hAnsi="Peugeot"/>
          <w:color w:val="002355"/>
          <w:sz w:val="22"/>
          <w:szCs w:val="22"/>
          <w:u w:val="single"/>
        </w:rPr>
        <w:t>Køreegenskaber</w:t>
      </w:r>
    </w:p>
    <w:p w:rsidR="00E4565E" w:rsidRDefault="00E4565E" w:rsidP="009531C9">
      <w:pPr>
        <w:pStyle w:val="Title"/>
        <w:jc w:val="both"/>
        <w:rPr>
          <w:rFonts w:ascii="Peugeot" w:hAnsi="Peugeot"/>
          <w:color w:val="002355"/>
          <w:sz w:val="22"/>
          <w:szCs w:val="22"/>
        </w:rPr>
      </w:pPr>
      <w:r>
        <w:rPr>
          <w:rFonts w:ascii="Peugeot" w:hAnsi="Peugeot"/>
          <w:color w:val="002355"/>
          <w:sz w:val="22"/>
          <w:szCs w:val="22"/>
        </w:rPr>
        <w:t xml:space="preserve">Peugeot Sport har </w:t>
      </w:r>
      <w:r w:rsidR="0071038F">
        <w:rPr>
          <w:rFonts w:ascii="Peugeot" w:hAnsi="Peugeot"/>
          <w:color w:val="002355"/>
          <w:sz w:val="22"/>
          <w:szCs w:val="22"/>
        </w:rPr>
        <w:t>givet</w:t>
      </w:r>
      <w:r>
        <w:rPr>
          <w:rFonts w:ascii="Peugeot" w:hAnsi="Peugeot"/>
          <w:color w:val="002355"/>
          <w:sz w:val="22"/>
          <w:szCs w:val="22"/>
        </w:rPr>
        <w:t xml:space="preserve"> rallybilens 3.0 liter V6</w:t>
      </w:r>
      <w:r w:rsidR="00D64683">
        <w:rPr>
          <w:rFonts w:ascii="Peugeot" w:hAnsi="Peugeot"/>
          <w:color w:val="002355"/>
          <w:sz w:val="22"/>
          <w:szCs w:val="22"/>
        </w:rPr>
        <w:t xml:space="preserve"> motor</w:t>
      </w:r>
      <w:r w:rsidR="0071038F">
        <w:rPr>
          <w:rFonts w:ascii="Peugeot" w:hAnsi="Peugeot"/>
          <w:color w:val="002355"/>
          <w:sz w:val="22"/>
          <w:szCs w:val="22"/>
        </w:rPr>
        <w:t xml:space="preserve"> endnu mere power, så den nu har større moment ved lavere omdrejninger</w:t>
      </w:r>
      <w:r w:rsidR="00D64683">
        <w:rPr>
          <w:rFonts w:ascii="Peugeot" w:hAnsi="Peugeot"/>
          <w:color w:val="002355"/>
          <w:sz w:val="22"/>
          <w:szCs w:val="22"/>
        </w:rPr>
        <w:t xml:space="preserve">. En ekstra udfordring for ingeniørerne har været de nye regler om, at </w:t>
      </w:r>
      <w:proofErr w:type="spellStart"/>
      <w:r w:rsidR="00D64683">
        <w:rPr>
          <w:rFonts w:ascii="Peugeot" w:hAnsi="Peugeot"/>
          <w:color w:val="002355"/>
          <w:sz w:val="22"/>
          <w:szCs w:val="22"/>
        </w:rPr>
        <w:t>restrictoren</w:t>
      </w:r>
      <w:proofErr w:type="spellEnd"/>
      <w:r w:rsidR="00D64683">
        <w:rPr>
          <w:rFonts w:ascii="Peugeot" w:hAnsi="Peugeot"/>
          <w:color w:val="002355"/>
          <w:sz w:val="22"/>
          <w:szCs w:val="22"/>
        </w:rPr>
        <w:t xml:space="preserve"> skal være mindre</w:t>
      </w:r>
      <w:r w:rsidR="0023040A">
        <w:rPr>
          <w:rFonts w:ascii="Peugeot" w:hAnsi="Peugeot"/>
          <w:color w:val="002355"/>
          <w:sz w:val="22"/>
          <w:szCs w:val="22"/>
        </w:rPr>
        <w:t xml:space="preserve"> i forhold til det tidligere tekniske reglement</w:t>
      </w:r>
      <w:r w:rsidR="00D64683">
        <w:rPr>
          <w:rFonts w:ascii="Peugeot" w:hAnsi="Peugeot"/>
          <w:color w:val="002355"/>
          <w:sz w:val="22"/>
          <w:szCs w:val="22"/>
        </w:rPr>
        <w:t>, hvilket har givet et tab på cirka 20 hestekræf</w:t>
      </w:r>
      <w:r w:rsidR="003B68D5">
        <w:rPr>
          <w:rFonts w:ascii="Peugeot" w:hAnsi="Peugeot"/>
          <w:color w:val="002355"/>
          <w:sz w:val="22"/>
          <w:szCs w:val="22"/>
        </w:rPr>
        <w:t xml:space="preserve">ter. </w:t>
      </w:r>
      <w:r w:rsidR="0023040A">
        <w:rPr>
          <w:rFonts w:ascii="Peugeot" w:hAnsi="Peugeot"/>
          <w:color w:val="002355"/>
          <w:sz w:val="22"/>
          <w:szCs w:val="22"/>
        </w:rPr>
        <w:t>D</w:t>
      </w:r>
      <w:r w:rsidR="003B68D5">
        <w:rPr>
          <w:rFonts w:ascii="Peugeot" w:hAnsi="Peugeot"/>
          <w:color w:val="002355"/>
          <w:sz w:val="22"/>
          <w:szCs w:val="22"/>
        </w:rPr>
        <w:t>et har man</w:t>
      </w:r>
      <w:r w:rsidR="0023040A">
        <w:rPr>
          <w:rFonts w:ascii="Peugeot" w:hAnsi="Peugeot"/>
          <w:color w:val="002355"/>
          <w:sz w:val="22"/>
          <w:szCs w:val="22"/>
        </w:rPr>
        <w:t xml:space="preserve"> dog</w:t>
      </w:r>
      <w:r w:rsidR="003B68D5">
        <w:rPr>
          <w:rFonts w:ascii="Peugeot" w:hAnsi="Peugeot"/>
          <w:color w:val="002355"/>
          <w:sz w:val="22"/>
          <w:szCs w:val="22"/>
        </w:rPr>
        <w:t xml:space="preserve"> </w:t>
      </w:r>
      <w:r w:rsidR="00D64683">
        <w:rPr>
          <w:rFonts w:ascii="Peugeot" w:hAnsi="Peugeot"/>
          <w:color w:val="002355"/>
          <w:sz w:val="22"/>
          <w:szCs w:val="22"/>
        </w:rPr>
        <w:t>kompenseret for ved at nå en højere ydelse ved et lavere drejningsmoment, hvilket gør bilen nemmere at køre og potentielt hurtigere.</w:t>
      </w:r>
    </w:p>
    <w:p w:rsidR="00D64683" w:rsidRDefault="00D64683" w:rsidP="009531C9">
      <w:pPr>
        <w:pStyle w:val="Title"/>
        <w:jc w:val="both"/>
        <w:rPr>
          <w:rFonts w:ascii="Peugeot" w:hAnsi="Peugeot"/>
          <w:color w:val="002355"/>
          <w:sz w:val="22"/>
          <w:szCs w:val="22"/>
        </w:rPr>
      </w:pPr>
    </w:p>
    <w:p w:rsidR="00D64683" w:rsidRDefault="00D64683" w:rsidP="009531C9">
      <w:pPr>
        <w:pStyle w:val="Title"/>
        <w:jc w:val="both"/>
        <w:rPr>
          <w:rFonts w:ascii="Peugeot" w:hAnsi="Peugeot"/>
          <w:color w:val="002355"/>
          <w:sz w:val="22"/>
          <w:szCs w:val="22"/>
          <w:u w:val="single"/>
        </w:rPr>
      </w:pPr>
      <w:r w:rsidRPr="00D64683">
        <w:rPr>
          <w:rFonts w:ascii="Peugeot" w:hAnsi="Peugeot"/>
          <w:color w:val="002355"/>
          <w:sz w:val="22"/>
          <w:szCs w:val="22"/>
          <w:u w:val="single"/>
        </w:rPr>
        <w:t>Affjedring</w:t>
      </w:r>
    </w:p>
    <w:p w:rsidR="00D64683" w:rsidRDefault="003B68D5" w:rsidP="009531C9">
      <w:pPr>
        <w:pStyle w:val="Title"/>
        <w:jc w:val="both"/>
        <w:rPr>
          <w:rFonts w:ascii="Peugeot" w:hAnsi="Peugeot"/>
          <w:color w:val="002355"/>
          <w:sz w:val="22"/>
          <w:szCs w:val="22"/>
        </w:rPr>
      </w:pPr>
      <w:r>
        <w:rPr>
          <w:rFonts w:ascii="Peugeot" w:hAnsi="Peugeot"/>
          <w:color w:val="002355"/>
          <w:sz w:val="22"/>
          <w:szCs w:val="22"/>
        </w:rPr>
        <w:t>Affjedringen er et</w:t>
      </w:r>
      <w:r w:rsidR="00C32438">
        <w:rPr>
          <w:rFonts w:ascii="Peugeot" w:hAnsi="Peugeot"/>
          <w:color w:val="002355"/>
          <w:sz w:val="22"/>
          <w:szCs w:val="22"/>
        </w:rPr>
        <w:t xml:space="preserve"> af nøgleelementerne til succes i Dakar, eftersom bilens undervogn styrer, hvor hurtigt bilen kan krydse den vilde natur, der varierer fra saltsletter, til WRC</w:t>
      </w:r>
      <w:r>
        <w:rPr>
          <w:rFonts w:ascii="Peugeot" w:hAnsi="Peugeot"/>
          <w:color w:val="002355"/>
          <w:sz w:val="22"/>
          <w:szCs w:val="22"/>
        </w:rPr>
        <w:t xml:space="preserve"> lignende grusveje og sandbanker. Affjedringen i 2008 DKR var ifølge kørerne et af de mest imponerende aspekter ved bilen. Den er nu blevet yderligere forfinet i 3008 DKR, hvor man bl.a. har </w:t>
      </w:r>
      <w:r w:rsidR="0023040A">
        <w:rPr>
          <w:rFonts w:ascii="Peugeot" w:hAnsi="Peugeot"/>
          <w:color w:val="002355"/>
          <w:sz w:val="22"/>
          <w:szCs w:val="22"/>
        </w:rPr>
        <w:t>optimeret</w:t>
      </w:r>
      <w:r>
        <w:rPr>
          <w:rFonts w:ascii="Peugeot" w:hAnsi="Peugeot"/>
          <w:color w:val="002355"/>
          <w:sz w:val="22"/>
          <w:szCs w:val="22"/>
        </w:rPr>
        <w:t xml:space="preserve"> støddæmperne og undervognens opbygning.</w:t>
      </w:r>
    </w:p>
    <w:p w:rsidR="003B68D5" w:rsidRDefault="003B68D5" w:rsidP="009531C9">
      <w:pPr>
        <w:pStyle w:val="Title"/>
        <w:jc w:val="both"/>
        <w:rPr>
          <w:rFonts w:ascii="Peugeot" w:hAnsi="Peugeot"/>
          <w:color w:val="002355"/>
          <w:sz w:val="22"/>
          <w:szCs w:val="22"/>
        </w:rPr>
      </w:pPr>
    </w:p>
    <w:p w:rsidR="00C06A39" w:rsidRDefault="00C06A39" w:rsidP="009531C9">
      <w:pPr>
        <w:pStyle w:val="Title"/>
        <w:jc w:val="both"/>
        <w:rPr>
          <w:rFonts w:ascii="Peugeot" w:hAnsi="Peugeot"/>
          <w:color w:val="002355"/>
          <w:sz w:val="22"/>
          <w:szCs w:val="22"/>
          <w:u w:val="single"/>
        </w:rPr>
      </w:pPr>
      <w:r w:rsidRPr="00C06A39">
        <w:rPr>
          <w:rFonts w:ascii="Peugeot" w:hAnsi="Peugeot"/>
          <w:color w:val="002355"/>
          <w:sz w:val="22"/>
          <w:szCs w:val="22"/>
          <w:u w:val="single"/>
        </w:rPr>
        <w:t>Aircondition</w:t>
      </w:r>
    </w:p>
    <w:p w:rsidR="00C06A39" w:rsidRPr="00C06A39" w:rsidRDefault="00C06A39" w:rsidP="009531C9">
      <w:pPr>
        <w:pStyle w:val="Title"/>
        <w:jc w:val="both"/>
        <w:rPr>
          <w:rFonts w:ascii="Peugeot" w:hAnsi="Peugeot"/>
          <w:color w:val="002355"/>
          <w:sz w:val="22"/>
          <w:szCs w:val="22"/>
        </w:rPr>
      </w:pPr>
      <w:r>
        <w:rPr>
          <w:rFonts w:ascii="Peugeot" w:hAnsi="Peugeot"/>
          <w:color w:val="002355"/>
          <w:sz w:val="22"/>
          <w:szCs w:val="22"/>
        </w:rPr>
        <w:t>Vi tager alle aircondition for givet i vores biler, men denne feature blev først introducer</w:t>
      </w:r>
      <w:r w:rsidR="00C26790">
        <w:rPr>
          <w:rFonts w:ascii="Peugeot" w:hAnsi="Peugeot"/>
          <w:color w:val="002355"/>
          <w:sz w:val="22"/>
          <w:szCs w:val="22"/>
        </w:rPr>
        <w:t>et på 2008 DKR i Asien i sommer</w:t>
      </w:r>
      <w:r>
        <w:rPr>
          <w:rFonts w:ascii="Peugeot" w:hAnsi="Peugeot"/>
          <w:color w:val="002355"/>
          <w:sz w:val="22"/>
          <w:szCs w:val="22"/>
        </w:rPr>
        <w:t xml:space="preserve"> og er nu blevet endnu mere effektiv i den nye 3008 DKR. De forskellige teams tilbringer op til 12 timer i bilen, hvor temperaturen i cockpittet kan snige sig op over 60 grader. Man skal således ikke undervurdere effekten af aircondition på den menneskelige performance, for selvom kørerne er topatleter, vil den forbedrede aircond</w:t>
      </w:r>
      <w:r w:rsidR="00446811">
        <w:rPr>
          <w:rFonts w:ascii="Peugeot" w:hAnsi="Peugeot"/>
          <w:color w:val="002355"/>
          <w:sz w:val="22"/>
          <w:szCs w:val="22"/>
        </w:rPr>
        <w:t>ition hjælpe dem til at yde</w:t>
      </w:r>
      <w:r>
        <w:rPr>
          <w:rFonts w:ascii="Peugeot" w:hAnsi="Peugeot"/>
          <w:color w:val="002355"/>
          <w:sz w:val="22"/>
          <w:szCs w:val="22"/>
        </w:rPr>
        <w:t xml:space="preserve"> på et endnu højere niveau og få endnu mere ud af bilen.</w:t>
      </w:r>
    </w:p>
    <w:p w:rsidR="009531C9" w:rsidRDefault="009531C9" w:rsidP="00567E45">
      <w:pPr>
        <w:pStyle w:val="Title"/>
        <w:jc w:val="both"/>
        <w:rPr>
          <w:rFonts w:ascii="Peugeot" w:hAnsi="Peugeot"/>
          <w:color w:val="002355"/>
          <w:sz w:val="22"/>
          <w:szCs w:val="22"/>
        </w:rPr>
      </w:pPr>
    </w:p>
    <w:p w:rsidR="00446811" w:rsidRDefault="00446811" w:rsidP="00567E45">
      <w:pPr>
        <w:pStyle w:val="Title"/>
        <w:jc w:val="both"/>
        <w:rPr>
          <w:rFonts w:ascii="Peugeot" w:hAnsi="Peugeot"/>
          <w:color w:val="002355"/>
          <w:sz w:val="28"/>
          <w:szCs w:val="28"/>
        </w:rPr>
      </w:pPr>
      <w:r>
        <w:rPr>
          <w:rFonts w:ascii="Peugeot" w:hAnsi="Peugeot"/>
          <w:color w:val="002355"/>
          <w:sz w:val="28"/>
          <w:szCs w:val="28"/>
        </w:rPr>
        <w:t>Team Peugeot Total er parat til nye udfordringer</w:t>
      </w:r>
    </w:p>
    <w:p w:rsidR="00446811" w:rsidRPr="00446811" w:rsidRDefault="00446811" w:rsidP="00567E45">
      <w:pPr>
        <w:pStyle w:val="Title"/>
        <w:jc w:val="both"/>
        <w:rPr>
          <w:rFonts w:ascii="Peugeot" w:hAnsi="Peugeot"/>
          <w:color w:val="002355"/>
          <w:sz w:val="22"/>
          <w:szCs w:val="22"/>
        </w:rPr>
      </w:pPr>
      <w:r>
        <w:rPr>
          <w:rFonts w:ascii="Peugeot" w:hAnsi="Peugeot"/>
          <w:color w:val="002355"/>
          <w:sz w:val="22"/>
          <w:szCs w:val="22"/>
        </w:rPr>
        <w:t xml:space="preserve">Peugeot Sport stræber efter den sjette Dakar-sejr og alle sejl er sat til med den potente kombination af Peugeot, Red Bull, Total, </w:t>
      </w:r>
      <w:proofErr w:type="spellStart"/>
      <w:r>
        <w:rPr>
          <w:rFonts w:ascii="Peugeot" w:hAnsi="Peugeot"/>
          <w:color w:val="002355"/>
          <w:sz w:val="22"/>
          <w:szCs w:val="22"/>
        </w:rPr>
        <w:t>Sparco</w:t>
      </w:r>
      <w:proofErr w:type="spellEnd"/>
      <w:r>
        <w:rPr>
          <w:rFonts w:ascii="Peugeot" w:hAnsi="Peugeot"/>
          <w:color w:val="002355"/>
          <w:sz w:val="22"/>
          <w:szCs w:val="22"/>
        </w:rPr>
        <w:t xml:space="preserve">, BF Goodrich og det mest succesfulde Dakar kører line-up i verden: Stéphane </w:t>
      </w:r>
      <w:proofErr w:type="spellStart"/>
      <w:r>
        <w:rPr>
          <w:rFonts w:ascii="Peugeot" w:hAnsi="Peugeot"/>
          <w:color w:val="002355"/>
          <w:sz w:val="22"/>
          <w:szCs w:val="22"/>
        </w:rPr>
        <w:t>Peterhansel</w:t>
      </w:r>
      <w:proofErr w:type="spellEnd"/>
      <w:r>
        <w:rPr>
          <w:rFonts w:ascii="Peugeot" w:hAnsi="Peugeot"/>
          <w:color w:val="002355"/>
          <w:sz w:val="22"/>
          <w:szCs w:val="22"/>
        </w:rPr>
        <w:t xml:space="preserve">, Carlos </w:t>
      </w:r>
      <w:proofErr w:type="spellStart"/>
      <w:r>
        <w:rPr>
          <w:rFonts w:ascii="Peugeot" w:hAnsi="Peugeot"/>
          <w:color w:val="002355"/>
          <w:sz w:val="22"/>
          <w:szCs w:val="22"/>
        </w:rPr>
        <w:t>Sainz</w:t>
      </w:r>
      <w:proofErr w:type="spellEnd"/>
      <w:r>
        <w:rPr>
          <w:rFonts w:ascii="Peugeot" w:hAnsi="Peugeot"/>
          <w:color w:val="002355"/>
          <w:sz w:val="22"/>
          <w:szCs w:val="22"/>
        </w:rPr>
        <w:t xml:space="preserve">, </w:t>
      </w:r>
      <w:proofErr w:type="spellStart"/>
      <w:r>
        <w:rPr>
          <w:rFonts w:ascii="Peugeot" w:hAnsi="Peugeot"/>
          <w:color w:val="002355"/>
          <w:sz w:val="22"/>
          <w:szCs w:val="22"/>
        </w:rPr>
        <w:t>Sébastian</w:t>
      </w:r>
      <w:proofErr w:type="spellEnd"/>
      <w:r>
        <w:rPr>
          <w:rFonts w:ascii="Peugeot" w:hAnsi="Peugeot"/>
          <w:color w:val="002355"/>
          <w:sz w:val="22"/>
          <w:szCs w:val="22"/>
        </w:rPr>
        <w:t xml:space="preserve"> </w:t>
      </w:r>
      <w:proofErr w:type="spellStart"/>
      <w:r>
        <w:rPr>
          <w:rFonts w:ascii="Peugeot" w:hAnsi="Peugeot"/>
          <w:color w:val="002355"/>
          <w:sz w:val="22"/>
          <w:szCs w:val="22"/>
        </w:rPr>
        <w:t>Loeb</w:t>
      </w:r>
      <w:proofErr w:type="spellEnd"/>
      <w:r>
        <w:rPr>
          <w:rFonts w:ascii="Peugeot" w:hAnsi="Peugeot"/>
          <w:color w:val="002355"/>
          <w:sz w:val="22"/>
          <w:szCs w:val="22"/>
        </w:rPr>
        <w:t xml:space="preserve"> og Cyril </w:t>
      </w:r>
      <w:proofErr w:type="spellStart"/>
      <w:r>
        <w:rPr>
          <w:rFonts w:ascii="Peugeot" w:hAnsi="Peugeot"/>
          <w:color w:val="002355"/>
          <w:sz w:val="22"/>
          <w:szCs w:val="22"/>
        </w:rPr>
        <w:t>Despres</w:t>
      </w:r>
      <w:proofErr w:type="spellEnd"/>
      <w:r>
        <w:rPr>
          <w:rFonts w:ascii="Peugeot" w:hAnsi="Peugeot"/>
          <w:color w:val="002355"/>
          <w:sz w:val="22"/>
          <w:szCs w:val="22"/>
        </w:rPr>
        <w:t>.</w:t>
      </w:r>
    </w:p>
    <w:p w:rsidR="00600BCF" w:rsidRPr="000A718B" w:rsidRDefault="00600BCF" w:rsidP="00567E45">
      <w:pPr>
        <w:pStyle w:val="Title"/>
        <w:jc w:val="both"/>
        <w:rPr>
          <w:rFonts w:ascii="Peugeot" w:hAnsi="Peugeot"/>
          <w:b/>
          <w:i/>
          <w:color w:val="002355"/>
          <w:sz w:val="22"/>
          <w:szCs w:val="22"/>
        </w:rPr>
      </w:pPr>
    </w:p>
    <w:p w:rsidR="00D71FF0" w:rsidRDefault="00D71FF0" w:rsidP="00567E45">
      <w:pPr>
        <w:pStyle w:val="Title"/>
        <w:jc w:val="both"/>
        <w:rPr>
          <w:rFonts w:ascii="Peugeot" w:hAnsi="Peugeot"/>
          <w:color w:val="002355"/>
          <w:sz w:val="22"/>
          <w:szCs w:val="22"/>
        </w:rPr>
      </w:pPr>
    </w:p>
    <w:bookmarkEnd w:id="0"/>
    <w:p w:rsidR="00D71FF0" w:rsidRPr="0015249E" w:rsidRDefault="00D71FF0" w:rsidP="00567E45">
      <w:pPr>
        <w:pStyle w:val="Title"/>
        <w:jc w:val="both"/>
        <w:rPr>
          <w:rFonts w:ascii="Peugeot" w:hAnsi="Peugeot"/>
          <w:color w:val="002355"/>
          <w:sz w:val="22"/>
          <w:szCs w:val="22"/>
        </w:rPr>
      </w:pPr>
    </w:p>
    <w:sectPr w:rsidR="00D71FF0" w:rsidRPr="0015249E"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A8" w:rsidRDefault="00BD52A8">
      <w:r>
        <w:separator/>
      </w:r>
    </w:p>
  </w:endnote>
  <w:endnote w:type="continuationSeparator" w:id="0">
    <w:p w:rsidR="00BD52A8" w:rsidRDefault="00BD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A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A8" w:rsidRDefault="00BD52A8">
      <w:r>
        <w:separator/>
      </w:r>
    </w:p>
  </w:footnote>
  <w:footnote w:type="continuationSeparator" w:id="0">
    <w:p w:rsidR="00BD52A8" w:rsidRDefault="00BD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BF" w:rsidRDefault="009401C2">
    <w:pPr>
      <w:pStyle w:val="Header"/>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774D"/>
    <w:rsid w:val="000407D8"/>
    <w:rsid w:val="00042E91"/>
    <w:rsid w:val="0004311A"/>
    <w:rsid w:val="00051B9F"/>
    <w:rsid w:val="00062BA3"/>
    <w:rsid w:val="00067D77"/>
    <w:rsid w:val="00071E4C"/>
    <w:rsid w:val="00075056"/>
    <w:rsid w:val="00085E0A"/>
    <w:rsid w:val="000876B9"/>
    <w:rsid w:val="00094560"/>
    <w:rsid w:val="000A1F82"/>
    <w:rsid w:val="000A24E3"/>
    <w:rsid w:val="000A718B"/>
    <w:rsid w:val="000B68DB"/>
    <w:rsid w:val="000D5A09"/>
    <w:rsid w:val="000D6E42"/>
    <w:rsid w:val="000E1953"/>
    <w:rsid w:val="000E6B62"/>
    <w:rsid w:val="000F135B"/>
    <w:rsid w:val="00104794"/>
    <w:rsid w:val="0010669E"/>
    <w:rsid w:val="00107A99"/>
    <w:rsid w:val="00134FCF"/>
    <w:rsid w:val="0014094B"/>
    <w:rsid w:val="00145D23"/>
    <w:rsid w:val="0015249E"/>
    <w:rsid w:val="00192419"/>
    <w:rsid w:val="001A39E2"/>
    <w:rsid w:val="001A7646"/>
    <w:rsid w:val="001B5BC9"/>
    <w:rsid w:val="001D2D37"/>
    <w:rsid w:val="001D2DA4"/>
    <w:rsid w:val="001D3A33"/>
    <w:rsid w:val="001E6157"/>
    <w:rsid w:val="0020646E"/>
    <w:rsid w:val="002111B5"/>
    <w:rsid w:val="002129EA"/>
    <w:rsid w:val="0023040A"/>
    <w:rsid w:val="0023060D"/>
    <w:rsid w:val="0024626C"/>
    <w:rsid w:val="002471CB"/>
    <w:rsid w:val="00250606"/>
    <w:rsid w:val="00256982"/>
    <w:rsid w:val="002575C4"/>
    <w:rsid w:val="00270375"/>
    <w:rsid w:val="002855D1"/>
    <w:rsid w:val="002953FC"/>
    <w:rsid w:val="00296DEB"/>
    <w:rsid w:val="00296E34"/>
    <w:rsid w:val="002C0BB4"/>
    <w:rsid w:val="002C1A7F"/>
    <w:rsid w:val="002C52B9"/>
    <w:rsid w:val="002D09CC"/>
    <w:rsid w:val="002D133A"/>
    <w:rsid w:val="002F59BA"/>
    <w:rsid w:val="0031470D"/>
    <w:rsid w:val="00317B7F"/>
    <w:rsid w:val="00327611"/>
    <w:rsid w:val="003358FA"/>
    <w:rsid w:val="00345D35"/>
    <w:rsid w:val="00353910"/>
    <w:rsid w:val="00353BC8"/>
    <w:rsid w:val="00354F77"/>
    <w:rsid w:val="0035702D"/>
    <w:rsid w:val="00375F81"/>
    <w:rsid w:val="0037763A"/>
    <w:rsid w:val="003938B3"/>
    <w:rsid w:val="003A2859"/>
    <w:rsid w:val="003B68D5"/>
    <w:rsid w:val="003B6A40"/>
    <w:rsid w:val="003C5F15"/>
    <w:rsid w:val="003C7D66"/>
    <w:rsid w:val="003D670D"/>
    <w:rsid w:val="003E72A9"/>
    <w:rsid w:val="003F3EE4"/>
    <w:rsid w:val="00430DAD"/>
    <w:rsid w:val="00441F0C"/>
    <w:rsid w:val="0044594A"/>
    <w:rsid w:val="00446811"/>
    <w:rsid w:val="004503E2"/>
    <w:rsid w:val="004627CF"/>
    <w:rsid w:val="00464122"/>
    <w:rsid w:val="00483DCE"/>
    <w:rsid w:val="00486280"/>
    <w:rsid w:val="004C0B5C"/>
    <w:rsid w:val="004C181A"/>
    <w:rsid w:val="004C28B8"/>
    <w:rsid w:val="004D6657"/>
    <w:rsid w:val="004E22E4"/>
    <w:rsid w:val="004F1BD5"/>
    <w:rsid w:val="00516508"/>
    <w:rsid w:val="005206F8"/>
    <w:rsid w:val="00521286"/>
    <w:rsid w:val="00534F30"/>
    <w:rsid w:val="00535B25"/>
    <w:rsid w:val="00546ED4"/>
    <w:rsid w:val="00551EFB"/>
    <w:rsid w:val="00566B3F"/>
    <w:rsid w:val="00567E45"/>
    <w:rsid w:val="0057441F"/>
    <w:rsid w:val="00582880"/>
    <w:rsid w:val="00587E59"/>
    <w:rsid w:val="00590179"/>
    <w:rsid w:val="005917C2"/>
    <w:rsid w:val="005A1A3B"/>
    <w:rsid w:val="005C11DA"/>
    <w:rsid w:val="005C363B"/>
    <w:rsid w:val="005F3475"/>
    <w:rsid w:val="00600BCF"/>
    <w:rsid w:val="00606DFD"/>
    <w:rsid w:val="00611DC0"/>
    <w:rsid w:val="00612FA2"/>
    <w:rsid w:val="006143A0"/>
    <w:rsid w:val="00615252"/>
    <w:rsid w:val="00616E27"/>
    <w:rsid w:val="006206FB"/>
    <w:rsid w:val="00632799"/>
    <w:rsid w:val="00653EC6"/>
    <w:rsid w:val="00655082"/>
    <w:rsid w:val="0066661F"/>
    <w:rsid w:val="00680336"/>
    <w:rsid w:val="00682F56"/>
    <w:rsid w:val="00685167"/>
    <w:rsid w:val="006854C7"/>
    <w:rsid w:val="00696092"/>
    <w:rsid w:val="00696FA6"/>
    <w:rsid w:val="006B0D61"/>
    <w:rsid w:val="006C2372"/>
    <w:rsid w:val="006F0037"/>
    <w:rsid w:val="006F12DD"/>
    <w:rsid w:val="00705189"/>
    <w:rsid w:val="00707E48"/>
    <w:rsid w:val="0071038F"/>
    <w:rsid w:val="00723E8A"/>
    <w:rsid w:val="00746BB9"/>
    <w:rsid w:val="00753A2F"/>
    <w:rsid w:val="007550B8"/>
    <w:rsid w:val="0075580B"/>
    <w:rsid w:val="00766EA2"/>
    <w:rsid w:val="00786649"/>
    <w:rsid w:val="0078672F"/>
    <w:rsid w:val="007A4DD1"/>
    <w:rsid w:val="007A7E64"/>
    <w:rsid w:val="007B1662"/>
    <w:rsid w:val="007E1CB7"/>
    <w:rsid w:val="007F0A33"/>
    <w:rsid w:val="007F124B"/>
    <w:rsid w:val="007F4D22"/>
    <w:rsid w:val="007F5B8F"/>
    <w:rsid w:val="00802058"/>
    <w:rsid w:val="00806759"/>
    <w:rsid w:val="0081166E"/>
    <w:rsid w:val="00814E74"/>
    <w:rsid w:val="00826BD6"/>
    <w:rsid w:val="008366F9"/>
    <w:rsid w:val="00847427"/>
    <w:rsid w:val="00884B14"/>
    <w:rsid w:val="008A1C9B"/>
    <w:rsid w:val="008A60BC"/>
    <w:rsid w:val="008C4080"/>
    <w:rsid w:val="008D2727"/>
    <w:rsid w:val="008E31F5"/>
    <w:rsid w:val="008E3950"/>
    <w:rsid w:val="008F0186"/>
    <w:rsid w:val="00931D67"/>
    <w:rsid w:val="009401C2"/>
    <w:rsid w:val="009405C4"/>
    <w:rsid w:val="009434E1"/>
    <w:rsid w:val="009531C9"/>
    <w:rsid w:val="009576CF"/>
    <w:rsid w:val="009643DA"/>
    <w:rsid w:val="009975ED"/>
    <w:rsid w:val="009A41C0"/>
    <w:rsid w:val="009B0E2F"/>
    <w:rsid w:val="009B29F6"/>
    <w:rsid w:val="009B2A18"/>
    <w:rsid w:val="009C294D"/>
    <w:rsid w:val="009E4B85"/>
    <w:rsid w:val="009F0C6C"/>
    <w:rsid w:val="009F512A"/>
    <w:rsid w:val="009F6787"/>
    <w:rsid w:val="00A22717"/>
    <w:rsid w:val="00A27AB3"/>
    <w:rsid w:val="00A30B8C"/>
    <w:rsid w:val="00A36455"/>
    <w:rsid w:val="00A43AB9"/>
    <w:rsid w:val="00A51F7E"/>
    <w:rsid w:val="00A54B08"/>
    <w:rsid w:val="00A55715"/>
    <w:rsid w:val="00A6108E"/>
    <w:rsid w:val="00A6273B"/>
    <w:rsid w:val="00A66201"/>
    <w:rsid w:val="00A7023F"/>
    <w:rsid w:val="00AA2E2B"/>
    <w:rsid w:val="00AB5DDE"/>
    <w:rsid w:val="00AC0FC6"/>
    <w:rsid w:val="00AD0640"/>
    <w:rsid w:val="00AD3F0D"/>
    <w:rsid w:val="00AE1D95"/>
    <w:rsid w:val="00AF519B"/>
    <w:rsid w:val="00B05F17"/>
    <w:rsid w:val="00B0657E"/>
    <w:rsid w:val="00B20DD2"/>
    <w:rsid w:val="00B30C34"/>
    <w:rsid w:val="00B3544F"/>
    <w:rsid w:val="00B37A08"/>
    <w:rsid w:val="00B52256"/>
    <w:rsid w:val="00B6167E"/>
    <w:rsid w:val="00B62A46"/>
    <w:rsid w:val="00B72C5B"/>
    <w:rsid w:val="00B81F37"/>
    <w:rsid w:val="00B83A4E"/>
    <w:rsid w:val="00B84521"/>
    <w:rsid w:val="00BA219E"/>
    <w:rsid w:val="00BA3C25"/>
    <w:rsid w:val="00BB67BF"/>
    <w:rsid w:val="00BC5189"/>
    <w:rsid w:val="00BC629C"/>
    <w:rsid w:val="00BD30C3"/>
    <w:rsid w:val="00BD52A8"/>
    <w:rsid w:val="00BD5882"/>
    <w:rsid w:val="00BD5D1F"/>
    <w:rsid w:val="00BE2AAC"/>
    <w:rsid w:val="00BE6D6A"/>
    <w:rsid w:val="00BF6863"/>
    <w:rsid w:val="00BF7756"/>
    <w:rsid w:val="00C06A39"/>
    <w:rsid w:val="00C07624"/>
    <w:rsid w:val="00C26790"/>
    <w:rsid w:val="00C32438"/>
    <w:rsid w:val="00C44C52"/>
    <w:rsid w:val="00C52538"/>
    <w:rsid w:val="00CA70C6"/>
    <w:rsid w:val="00CB31F4"/>
    <w:rsid w:val="00CC5C16"/>
    <w:rsid w:val="00CD2C2A"/>
    <w:rsid w:val="00CD3E5D"/>
    <w:rsid w:val="00D0655C"/>
    <w:rsid w:val="00D20050"/>
    <w:rsid w:val="00D3243D"/>
    <w:rsid w:val="00D4123A"/>
    <w:rsid w:val="00D51D87"/>
    <w:rsid w:val="00D54525"/>
    <w:rsid w:val="00D64683"/>
    <w:rsid w:val="00D71FF0"/>
    <w:rsid w:val="00D73B2B"/>
    <w:rsid w:val="00D76A71"/>
    <w:rsid w:val="00D811A6"/>
    <w:rsid w:val="00D868BC"/>
    <w:rsid w:val="00D87988"/>
    <w:rsid w:val="00DA7EED"/>
    <w:rsid w:val="00DB094F"/>
    <w:rsid w:val="00DB573D"/>
    <w:rsid w:val="00DC6F31"/>
    <w:rsid w:val="00DE6481"/>
    <w:rsid w:val="00DE713A"/>
    <w:rsid w:val="00DF380F"/>
    <w:rsid w:val="00DF52D9"/>
    <w:rsid w:val="00E06A26"/>
    <w:rsid w:val="00E077E8"/>
    <w:rsid w:val="00E10E96"/>
    <w:rsid w:val="00E12E3D"/>
    <w:rsid w:val="00E35931"/>
    <w:rsid w:val="00E4565E"/>
    <w:rsid w:val="00E47D88"/>
    <w:rsid w:val="00E64E7E"/>
    <w:rsid w:val="00E73A8D"/>
    <w:rsid w:val="00E85584"/>
    <w:rsid w:val="00E86382"/>
    <w:rsid w:val="00E909FC"/>
    <w:rsid w:val="00E910EB"/>
    <w:rsid w:val="00EA3319"/>
    <w:rsid w:val="00EA51A0"/>
    <w:rsid w:val="00EB29F0"/>
    <w:rsid w:val="00EC7615"/>
    <w:rsid w:val="00ED1EF1"/>
    <w:rsid w:val="00EE5608"/>
    <w:rsid w:val="00EE65BB"/>
    <w:rsid w:val="00EF0254"/>
    <w:rsid w:val="00EF1B10"/>
    <w:rsid w:val="00F02718"/>
    <w:rsid w:val="00F55102"/>
    <w:rsid w:val="00F558AC"/>
    <w:rsid w:val="00F62EC9"/>
    <w:rsid w:val="00F73618"/>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1F557F"/>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7BF"/>
    <w:pPr>
      <w:tabs>
        <w:tab w:val="center" w:pos="4536"/>
        <w:tab w:val="right" w:pos="9072"/>
      </w:tabs>
    </w:pPr>
  </w:style>
  <w:style w:type="paragraph" w:styleId="Footer">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le">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onText">
    <w:name w:val="Balloon Text"/>
    <w:basedOn w:val="Normal"/>
    <w:semiHidden/>
    <w:rsid w:val="00BB67BF"/>
    <w:rPr>
      <w:rFonts w:ascii="Tahoma" w:hAnsi="Tahoma" w:cs="Tahoma"/>
      <w:sz w:val="16"/>
      <w:szCs w:val="16"/>
    </w:rPr>
  </w:style>
  <w:style w:type="character" w:styleId="Hyperlink">
    <w:name w:val="Hyperlink"/>
    <w:basedOn w:val="DefaultParagraphFont"/>
    <w:rsid w:val="007F5B8F"/>
    <w:rPr>
      <w:color w:val="0000FF"/>
      <w:u w:val="single"/>
    </w:rPr>
  </w:style>
  <w:style w:type="character" w:styleId="FollowedHyperlink">
    <w:name w:val="FollowedHyperlink"/>
    <w:basedOn w:val="DefaultParagraphFon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leGrid">
    <w:name w:val="Table Grid"/>
    <w:basedOn w:val="Table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3068</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PSA PEUGEOT CITROEN</Company>
  <LinksUpToDate>false</LinksUpToDate>
  <CharactersWithSpaces>3657</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2</cp:revision>
  <cp:lastPrinted>2016-09-13T12:06:00Z</cp:lastPrinted>
  <dcterms:created xsi:type="dcterms:W3CDTF">2016-09-13T12:07:00Z</dcterms:created>
  <dcterms:modified xsi:type="dcterms:W3CDTF">2016-09-13T12:07:00Z</dcterms:modified>
</cp:coreProperties>
</file>