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98" w:rsidRPr="008938B4" w:rsidRDefault="00691498" w:rsidP="008938B4">
      <w:pPr>
        <w:pStyle w:val="Ingetavstnd"/>
        <w:ind w:right="992"/>
        <w:jc w:val="both"/>
        <w:rPr>
          <w:rFonts w:ascii="Zurich Lt BT Light" w:eastAsia="Times New Roman" w:hAnsi="Zurich Lt BT Light" w:cs="Times New Roman"/>
          <w:b/>
          <w:sz w:val="20"/>
          <w:lang w:eastAsia="sv-SE"/>
        </w:rPr>
      </w:pPr>
    </w:p>
    <w:p w:rsidR="009E6569" w:rsidRPr="00B22C8F" w:rsidRDefault="00B22C8F" w:rsidP="00B22C8F">
      <w:pPr>
        <w:pStyle w:val="Ingetavstnd"/>
        <w:tabs>
          <w:tab w:val="left" w:pos="7371"/>
        </w:tabs>
        <w:ind w:right="992"/>
        <w:jc w:val="right"/>
        <w:rPr>
          <w:rFonts w:ascii="Zurich Lt BT Light" w:hAnsi="Zurich Lt BT Light"/>
        </w:rPr>
      </w:pPr>
      <w:r w:rsidRPr="00B22C8F">
        <w:rPr>
          <w:rFonts w:ascii="Zurich Lt BT Light" w:hAnsi="Zurich Lt BT Light"/>
        </w:rPr>
        <w:tab/>
      </w:r>
      <w:r w:rsidRPr="00B22C8F">
        <w:rPr>
          <w:rFonts w:ascii="Zurich Lt BT Light" w:hAnsi="Zurich Lt BT Light"/>
        </w:rPr>
        <w:tab/>
      </w:r>
      <w:r w:rsidRPr="00B22C8F">
        <w:rPr>
          <w:rFonts w:ascii="Zurich Lt BT Light" w:hAnsi="Zurich Lt BT Light"/>
        </w:rPr>
        <w:tab/>
      </w:r>
      <w:r w:rsidRPr="00B22C8F">
        <w:rPr>
          <w:rFonts w:ascii="Zurich Lt BT Light" w:hAnsi="Zurich Lt BT Light"/>
        </w:rPr>
        <w:tab/>
      </w:r>
      <w:r w:rsidRPr="00B22C8F">
        <w:rPr>
          <w:rFonts w:ascii="Zurich Lt BT Light" w:hAnsi="Zurich Lt BT Light"/>
        </w:rPr>
        <w:tab/>
      </w:r>
      <w:r w:rsidRPr="00B22C8F">
        <w:rPr>
          <w:rFonts w:ascii="Zurich Lt BT Light" w:hAnsi="Zurich Lt BT Light"/>
        </w:rPr>
        <w:tab/>
      </w:r>
      <w:r w:rsidRPr="00B22C8F">
        <w:rPr>
          <w:rFonts w:ascii="Zurich Lt BT Light" w:hAnsi="Zurich Lt BT Light"/>
        </w:rPr>
        <w:tab/>
      </w:r>
      <w:r w:rsidRPr="00B22C8F">
        <w:rPr>
          <w:rFonts w:ascii="Zurich Lt BT Light" w:hAnsi="Zurich Lt BT Light"/>
        </w:rPr>
        <w:tab/>
      </w:r>
      <w:r>
        <w:rPr>
          <w:rFonts w:ascii="Zurich Lt BT Light" w:hAnsi="Zurich Lt BT Light"/>
        </w:rPr>
        <w:tab/>
      </w:r>
      <w:r>
        <w:rPr>
          <w:rFonts w:ascii="Zurich Lt BT Light" w:hAnsi="Zurich Lt BT Light"/>
        </w:rPr>
        <w:tab/>
      </w:r>
      <w:r>
        <w:rPr>
          <w:rFonts w:ascii="Zurich Lt BT Light" w:hAnsi="Zurich Lt BT Light"/>
        </w:rPr>
        <w:tab/>
      </w:r>
      <w:r w:rsidRPr="00B22C8F">
        <w:rPr>
          <w:rFonts w:ascii="Zurich Lt BT Light" w:hAnsi="Zurich Lt BT Light"/>
        </w:rPr>
        <w:t>Stockholm 20 september 2013</w:t>
      </w:r>
    </w:p>
    <w:p w:rsidR="00F45058" w:rsidRDefault="000070DD" w:rsidP="00F45058">
      <w:pPr>
        <w:pStyle w:val="Ingetavstnd"/>
        <w:tabs>
          <w:tab w:val="left" w:pos="7371"/>
        </w:tabs>
        <w:rPr>
          <w:rFonts w:ascii="Zurich Lt BT Light" w:eastAsia="Times New Roman" w:hAnsi="Zurich Lt BT Light" w:cs="Times New Roman"/>
          <w:sz w:val="16"/>
          <w:szCs w:val="16"/>
          <w:lang w:eastAsia="sv-SE"/>
        </w:rPr>
      </w:pPr>
      <w:r>
        <w:rPr>
          <w:rFonts w:ascii="Zurich Lt BT Light" w:hAnsi="Zurich Lt BT Light"/>
          <w:noProof/>
          <w:sz w:val="28"/>
          <w:lang w:eastAsia="sv-SE"/>
        </w:rPr>
        <w:drawing>
          <wp:anchor distT="0" distB="0" distL="114300" distR="114300" simplePos="0" relativeHeight="251663360" behindDoc="1" locked="0" layoutInCell="1" allowOverlap="1" wp14:anchorId="391D9A08" wp14:editId="3FAAE80B">
            <wp:simplePos x="0" y="0"/>
            <wp:positionH relativeFrom="column">
              <wp:posOffset>1777365</wp:posOffset>
            </wp:positionH>
            <wp:positionV relativeFrom="paragraph">
              <wp:posOffset>914400</wp:posOffset>
            </wp:positionV>
            <wp:extent cx="3192780" cy="2491740"/>
            <wp:effectExtent l="0" t="0" r="7620" b="3810"/>
            <wp:wrapTight wrapText="bothSides">
              <wp:wrapPolygon edited="0">
                <wp:start x="0" y="0"/>
                <wp:lineTo x="0" y="21468"/>
                <wp:lineTo x="21523" y="21468"/>
                <wp:lineTo x="21523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ña Pomals sortiment på Systembolaget hösten 201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4" r="8350"/>
                    <a:stretch/>
                  </pic:blipFill>
                  <pic:spPr bwMode="auto">
                    <a:xfrm>
                      <a:off x="0" y="0"/>
                      <a:ext cx="3192780" cy="249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7D2">
        <w:rPr>
          <w:rFonts w:ascii="Zurich Lt BT Light" w:eastAsia="Times New Roman" w:hAnsi="Zurich Lt BT Light" w:cs="Times New Roman"/>
          <w:noProof/>
          <w:sz w:val="16"/>
          <w:szCs w:val="16"/>
          <w:lang w:eastAsia="sv-SE"/>
        </w:rPr>
        <w:drawing>
          <wp:anchor distT="0" distB="0" distL="114300" distR="114300" simplePos="0" relativeHeight="251661312" behindDoc="1" locked="0" layoutInCell="1" allowOverlap="1" wp14:anchorId="06A55A3E" wp14:editId="1083BE77">
            <wp:simplePos x="0" y="0"/>
            <wp:positionH relativeFrom="column">
              <wp:posOffset>17145</wp:posOffset>
            </wp:positionH>
            <wp:positionV relativeFrom="paragraph">
              <wp:posOffset>906780</wp:posOffset>
            </wp:positionV>
            <wp:extent cx="1671320" cy="2506980"/>
            <wp:effectExtent l="0" t="0" r="5080" b="7620"/>
            <wp:wrapTight wrapText="bothSides">
              <wp:wrapPolygon edited="0">
                <wp:start x="0" y="0"/>
                <wp:lineTo x="0" y="21502"/>
                <wp:lineTo x="21419" y="21502"/>
                <wp:lineTo x="21419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d Diego Pinilla med Viña Pomal Reserva 20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1A4" w:rsidRPr="00B22C8F">
        <w:rPr>
          <w:rFonts w:ascii="Helvetica Neue Light" w:eastAsiaTheme="minorEastAsia" w:hAnsi="Helvetica Neue Light" w:cs="Times New Roman"/>
          <w:b/>
          <w:noProof/>
          <w:sz w:val="32"/>
          <w:lang w:eastAsia="sv-SE"/>
        </w:rPr>
        <w:t xml:space="preserve">FYNDLÄGE – </w:t>
      </w:r>
      <w:r w:rsidR="00816817">
        <w:rPr>
          <w:rFonts w:ascii="Helvetica Neue Light" w:eastAsiaTheme="minorEastAsia" w:hAnsi="Helvetica Neue Light" w:cs="Times New Roman"/>
          <w:b/>
          <w:noProof/>
          <w:sz w:val="32"/>
          <w:lang w:eastAsia="sv-SE"/>
        </w:rPr>
        <w:t>480</w:t>
      </w:r>
      <w:r w:rsidR="005871A4" w:rsidRPr="00B22C8F">
        <w:rPr>
          <w:rFonts w:ascii="Helvetica Neue Light" w:eastAsiaTheme="minorEastAsia" w:hAnsi="Helvetica Neue Light" w:cs="Times New Roman"/>
          <w:b/>
          <w:noProof/>
          <w:sz w:val="32"/>
          <w:lang w:eastAsia="sv-SE"/>
        </w:rPr>
        <w:t xml:space="preserve"> flaskor årgångsrioja</w:t>
      </w:r>
      <w:r w:rsidR="0001318F" w:rsidRPr="00B22C8F">
        <w:rPr>
          <w:rFonts w:ascii="Helvetica Neue Light" w:eastAsiaTheme="minorEastAsia" w:hAnsi="Helvetica Neue Light" w:cs="Times New Roman"/>
          <w:b/>
          <w:noProof/>
          <w:sz w:val="32"/>
          <w:lang w:eastAsia="sv-SE"/>
        </w:rPr>
        <w:t xml:space="preserve"> från Viña Pomal </w:t>
      </w:r>
      <w:r w:rsidR="005871A4" w:rsidRPr="00B22C8F">
        <w:rPr>
          <w:rFonts w:ascii="Helvetica Neue Light" w:eastAsiaTheme="minorEastAsia" w:hAnsi="Helvetica Neue Light" w:cs="Times New Roman"/>
          <w:b/>
          <w:noProof/>
          <w:sz w:val="32"/>
          <w:lang w:eastAsia="sv-SE"/>
        </w:rPr>
        <w:t>på Systembolaget</w:t>
      </w:r>
      <w:r w:rsidR="005871A4">
        <w:rPr>
          <w:rFonts w:ascii="Zurich Lt BT Light" w:hAnsi="Zurich Lt BT Light"/>
          <w:sz w:val="28"/>
        </w:rPr>
        <w:t xml:space="preserve"> </w:t>
      </w:r>
      <w:r w:rsidR="005871A4">
        <w:rPr>
          <w:rFonts w:ascii="Zurich Lt BT Light" w:hAnsi="Zurich Lt BT Light"/>
          <w:sz w:val="28"/>
        </w:rPr>
        <w:br/>
      </w:r>
    </w:p>
    <w:p w:rsidR="00782B9F" w:rsidRDefault="00D427D2" w:rsidP="00F45058">
      <w:pPr>
        <w:pStyle w:val="Ingetavstnd"/>
        <w:tabs>
          <w:tab w:val="left" w:pos="7371"/>
        </w:tabs>
        <w:rPr>
          <w:rFonts w:ascii="Zurich Lt BT Light" w:eastAsia="Times New Roman" w:hAnsi="Zurich Lt BT Light" w:cs="Times New Roman"/>
          <w:sz w:val="16"/>
          <w:szCs w:val="16"/>
          <w:lang w:eastAsia="sv-SE"/>
        </w:rPr>
      </w:pPr>
      <w:r>
        <w:rPr>
          <w:rFonts w:ascii="Zurich Lt BT Light" w:eastAsia="Times New Roman" w:hAnsi="Zurich Lt BT Light" w:cs="Times New Roman"/>
          <w:sz w:val="16"/>
          <w:szCs w:val="16"/>
          <w:lang w:eastAsia="sv-SE"/>
        </w:rPr>
        <w:t>T</w:t>
      </w:r>
      <w:r w:rsidR="0001318F">
        <w:rPr>
          <w:rFonts w:ascii="Zurich Lt BT Light" w:eastAsia="Times New Roman" w:hAnsi="Zurich Lt BT Light" w:cs="Times New Roman"/>
          <w:sz w:val="16"/>
          <w:szCs w:val="16"/>
          <w:lang w:eastAsia="sv-SE"/>
        </w:rPr>
        <w:t xml:space="preserve">isdagen den </w:t>
      </w:r>
      <w:r w:rsidR="005871A4" w:rsidRPr="005871A4">
        <w:rPr>
          <w:rFonts w:ascii="Zurich Lt BT Light" w:eastAsia="Times New Roman" w:hAnsi="Zurich Lt BT Light" w:cs="Times New Roman"/>
          <w:sz w:val="16"/>
          <w:szCs w:val="16"/>
          <w:lang w:eastAsia="sv-SE"/>
        </w:rPr>
        <w:t xml:space="preserve">1 oktober </w:t>
      </w:r>
      <w:r w:rsidR="005871A4">
        <w:rPr>
          <w:rFonts w:ascii="Zurich Lt BT Light" w:eastAsia="Times New Roman" w:hAnsi="Zurich Lt BT Light" w:cs="Times New Roman"/>
          <w:sz w:val="16"/>
          <w:szCs w:val="16"/>
          <w:lang w:eastAsia="sv-SE"/>
        </w:rPr>
        <w:t xml:space="preserve">lanseras </w:t>
      </w:r>
      <w:r w:rsidR="00816817">
        <w:rPr>
          <w:rFonts w:ascii="Zurich Lt BT Light" w:eastAsia="Times New Roman" w:hAnsi="Zurich Lt BT Light" w:cs="Times New Roman"/>
          <w:sz w:val="16"/>
          <w:szCs w:val="16"/>
          <w:lang w:eastAsia="sv-SE"/>
        </w:rPr>
        <w:t>480</w:t>
      </w:r>
      <w:r w:rsidR="005871A4">
        <w:rPr>
          <w:rFonts w:ascii="Zurich Lt BT Light" w:eastAsia="Times New Roman" w:hAnsi="Zurich Lt BT Light" w:cs="Times New Roman"/>
          <w:sz w:val="16"/>
          <w:szCs w:val="16"/>
          <w:lang w:eastAsia="sv-SE"/>
        </w:rPr>
        <w:t xml:space="preserve"> flaskor </w:t>
      </w:r>
      <w:proofErr w:type="spellStart"/>
      <w:r w:rsidR="00AC6A5A" w:rsidRPr="00F91359">
        <w:rPr>
          <w:rFonts w:ascii="Zurich Lt BT Light" w:eastAsia="Times New Roman" w:hAnsi="Zurich Lt BT Light" w:cs="Times New Roman"/>
          <w:sz w:val="16"/>
          <w:szCs w:val="16"/>
          <w:lang w:eastAsia="sv-SE"/>
        </w:rPr>
        <w:t>Viña</w:t>
      </w:r>
      <w:proofErr w:type="spellEnd"/>
      <w:r w:rsidR="00AC6A5A" w:rsidRPr="00F91359">
        <w:rPr>
          <w:rFonts w:ascii="Zurich Lt BT Light" w:eastAsia="Times New Roman" w:hAnsi="Zurich Lt BT Light" w:cs="Times New Roman"/>
          <w:sz w:val="16"/>
          <w:szCs w:val="16"/>
          <w:lang w:eastAsia="sv-SE"/>
        </w:rPr>
        <w:t xml:space="preserve"> </w:t>
      </w:r>
      <w:proofErr w:type="spellStart"/>
      <w:r w:rsidR="00AC6A5A" w:rsidRPr="00F91359">
        <w:rPr>
          <w:rFonts w:ascii="Zurich Lt BT Light" w:eastAsia="Times New Roman" w:hAnsi="Zurich Lt BT Light" w:cs="Times New Roman"/>
          <w:sz w:val="16"/>
          <w:szCs w:val="16"/>
          <w:lang w:eastAsia="sv-SE"/>
        </w:rPr>
        <w:t>Pomal</w:t>
      </w:r>
      <w:proofErr w:type="spellEnd"/>
      <w:r w:rsidR="00AC6A5A" w:rsidRPr="00F91359">
        <w:rPr>
          <w:rFonts w:ascii="Zurich Lt BT Light" w:eastAsia="Times New Roman" w:hAnsi="Zurich Lt BT Light" w:cs="Times New Roman"/>
          <w:sz w:val="16"/>
          <w:szCs w:val="16"/>
          <w:lang w:eastAsia="sv-SE"/>
        </w:rPr>
        <w:t xml:space="preserve"> </w:t>
      </w:r>
      <w:proofErr w:type="spellStart"/>
      <w:r w:rsidR="00AC6A5A" w:rsidRPr="00F91359">
        <w:rPr>
          <w:rFonts w:ascii="Zurich Lt BT Light" w:eastAsia="Times New Roman" w:hAnsi="Zurich Lt BT Light" w:cs="Times New Roman"/>
          <w:sz w:val="16"/>
          <w:szCs w:val="16"/>
          <w:lang w:eastAsia="sv-SE"/>
        </w:rPr>
        <w:t>Reserva</w:t>
      </w:r>
      <w:proofErr w:type="spellEnd"/>
      <w:r w:rsidR="00AC6A5A" w:rsidRPr="00F91359">
        <w:rPr>
          <w:rFonts w:ascii="Zurich Lt BT Light" w:eastAsia="Times New Roman" w:hAnsi="Zurich Lt BT Light" w:cs="Times New Roman"/>
          <w:sz w:val="16"/>
          <w:szCs w:val="16"/>
          <w:lang w:eastAsia="sv-SE"/>
        </w:rPr>
        <w:t xml:space="preserve"> 1994 i Systembolagets</w:t>
      </w:r>
      <w:r w:rsidR="0001318F">
        <w:rPr>
          <w:rFonts w:ascii="Zurich Lt BT Light" w:eastAsia="Times New Roman" w:hAnsi="Zurich Lt BT Light" w:cs="Times New Roman"/>
          <w:sz w:val="16"/>
          <w:szCs w:val="16"/>
          <w:lang w:eastAsia="sv-SE"/>
        </w:rPr>
        <w:t xml:space="preserve"> </w:t>
      </w:r>
      <w:r w:rsidR="00AC6A5A" w:rsidRPr="00F91359">
        <w:rPr>
          <w:rFonts w:ascii="Zurich Lt BT Light" w:eastAsia="Times New Roman" w:hAnsi="Zurich Lt BT Light" w:cs="Times New Roman"/>
          <w:sz w:val="16"/>
          <w:szCs w:val="16"/>
          <w:lang w:eastAsia="sv-SE"/>
        </w:rPr>
        <w:t>tillfälliga exklusiva sortiment</w:t>
      </w:r>
      <w:r w:rsidR="005871A4" w:rsidRPr="00F91359">
        <w:rPr>
          <w:rFonts w:ascii="Zurich Lt BT Light" w:eastAsia="Times New Roman" w:hAnsi="Zurich Lt BT Light" w:cs="Times New Roman"/>
          <w:sz w:val="16"/>
          <w:szCs w:val="16"/>
          <w:lang w:eastAsia="sv-SE"/>
        </w:rPr>
        <w:t xml:space="preserve"> för 159 kr. </w:t>
      </w:r>
      <w:r w:rsidR="00782B9F">
        <w:rPr>
          <w:rFonts w:ascii="Zurich Lt BT Light" w:eastAsia="Times New Roman" w:hAnsi="Zurich Lt BT Light" w:cs="Times New Roman"/>
          <w:sz w:val="16"/>
          <w:szCs w:val="16"/>
          <w:lang w:eastAsia="sv-SE"/>
        </w:rPr>
        <w:t xml:space="preserve">Ett eftertraktat släpp som beräknas få snabb åtgång. </w:t>
      </w:r>
    </w:p>
    <w:p w:rsidR="00782B9F" w:rsidRDefault="00782B9F" w:rsidP="00F45058">
      <w:pPr>
        <w:tabs>
          <w:tab w:val="left" w:pos="7371"/>
        </w:tabs>
        <w:spacing w:before="100" w:beforeAutospacing="1" w:after="225"/>
        <w:rPr>
          <w:rFonts w:ascii="Zurich Lt BT Light" w:hAnsi="Zurich Lt BT Light"/>
          <w:sz w:val="16"/>
          <w:szCs w:val="16"/>
        </w:rPr>
      </w:pPr>
      <w:r>
        <w:rPr>
          <w:rFonts w:ascii="Zurich Lt BT Light" w:hAnsi="Zurich Lt BT Light"/>
          <w:sz w:val="16"/>
          <w:szCs w:val="16"/>
        </w:rPr>
        <w:t>1</w:t>
      </w:r>
      <w:r w:rsidRPr="00F91359">
        <w:rPr>
          <w:rFonts w:ascii="Zurich Lt BT Light" w:hAnsi="Zurich Lt BT Light"/>
          <w:sz w:val="16"/>
          <w:szCs w:val="16"/>
        </w:rPr>
        <w:t>994</w:t>
      </w:r>
      <w:r>
        <w:rPr>
          <w:rFonts w:ascii="Zurich Lt BT Light" w:hAnsi="Zurich Lt BT Light"/>
          <w:sz w:val="16"/>
          <w:szCs w:val="16"/>
        </w:rPr>
        <w:t xml:space="preserve"> </w:t>
      </w:r>
      <w:r w:rsidR="00F45058">
        <w:rPr>
          <w:rFonts w:ascii="Zurich Lt BT Light" w:hAnsi="Zurich Lt BT Light"/>
          <w:sz w:val="16"/>
          <w:szCs w:val="16"/>
        </w:rPr>
        <w:t xml:space="preserve">anses inte vara en särskilt lysande årgång i Europa men räknas </w:t>
      </w:r>
      <w:r>
        <w:rPr>
          <w:rFonts w:ascii="Zurich Lt BT Light" w:hAnsi="Zurich Lt BT Light"/>
          <w:sz w:val="16"/>
          <w:szCs w:val="16"/>
        </w:rPr>
        <w:t>som ett utmärkt år i Rioja</w:t>
      </w:r>
      <w:r w:rsidRPr="00F91359">
        <w:rPr>
          <w:rFonts w:ascii="Zurich Lt BT Light" w:hAnsi="Zurich Lt BT Light"/>
          <w:sz w:val="16"/>
          <w:szCs w:val="16"/>
        </w:rPr>
        <w:t xml:space="preserve">. </w:t>
      </w:r>
      <w:r w:rsidR="00F45058">
        <w:rPr>
          <w:rFonts w:ascii="Zurich Lt BT Light" w:hAnsi="Zurich Lt BT Light"/>
          <w:sz w:val="16"/>
          <w:szCs w:val="16"/>
        </w:rPr>
        <w:t>M</w:t>
      </w:r>
      <w:r w:rsidRPr="00F91359">
        <w:rPr>
          <w:rFonts w:ascii="Zurich Lt BT Light" w:hAnsi="Zurich Lt BT Light"/>
          <w:sz w:val="16"/>
          <w:szCs w:val="16"/>
        </w:rPr>
        <w:t xml:space="preserve">ånga producenter </w:t>
      </w:r>
      <w:r w:rsidR="00F45058">
        <w:rPr>
          <w:rFonts w:ascii="Zurich Lt BT Light" w:hAnsi="Zurich Lt BT Light"/>
          <w:sz w:val="16"/>
          <w:szCs w:val="16"/>
        </w:rPr>
        <w:t xml:space="preserve">gjorde </w:t>
      </w:r>
      <w:r w:rsidR="000118A6">
        <w:rPr>
          <w:rFonts w:ascii="Zurich Lt BT Light" w:hAnsi="Zurich Lt BT Light"/>
          <w:sz w:val="16"/>
          <w:szCs w:val="16"/>
        </w:rPr>
        <w:t xml:space="preserve">fina </w:t>
      </w:r>
      <w:r w:rsidRPr="00F91359">
        <w:rPr>
          <w:rFonts w:ascii="Zurich Lt BT Light" w:hAnsi="Zurich Lt BT Light"/>
          <w:sz w:val="16"/>
          <w:szCs w:val="16"/>
        </w:rPr>
        <w:t xml:space="preserve">och hållbara viner även </w:t>
      </w:r>
      <w:r w:rsidR="00F45058">
        <w:rPr>
          <w:rFonts w:ascii="Zurich Lt BT Light" w:hAnsi="Zurich Lt BT Light"/>
          <w:sz w:val="16"/>
          <w:szCs w:val="16"/>
        </w:rPr>
        <w:t xml:space="preserve">både på </w:t>
      </w:r>
      <w:proofErr w:type="spellStart"/>
      <w:r w:rsidRPr="00F91359">
        <w:rPr>
          <w:rFonts w:ascii="Zurich Lt BT Light" w:hAnsi="Zurich Lt BT Light"/>
          <w:sz w:val="16"/>
          <w:szCs w:val="16"/>
        </w:rPr>
        <w:t>reserva</w:t>
      </w:r>
      <w:proofErr w:type="spellEnd"/>
      <w:r w:rsidRPr="00F91359">
        <w:rPr>
          <w:rFonts w:ascii="Zurich Lt BT Light" w:hAnsi="Zurich Lt BT Light"/>
          <w:sz w:val="16"/>
          <w:szCs w:val="16"/>
        </w:rPr>
        <w:t>-</w:t>
      </w:r>
      <w:r w:rsidR="00F45058">
        <w:rPr>
          <w:rFonts w:ascii="Zurich Lt BT Light" w:hAnsi="Zurich Lt BT Light"/>
          <w:sz w:val="16"/>
          <w:szCs w:val="16"/>
        </w:rPr>
        <w:t xml:space="preserve"> </w:t>
      </w:r>
      <w:proofErr w:type="gramStart"/>
      <w:r w:rsidR="00F45058">
        <w:rPr>
          <w:rFonts w:ascii="Zurich Lt BT Light" w:hAnsi="Zurich Lt BT Light"/>
          <w:sz w:val="16"/>
          <w:szCs w:val="16"/>
        </w:rPr>
        <w:t>och</w:t>
      </w:r>
      <w:proofErr w:type="gramEnd"/>
      <w:r w:rsidR="00F45058">
        <w:rPr>
          <w:rFonts w:ascii="Zurich Lt BT Light" w:hAnsi="Zurich Lt BT Light"/>
          <w:sz w:val="16"/>
          <w:szCs w:val="16"/>
        </w:rPr>
        <w:t xml:space="preserve"> </w:t>
      </w:r>
      <w:r w:rsidRPr="00F91359">
        <w:rPr>
          <w:rFonts w:ascii="Zurich Lt BT Light" w:hAnsi="Zurich Lt BT Light"/>
          <w:sz w:val="16"/>
          <w:szCs w:val="16"/>
        </w:rPr>
        <w:t xml:space="preserve">Gran </w:t>
      </w:r>
      <w:proofErr w:type="spellStart"/>
      <w:r w:rsidRPr="00F91359">
        <w:rPr>
          <w:rFonts w:ascii="Zurich Lt BT Light" w:hAnsi="Zurich Lt BT Light"/>
          <w:sz w:val="16"/>
          <w:szCs w:val="16"/>
        </w:rPr>
        <w:t>Reserva</w:t>
      </w:r>
      <w:proofErr w:type="spellEnd"/>
      <w:r w:rsidR="00F45058">
        <w:rPr>
          <w:rFonts w:ascii="Zurich Lt BT Light" w:hAnsi="Zurich Lt BT Light"/>
          <w:sz w:val="16"/>
          <w:szCs w:val="16"/>
        </w:rPr>
        <w:t>-nivå</w:t>
      </w:r>
      <w:r w:rsidRPr="00F91359">
        <w:rPr>
          <w:rFonts w:ascii="Zurich Lt BT Light" w:hAnsi="Zurich Lt BT Light"/>
          <w:sz w:val="16"/>
          <w:szCs w:val="16"/>
        </w:rPr>
        <w:t xml:space="preserve">. </w:t>
      </w:r>
      <w:r w:rsidR="00F45058">
        <w:rPr>
          <w:rFonts w:ascii="Zurich Lt BT Light" w:hAnsi="Zurich Lt BT Light"/>
          <w:sz w:val="16"/>
          <w:szCs w:val="16"/>
        </w:rPr>
        <w:t>D</w:t>
      </w:r>
      <w:r w:rsidRPr="00F91359">
        <w:rPr>
          <w:rFonts w:ascii="Zurich Lt BT Light" w:hAnsi="Zurich Lt BT Light"/>
          <w:sz w:val="16"/>
          <w:szCs w:val="16"/>
        </w:rPr>
        <w:t xml:space="preserve">e flesta riojor från </w:t>
      </w:r>
      <w:r w:rsidR="00F45058">
        <w:rPr>
          <w:rFonts w:ascii="Zurich Lt BT Light" w:hAnsi="Zurich Lt BT Light"/>
          <w:sz w:val="16"/>
          <w:szCs w:val="16"/>
        </w:rPr>
        <w:t xml:space="preserve">1994 är dock </w:t>
      </w:r>
      <w:r w:rsidRPr="00F91359">
        <w:rPr>
          <w:rFonts w:ascii="Zurich Lt BT Light" w:hAnsi="Zurich Lt BT Light"/>
          <w:sz w:val="16"/>
          <w:szCs w:val="16"/>
        </w:rPr>
        <w:t xml:space="preserve">urdruckna vid det här laget </w:t>
      </w:r>
      <w:r>
        <w:rPr>
          <w:rFonts w:ascii="Zurich Lt BT Light" w:hAnsi="Zurich Lt BT Light"/>
          <w:sz w:val="16"/>
          <w:szCs w:val="16"/>
        </w:rPr>
        <w:t xml:space="preserve">och </w:t>
      </w:r>
      <w:r w:rsidRPr="00F91359">
        <w:rPr>
          <w:rFonts w:ascii="Zurich Lt BT Light" w:hAnsi="Zurich Lt BT Light"/>
          <w:sz w:val="16"/>
          <w:szCs w:val="16"/>
        </w:rPr>
        <w:t xml:space="preserve">det är </w:t>
      </w:r>
      <w:r>
        <w:rPr>
          <w:rFonts w:ascii="Zurich Lt BT Light" w:hAnsi="Zurich Lt BT Light"/>
          <w:sz w:val="16"/>
          <w:szCs w:val="16"/>
        </w:rPr>
        <w:t xml:space="preserve">därför </w:t>
      </w:r>
      <w:r w:rsidRPr="00F91359">
        <w:rPr>
          <w:rFonts w:ascii="Zurich Lt BT Light" w:hAnsi="Zurich Lt BT Light"/>
          <w:sz w:val="16"/>
          <w:szCs w:val="16"/>
        </w:rPr>
        <w:t xml:space="preserve">extra roligt att presentera </w:t>
      </w:r>
      <w:r>
        <w:rPr>
          <w:rFonts w:ascii="Zurich Lt BT Light" w:hAnsi="Zurich Lt BT Light"/>
          <w:sz w:val="16"/>
          <w:szCs w:val="16"/>
        </w:rPr>
        <w:t xml:space="preserve">den här årgången från Bodegas </w:t>
      </w:r>
      <w:proofErr w:type="spellStart"/>
      <w:r>
        <w:rPr>
          <w:rFonts w:ascii="Zurich Lt BT Light" w:hAnsi="Zurich Lt BT Light"/>
          <w:sz w:val="16"/>
          <w:szCs w:val="16"/>
        </w:rPr>
        <w:t>Bilbainas</w:t>
      </w:r>
      <w:proofErr w:type="spellEnd"/>
      <w:r>
        <w:rPr>
          <w:rFonts w:ascii="Zurich Lt BT Light" w:hAnsi="Zurich Lt BT Light"/>
          <w:sz w:val="16"/>
          <w:szCs w:val="16"/>
        </w:rPr>
        <w:t xml:space="preserve"> </w:t>
      </w:r>
      <w:r w:rsidRPr="00F91359">
        <w:rPr>
          <w:rFonts w:ascii="Zurich Lt BT Light" w:hAnsi="Zurich Lt BT Light"/>
          <w:sz w:val="16"/>
          <w:szCs w:val="16"/>
        </w:rPr>
        <w:t xml:space="preserve">i Sverige. </w:t>
      </w:r>
    </w:p>
    <w:p w:rsidR="00D427D2" w:rsidRDefault="00D427D2" w:rsidP="00F45058">
      <w:pPr>
        <w:spacing w:before="100" w:beforeAutospacing="1" w:after="225"/>
        <w:rPr>
          <w:rFonts w:ascii="Zurich Lt BT Light" w:hAnsi="Zurich Lt BT Light"/>
          <w:sz w:val="16"/>
          <w:szCs w:val="16"/>
        </w:rPr>
      </w:pPr>
      <w:r>
        <w:rPr>
          <w:rFonts w:ascii="Zurich Lt BT Light" w:hAnsi="Zurich Lt BT Light"/>
          <w:sz w:val="16"/>
          <w:szCs w:val="16"/>
        </w:rPr>
        <w:t xml:space="preserve">Färgen är vackert rubinröd med höstliga dofter som mossa och löv men också frukter, nötter och apelsinskal. Smaken är rik och generös med relativt hög syra och lätt torkad fruktighet. </w:t>
      </w:r>
      <w:r w:rsidR="00F45058">
        <w:rPr>
          <w:rFonts w:ascii="Zurich Lt BT Light" w:hAnsi="Zurich Lt BT Light"/>
          <w:sz w:val="16"/>
          <w:szCs w:val="16"/>
        </w:rPr>
        <w:t xml:space="preserve">När man jämför </w:t>
      </w:r>
      <w:proofErr w:type="spellStart"/>
      <w:r w:rsidR="00F45058">
        <w:rPr>
          <w:rFonts w:ascii="Zurich Lt BT Light" w:hAnsi="Zurich Lt BT Light"/>
          <w:sz w:val="16"/>
          <w:szCs w:val="16"/>
        </w:rPr>
        <w:t>Viña</w:t>
      </w:r>
      <w:proofErr w:type="spellEnd"/>
      <w:r w:rsidR="00F45058">
        <w:rPr>
          <w:rFonts w:ascii="Zurich Lt BT Light" w:hAnsi="Zurich Lt BT Light"/>
          <w:sz w:val="16"/>
          <w:szCs w:val="16"/>
        </w:rPr>
        <w:t xml:space="preserve"> </w:t>
      </w:r>
      <w:proofErr w:type="spellStart"/>
      <w:r w:rsidR="00F45058">
        <w:rPr>
          <w:rFonts w:ascii="Zurich Lt BT Light" w:hAnsi="Zurich Lt BT Light"/>
          <w:sz w:val="16"/>
          <w:szCs w:val="16"/>
        </w:rPr>
        <w:t>Pomal</w:t>
      </w:r>
      <w:proofErr w:type="spellEnd"/>
      <w:r w:rsidR="00F45058">
        <w:rPr>
          <w:rFonts w:ascii="Zurich Lt BT Light" w:hAnsi="Zurich Lt BT Light"/>
          <w:sz w:val="16"/>
          <w:szCs w:val="16"/>
        </w:rPr>
        <w:t xml:space="preserve"> 2007 och 1994 märker m</w:t>
      </w:r>
      <w:r w:rsidR="00F45058" w:rsidRPr="00F91359">
        <w:rPr>
          <w:rFonts w:ascii="Zurich Lt BT Light" w:hAnsi="Zurich Lt BT Light"/>
          <w:sz w:val="16"/>
          <w:szCs w:val="16"/>
        </w:rPr>
        <w:t xml:space="preserve">an märker att det har hänt en hel del på </w:t>
      </w:r>
      <w:r w:rsidR="00F45058">
        <w:rPr>
          <w:rFonts w:ascii="Zurich Lt BT Light" w:hAnsi="Zurich Lt BT Light"/>
          <w:sz w:val="16"/>
          <w:szCs w:val="16"/>
        </w:rPr>
        <w:t xml:space="preserve">smaken </w:t>
      </w:r>
      <w:r w:rsidR="00F45058" w:rsidRPr="00F91359">
        <w:rPr>
          <w:rFonts w:ascii="Zurich Lt BT Light" w:hAnsi="Zurich Lt BT Light"/>
          <w:sz w:val="16"/>
          <w:szCs w:val="16"/>
        </w:rPr>
        <w:t>de senaste 20 åren, den här typen av vin görs inte längre.</w:t>
      </w:r>
    </w:p>
    <w:p w:rsidR="000070DD" w:rsidRPr="000070DD" w:rsidRDefault="00D427D2" w:rsidP="00F45058">
      <w:pPr>
        <w:spacing w:before="100" w:beforeAutospacing="1" w:after="225"/>
        <w:rPr>
          <w:rFonts w:ascii="Arial" w:hAnsi="Arial" w:cs="Arial"/>
          <w:color w:val="000000"/>
          <w:sz w:val="22"/>
          <w:szCs w:val="21"/>
        </w:rPr>
      </w:pPr>
      <w:proofErr w:type="spellStart"/>
      <w:r>
        <w:rPr>
          <w:rFonts w:ascii="Zurich Lt BT Light" w:hAnsi="Zurich Lt BT Light"/>
          <w:sz w:val="16"/>
          <w:szCs w:val="16"/>
        </w:rPr>
        <w:t>Viña</w:t>
      </w:r>
      <w:proofErr w:type="spellEnd"/>
      <w:r>
        <w:rPr>
          <w:rFonts w:ascii="Zurich Lt BT Light" w:hAnsi="Zurich Lt BT Light"/>
          <w:sz w:val="16"/>
          <w:szCs w:val="16"/>
        </w:rPr>
        <w:t xml:space="preserve"> </w:t>
      </w:r>
      <w:proofErr w:type="spellStart"/>
      <w:r>
        <w:rPr>
          <w:rFonts w:ascii="Zurich Lt BT Light" w:hAnsi="Zurich Lt BT Light"/>
          <w:sz w:val="16"/>
          <w:szCs w:val="16"/>
        </w:rPr>
        <w:t>Pomal</w:t>
      </w:r>
      <w:proofErr w:type="spellEnd"/>
      <w:r>
        <w:rPr>
          <w:rFonts w:ascii="Zurich Lt BT Light" w:hAnsi="Zurich Lt BT Light"/>
          <w:sz w:val="16"/>
          <w:szCs w:val="16"/>
        </w:rPr>
        <w:t xml:space="preserve"> </w:t>
      </w:r>
      <w:proofErr w:type="spellStart"/>
      <w:r>
        <w:rPr>
          <w:rFonts w:ascii="Zurich Lt BT Light" w:hAnsi="Zurich Lt BT Light"/>
          <w:sz w:val="16"/>
          <w:szCs w:val="16"/>
        </w:rPr>
        <w:t>Reserva</w:t>
      </w:r>
      <w:proofErr w:type="spellEnd"/>
      <w:r>
        <w:rPr>
          <w:rFonts w:ascii="Zurich Lt BT Light" w:hAnsi="Zurich Lt BT Light"/>
          <w:sz w:val="16"/>
          <w:szCs w:val="16"/>
        </w:rPr>
        <w:t xml:space="preserve"> 1994 passar till d</w:t>
      </w:r>
      <w:r w:rsidRPr="00D427D2">
        <w:rPr>
          <w:rFonts w:ascii="Zurich Lt BT Light" w:hAnsi="Zurich Lt BT Light"/>
          <w:sz w:val="16"/>
          <w:szCs w:val="16"/>
        </w:rPr>
        <w:t xml:space="preserve">e flesta vällagade kötträtter, t ex ett grillat ankbröst ingnidet med rosmarin, </w:t>
      </w:r>
      <w:proofErr w:type="spellStart"/>
      <w:r w:rsidRPr="00D427D2">
        <w:rPr>
          <w:rFonts w:ascii="Zurich Lt BT Light" w:hAnsi="Zurich Lt BT Light"/>
          <w:sz w:val="16"/>
          <w:szCs w:val="16"/>
        </w:rPr>
        <w:t>sichuanpeppar</w:t>
      </w:r>
      <w:proofErr w:type="spellEnd"/>
      <w:r w:rsidRPr="00D427D2">
        <w:rPr>
          <w:rFonts w:ascii="Zurich Lt BT Light" w:hAnsi="Zurich Lt BT Light"/>
          <w:sz w:val="16"/>
          <w:szCs w:val="16"/>
        </w:rPr>
        <w:t>, salt och citron. Mörkt kött som nöt eller älg passar bra och så naturligtvis lamm, det är ju en Rioja</w:t>
      </w:r>
      <w:r>
        <w:rPr>
          <w:rFonts w:ascii="Zurich Lt BT Light" w:hAnsi="Zurich Lt BT Light"/>
          <w:sz w:val="16"/>
          <w:szCs w:val="16"/>
        </w:rPr>
        <w:t>.</w:t>
      </w:r>
      <w:r w:rsidR="00F45058">
        <w:rPr>
          <w:rFonts w:ascii="Zurich Lt BT Light" w:hAnsi="Zurich Lt BT Light"/>
          <w:sz w:val="16"/>
          <w:szCs w:val="16"/>
        </w:rPr>
        <w:br/>
      </w:r>
    </w:p>
    <w:p w:rsidR="000070DD" w:rsidRDefault="00F45058" w:rsidP="000070DD">
      <w:pPr>
        <w:rPr>
          <w:rFonts w:ascii="Zurich Lt BT Light" w:hAnsi="Zurich Lt BT Light"/>
          <w:sz w:val="16"/>
          <w:szCs w:val="16"/>
        </w:rPr>
      </w:pPr>
      <w:proofErr w:type="spellStart"/>
      <w:r w:rsidRPr="000070DD">
        <w:rPr>
          <w:rFonts w:ascii="Zurich Lt BT Light" w:hAnsi="Zurich Lt BT Light"/>
          <w:b/>
          <w:sz w:val="18"/>
          <w:szCs w:val="16"/>
        </w:rPr>
        <w:t>Viña</w:t>
      </w:r>
      <w:proofErr w:type="spellEnd"/>
      <w:r w:rsidRPr="000070DD">
        <w:rPr>
          <w:rFonts w:ascii="Zurich Lt BT Light" w:hAnsi="Zurich Lt BT Light"/>
          <w:b/>
          <w:sz w:val="18"/>
          <w:szCs w:val="16"/>
        </w:rPr>
        <w:t xml:space="preserve"> </w:t>
      </w:r>
      <w:proofErr w:type="spellStart"/>
      <w:r w:rsidRPr="000070DD">
        <w:rPr>
          <w:rFonts w:ascii="Zurich Lt BT Light" w:hAnsi="Zurich Lt BT Light"/>
          <w:b/>
          <w:sz w:val="18"/>
          <w:szCs w:val="16"/>
        </w:rPr>
        <w:t>Pomal</w:t>
      </w:r>
      <w:proofErr w:type="spellEnd"/>
      <w:r w:rsidRPr="000070DD">
        <w:rPr>
          <w:rFonts w:ascii="Zurich Lt BT Light" w:hAnsi="Zurich Lt BT Light"/>
          <w:b/>
          <w:sz w:val="18"/>
          <w:szCs w:val="16"/>
        </w:rPr>
        <w:t xml:space="preserve"> </w:t>
      </w:r>
      <w:proofErr w:type="spellStart"/>
      <w:r w:rsidRPr="000070DD">
        <w:rPr>
          <w:rFonts w:ascii="Zurich Lt BT Light" w:hAnsi="Zurich Lt BT Light"/>
          <w:b/>
          <w:sz w:val="18"/>
          <w:szCs w:val="16"/>
        </w:rPr>
        <w:t>Reserva</w:t>
      </w:r>
      <w:proofErr w:type="spellEnd"/>
      <w:r w:rsidRPr="000070DD">
        <w:rPr>
          <w:rFonts w:ascii="Zurich Lt BT Light" w:hAnsi="Zurich Lt BT Light"/>
          <w:b/>
          <w:sz w:val="18"/>
          <w:szCs w:val="16"/>
        </w:rPr>
        <w:t xml:space="preserve"> </w:t>
      </w:r>
      <w:proofErr w:type="gramStart"/>
      <w:r w:rsidRPr="000070DD">
        <w:rPr>
          <w:rFonts w:ascii="Zurich Lt BT Light" w:hAnsi="Zurich Lt BT Light"/>
          <w:b/>
          <w:sz w:val="18"/>
          <w:szCs w:val="16"/>
        </w:rPr>
        <w:t>1994 / Varunummer</w:t>
      </w:r>
      <w:proofErr w:type="gramEnd"/>
      <w:r w:rsidRPr="000070DD">
        <w:rPr>
          <w:rFonts w:ascii="Zurich Lt BT Light" w:hAnsi="Zurich Lt BT Light"/>
          <w:b/>
          <w:sz w:val="18"/>
          <w:szCs w:val="16"/>
        </w:rPr>
        <w:t>:</w:t>
      </w:r>
      <w:r w:rsidRPr="000070DD">
        <w:rPr>
          <w:rFonts w:ascii="Zurich Lt BT Light" w:hAnsi="Zurich Lt BT Light"/>
          <w:sz w:val="18"/>
          <w:szCs w:val="16"/>
        </w:rPr>
        <w:t xml:space="preserve"> 97139 / </w:t>
      </w:r>
      <w:r w:rsidRPr="000070DD">
        <w:rPr>
          <w:rFonts w:ascii="Zurich Lt BT Light" w:hAnsi="Zurich Lt BT Light"/>
          <w:b/>
          <w:sz w:val="18"/>
          <w:szCs w:val="16"/>
        </w:rPr>
        <w:t>Volym:</w:t>
      </w:r>
      <w:r w:rsidRPr="000070DD">
        <w:rPr>
          <w:rFonts w:ascii="Zurich Lt BT Light" w:hAnsi="Zurich Lt BT Light"/>
          <w:sz w:val="18"/>
          <w:szCs w:val="16"/>
        </w:rPr>
        <w:t xml:space="preserve"> 750 ml / </w:t>
      </w:r>
      <w:r w:rsidRPr="000070DD">
        <w:rPr>
          <w:rFonts w:ascii="Zurich Lt BT Light" w:hAnsi="Zurich Lt BT Light"/>
          <w:b/>
          <w:sz w:val="18"/>
          <w:szCs w:val="16"/>
        </w:rPr>
        <w:t>Alkoholhalt:</w:t>
      </w:r>
      <w:r w:rsidRPr="000070DD">
        <w:rPr>
          <w:rFonts w:ascii="Zurich Lt BT Light" w:hAnsi="Zurich Lt BT Light"/>
          <w:sz w:val="18"/>
          <w:szCs w:val="16"/>
        </w:rPr>
        <w:t xml:space="preserve"> 12 % / </w:t>
      </w:r>
      <w:r w:rsidRPr="000070DD">
        <w:rPr>
          <w:rFonts w:ascii="Zurich Lt BT Light" w:hAnsi="Zurich Lt BT Light"/>
          <w:b/>
          <w:sz w:val="18"/>
          <w:szCs w:val="16"/>
        </w:rPr>
        <w:t xml:space="preserve">Pris: </w:t>
      </w:r>
      <w:r w:rsidRPr="000070DD">
        <w:rPr>
          <w:rFonts w:ascii="Zurich Lt BT Light" w:hAnsi="Zurich Lt BT Light"/>
          <w:sz w:val="18"/>
          <w:szCs w:val="16"/>
        </w:rPr>
        <w:t xml:space="preserve">159 kronor / </w:t>
      </w:r>
      <w:r w:rsidRPr="000070DD">
        <w:rPr>
          <w:rFonts w:ascii="Zurich Lt BT Light" w:hAnsi="Zurich Lt BT Light"/>
          <w:b/>
          <w:sz w:val="18"/>
          <w:szCs w:val="16"/>
        </w:rPr>
        <w:t xml:space="preserve">Ursprung: </w:t>
      </w:r>
      <w:r w:rsidRPr="000070DD">
        <w:rPr>
          <w:rFonts w:ascii="Zurich Lt BT Light" w:hAnsi="Zurich Lt BT Light"/>
          <w:sz w:val="18"/>
          <w:szCs w:val="16"/>
        </w:rPr>
        <w:t>Rioja, Spanien</w:t>
      </w:r>
      <w:r w:rsidRPr="000070DD">
        <w:rPr>
          <w:rFonts w:ascii="Zurich Lt BT Light" w:hAnsi="Zurich Lt BT Light"/>
          <w:sz w:val="18"/>
          <w:szCs w:val="16"/>
        </w:rPr>
        <w:br/>
      </w:r>
    </w:p>
    <w:p w:rsidR="00F45058" w:rsidRPr="000070DD" w:rsidRDefault="000070DD" w:rsidP="000070DD">
      <w:pPr>
        <w:rPr>
          <w:rFonts w:ascii="Zurich Lt BT Light" w:hAnsi="Zurich Lt BT Light"/>
          <w:sz w:val="18"/>
          <w:szCs w:val="16"/>
        </w:rPr>
      </w:pPr>
      <w:r w:rsidRPr="000070DD">
        <w:rPr>
          <w:rFonts w:ascii="Zurich Lt BT Light" w:hAnsi="Zurich Lt BT Light"/>
          <w:sz w:val="16"/>
          <w:szCs w:val="16"/>
        </w:rPr>
        <w:t xml:space="preserve">Lansering 1 oktober </w:t>
      </w:r>
      <w:r w:rsidR="00F45058" w:rsidRPr="000070DD">
        <w:rPr>
          <w:rFonts w:ascii="Zurich Lt BT Light" w:hAnsi="Zurich Lt BT Light"/>
          <w:sz w:val="16"/>
          <w:szCs w:val="16"/>
        </w:rPr>
        <w:t xml:space="preserve">på Systembolagets Vinkällarbutiker på Regeringsgatan i Stockholm, </w:t>
      </w:r>
      <w:proofErr w:type="gramStart"/>
      <w:r w:rsidR="00F45058" w:rsidRPr="000070DD">
        <w:rPr>
          <w:rFonts w:ascii="Zurich Lt BT Light" w:hAnsi="Zurich Lt BT Light"/>
          <w:sz w:val="16"/>
          <w:szCs w:val="16"/>
        </w:rPr>
        <w:t>Nordstan</w:t>
      </w:r>
      <w:proofErr w:type="gramEnd"/>
      <w:r w:rsidR="00F45058" w:rsidRPr="000070DD">
        <w:rPr>
          <w:rFonts w:ascii="Zurich Lt BT Light" w:hAnsi="Zurich Lt BT Light"/>
          <w:sz w:val="16"/>
          <w:szCs w:val="16"/>
        </w:rPr>
        <w:t xml:space="preserve"> i Göteborg och </w:t>
      </w:r>
      <w:proofErr w:type="spellStart"/>
      <w:r w:rsidR="00F45058" w:rsidRPr="000070DD">
        <w:rPr>
          <w:rFonts w:ascii="Zurich Lt BT Light" w:hAnsi="Zurich Lt BT Light"/>
          <w:sz w:val="16"/>
          <w:szCs w:val="16"/>
        </w:rPr>
        <w:t>Hansacompagniet</w:t>
      </w:r>
      <w:proofErr w:type="spellEnd"/>
      <w:r w:rsidR="00F45058" w:rsidRPr="000070DD">
        <w:rPr>
          <w:rFonts w:ascii="Zurich Lt BT Light" w:hAnsi="Zurich Lt BT Light"/>
          <w:sz w:val="16"/>
          <w:szCs w:val="16"/>
        </w:rPr>
        <w:t xml:space="preserve"> i Malmö.</w:t>
      </w:r>
    </w:p>
    <w:p w:rsidR="00F45058" w:rsidRDefault="00F45058" w:rsidP="00F45058">
      <w:pPr>
        <w:pStyle w:val="Ingetavstnd"/>
        <w:tabs>
          <w:tab w:val="left" w:pos="7371"/>
        </w:tabs>
        <w:rPr>
          <w:rFonts w:ascii="Zurich Lt BT Light" w:hAnsi="Zurich Lt BT Light"/>
          <w:sz w:val="16"/>
          <w:szCs w:val="16"/>
        </w:rPr>
      </w:pPr>
    </w:p>
    <w:p w:rsidR="00F45058" w:rsidRDefault="00F45058" w:rsidP="00F45058">
      <w:pPr>
        <w:pStyle w:val="Ingetavstnd"/>
        <w:tabs>
          <w:tab w:val="left" w:pos="7371"/>
        </w:tabs>
        <w:rPr>
          <w:rFonts w:ascii="Zurich Lt BT Light" w:hAnsi="Zurich Lt BT Light"/>
          <w:sz w:val="16"/>
          <w:szCs w:val="16"/>
        </w:rPr>
      </w:pPr>
    </w:p>
    <w:p w:rsidR="00F45058" w:rsidRDefault="00F45058" w:rsidP="00F45058">
      <w:pPr>
        <w:pStyle w:val="Ingetavstnd"/>
        <w:tabs>
          <w:tab w:val="left" w:pos="7371"/>
        </w:tabs>
        <w:rPr>
          <w:rFonts w:ascii="Zurich Lt BT Light" w:hAnsi="Zurich Lt BT Light"/>
          <w:sz w:val="16"/>
          <w:szCs w:val="16"/>
        </w:rPr>
      </w:pPr>
    </w:p>
    <w:p w:rsidR="000070DD" w:rsidRDefault="000070DD" w:rsidP="00F45058">
      <w:pPr>
        <w:pStyle w:val="Ingetavstnd"/>
        <w:tabs>
          <w:tab w:val="left" w:pos="7371"/>
        </w:tabs>
        <w:rPr>
          <w:rFonts w:ascii="Zurich Lt BT Light" w:hAnsi="Zurich Lt BT Light"/>
          <w:sz w:val="16"/>
          <w:szCs w:val="16"/>
        </w:rPr>
      </w:pPr>
    </w:p>
    <w:p w:rsidR="000070DD" w:rsidRPr="000070DD" w:rsidRDefault="000070DD" w:rsidP="00F45058">
      <w:pPr>
        <w:pStyle w:val="Ingetavstnd"/>
        <w:tabs>
          <w:tab w:val="left" w:pos="7371"/>
        </w:tabs>
        <w:rPr>
          <w:rFonts w:ascii="Zurich Lt BT Light" w:hAnsi="Zurich Lt BT Light"/>
          <w:b/>
          <w:sz w:val="18"/>
          <w:szCs w:val="16"/>
        </w:rPr>
      </w:pPr>
    </w:p>
    <w:p w:rsidR="000070DD" w:rsidRPr="00816817" w:rsidRDefault="000070DD" w:rsidP="00F45058">
      <w:pPr>
        <w:pStyle w:val="Ingetavstnd"/>
        <w:tabs>
          <w:tab w:val="left" w:pos="7371"/>
        </w:tabs>
        <w:rPr>
          <w:rFonts w:ascii="Helvetica Neue Light" w:eastAsiaTheme="minorEastAsia" w:hAnsi="Helvetica Neue Light" w:cs="Times New Roman"/>
          <w:b/>
          <w:noProof/>
          <w:sz w:val="32"/>
          <w:lang w:eastAsia="sv-SE"/>
        </w:rPr>
      </w:pPr>
      <w:r w:rsidRPr="00816817">
        <w:rPr>
          <w:rFonts w:ascii="Helvetica Neue Light" w:eastAsiaTheme="minorEastAsia" w:hAnsi="Helvetica Neue Light" w:cs="Times New Roman"/>
          <w:b/>
          <w:noProof/>
          <w:sz w:val="32"/>
          <w:lang w:eastAsia="sv-SE"/>
        </w:rPr>
        <w:t xml:space="preserve">Övrigt sortiment från </w:t>
      </w:r>
      <w:proofErr w:type="spellStart"/>
      <w:r w:rsidRPr="00816817">
        <w:rPr>
          <w:rFonts w:ascii="Helvetica Neue Light" w:eastAsiaTheme="minorEastAsia" w:hAnsi="Helvetica Neue Light" w:cs="Times New Roman"/>
          <w:b/>
          <w:noProof/>
          <w:sz w:val="32"/>
          <w:lang w:eastAsia="sv-SE"/>
        </w:rPr>
        <w:t>Viña</w:t>
      </w:r>
      <w:proofErr w:type="spellEnd"/>
      <w:r w:rsidRPr="00816817">
        <w:rPr>
          <w:rFonts w:ascii="Helvetica Neue Light" w:eastAsiaTheme="minorEastAsia" w:hAnsi="Helvetica Neue Light" w:cs="Times New Roman"/>
          <w:b/>
          <w:noProof/>
          <w:sz w:val="32"/>
          <w:lang w:eastAsia="sv-SE"/>
        </w:rPr>
        <w:t xml:space="preserve"> </w:t>
      </w:r>
      <w:proofErr w:type="spellStart"/>
      <w:r w:rsidRPr="00816817">
        <w:rPr>
          <w:rFonts w:ascii="Helvetica Neue Light" w:eastAsiaTheme="minorEastAsia" w:hAnsi="Helvetica Neue Light" w:cs="Times New Roman"/>
          <w:b/>
          <w:noProof/>
          <w:sz w:val="32"/>
          <w:lang w:eastAsia="sv-SE"/>
        </w:rPr>
        <w:t>Pomal</w:t>
      </w:r>
      <w:proofErr w:type="spellEnd"/>
      <w:r w:rsidRPr="00816817">
        <w:rPr>
          <w:rFonts w:ascii="Helvetica Neue Light" w:eastAsiaTheme="minorEastAsia" w:hAnsi="Helvetica Neue Light" w:cs="Times New Roman"/>
          <w:b/>
          <w:noProof/>
          <w:sz w:val="32"/>
          <w:lang w:eastAsia="sv-SE"/>
        </w:rPr>
        <w:t xml:space="preserve"> på Systembolaget</w:t>
      </w:r>
    </w:p>
    <w:p w:rsidR="000070DD" w:rsidRPr="000070DD" w:rsidRDefault="000070DD" w:rsidP="00F45058">
      <w:pPr>
        <w:pStyle w:val="Ingetavstnd"/>
        <w:tabs>
          <w:tab w:val="left" w:pos="7371"/>
        </w:tabs>
        <w:rPr>
          <w:rFonts w:ascii="Zurich Lt BT Light" w:hAnsi="Zurich Lt BT Light"/>
          <w:b/>
          <w:sz w:val="16"/>
          <w:szCs w:val="16"/>
        </w:rPr>
      </w:pPr>
    </w:p>
    <w:p w:rsidR="000070DD" w:rsidRDefault="000070DD" w:rsidP="00F45058">
      <w:pPr>
        <w:pStyle w:val="Ingetavstnd"/>
        <w:tabs>
          <w:tab w:val="left" w:pos="7371"/>
        </w:tabs>
        <w:rPr>
          <w:rFonts w:ascii="Zurich Lt BT Light" w:hAnsi="Zurich Lt BT Light"/>
          <w:sz w:val="16"/>
          <w:szCs w:val="16"/>
        </w:rPr>
      </w:pPr>
      <w:r>
        <w:rPr>
          <w:rFonts w:ascii="Zurich Lt BT Light" w:hAnsi="Zurich Lt BT Light"/>
          <w:sz w:val="16"/>
          <w:szCs w:val="16"/>
        </w:rPr>
        <w:t>S</w:t>
      </w:r>
      <w:r w:rsidR="00F45058">
        <w:rPr>
          <w:rFonts w:ascii="Zurich Lt BT Light" w:hAnsi="Zurich Lt BT Light"/>
          <w:sz w:val="16"/>
          <w:szCs w:val="16"/>
        </w:rPr>
        <w:t xml:space="preserve">edan hösten 2012 </w:t>
      </w:r>
      <w:r>
        <w:rPr>
          <w:rFonts w:ascii="Zurich Lt BT Light" w:hAnsi="Zurich Lt BT Light"/>
          <w:sz w:val="16"/>
          <w:szCs w:val="16"/>
        </w:rPr>
        <w:t xml:space="preserve">finns </w:t>
      </w:r>
      <w:proofErr w:type="spellStart"/>
      <w:r w:rsidR="00D427D2" w:rsidRPr="001E36B8">
        <w:rPr>
          <w:rFonts w:ascii="Zurich Lt BT Light" w:hAnsi="Zurich Lt BT Light"/>
          <w:b/>
          <w:sz w:val="18"/>
          <w:szCs w:val="16"/>
        </w:rPr>
        <w:t>Viña</w:t>
      </w:r>
      <w:proofErr w:type="spellEnd"/>
      <w:r w:rsidR="00D427D2" w:rsidRPr="001E36B8">
        <w:rPr>
          <w:rFonts w:ascii="Zurich Lt BT Light" w:hAnsi="Zurich Lt BT Light"/>
          <w:b/>
          <w:sz w:val="18"/>
          <w:szCs w:val="16"/>
        </w:rPr>
        <w:t xml:space="preserve"> </w:t>
      </w:r>
      <w:proofErr w:type="spellStart"/>
      <w:r w:rsidR="00D427D2" w:rsidRPr="001E36B8">
        <w:rPr>
          <w:rFonts w:ascii="Zurich Lt BT Light" w:hAnsi="Zurich Lt BT Light"/>
          <w:b/>
          <w:sz w:val="18"/>
          <w:szCs w:val="16"/>
        </w:rPr>
        <w:t>Pomal</w:t>
      </w:r>
      <w:proofErr w:type="spellEnd"/>
      <w:r w:rsidR="00D427D2" w:rsidRPr="001E36B8">
        <w:rPr>
          <w:rFonts w:ascii="Zurich Lt BT Light" w:hAnsi="Zurich Lt BT Light"/>
          <w:b/>
          <w:sz w:val="18"/>
          <w:szCs w:val="16"/>
        </w:rPr>
        <w:t xml:space="preserve"> </w:t>
      </w:r>
      <w:proofErr w:type="spellStart"/>
      <w:r w:rsidR="00D427D2" w:rsidRPr="001E36B8">
        <w:rPr>
          <w:rFonts w:ascii="Zurich Lt BT Light" w:hAnsi="Zurich Lt BT Light"/>
          <w:b/>
          <w:sz w:val="18"/>
          <w:szCs w:val="16"/>
        </w:rPr>
        <w:t>Reserva</w:t>
      </w:r>
      <w:proofErr w:type="spellEnd"/>
      <w:r w:rsidR="00D427D2" w:rsidRPr="001E36B8">
        <w:rPr>
          <w:rFonts w:ascii="Zurich Lt BT Light" w:hAnsi="Zurich Lt BT Light"/>
          <w:b/>
          <w:sz w:val="18"/>
          <w:szCs w:val="16"/>
        </w:rPr>
        <w:t xml:space="preserve"> 2007</w:t>
      </w:r>
      <w:r w:rsidRPr="001E36B8">
        <w:rPr>
          <w:rFonts w:ascii="Zurich Lt BT Light" w:hAnsi="Zurich Lt BT Light"/>
          <w:b/>
          <w:sz w:val="18"/>
          <w:szCs w:val="16"/>
        </w:rPr>
        <w:t xml:space="preserve"> </w:t>
      </w:r>
      <w:r w:rsidRPr="000070DD">
        <w:rPr>
          <w:rFonts w:ascii="Zurich Lt BT Light" w:hAnsi="Zurich Lt BT Light"/>
          <w:sz w:val="16"/>
          <w:szCs w:val="16"/>
        </w:rPr>
        <w:t>i Systembolagets ordinarie soritment</w:t>
      </w:r>
      <w:r>
        <w:rPr>
          <w:rFonts w:ascii="Zurich Lt BT Light" w:hAnsi="Zurich Lt BT Light"/>
          <w:sz w:val="16"/>
          <w:szCs w:val="16"/>
        </w:rPr>
        <w:t xml:space="preserve">. </w:t>
      </w:r>
      <w:proofErr w:type="spellStart"/>
      <w:r w:rsidR="000118A6">
        <w:rPr>
          <w:rFonts w:ascii="Zurich Lt BT Light" w:hAnsi="Zurich Lt BT Light"/>
          <w:sz w:val="16"/>
          <w:szCs w:val="16"/>
        </w:rPr>
        <w:t>Viña</w:t>
      </w:r>
      <w:proofErr w:type="spellEnd"/>
      <w:r w:rsidR="000118A6">
        <w:rPr>
          <w:rFonts w:ascii="Zurich Lt BT Light" w:hAnsi="Zurich Lt BT Light"/>
          <w:sz w:val="16"/>
          <w:szCs w:val="16"/>
        </w:rPr>
        <w:t xml:space="preserve"> </w:t>
      </w:r>
      <w:proofErr w:type="spellStart"/>
      <w:r w:rsidR="000118A6">
        <w:rPr>
          <w:rFonts w:ascii="Zurich Lt BT Light" w:hAnsi="Zurich Lt BT Light"/>
          <w:sz w:val="16"/>
          <w:szCs w:val="16"/>
        </w:rPr>
        <w:t>Pomal</w:t>
      </w:r>
      <w:proofErr w:type="spellEnd"/>
      <w:r w:rsidR="000118A6">
        <w:rPr>
          <w:rFonts w:ascii="Zurich Lt BT Light" w:hAnsi="Zurich Lt BT Light"/>
          <w:sz w:val="16"/>
          <w:szCs w:val="16"/>
        </w:rPr>
        <w:t xml:space="preserve"> </w:t>
      </w:r>
      <w:proofErr w:type="spellStart"/>
      <w:r w:rsidR="000118A6">
        <w:rPr>
          <w:rFonts w:ascii="Zurich Lt BT Light" w:hAnsi="Zurich Lt BT Light"/>
          <w:sz w:val="16"/>
          <w:szCs w:val="16"/>
        </w:rPr>
        <w:t>Reserva</w:t>
      </w:r>
      <w:proofErr w:type="spellEnd"/>
      <w:r w:rsidR="000118A6">
        <w:rPr>
          <w:rFonts w:ascii="Zurich Lt BT Light" w:hAnsi="Zurich Lt BT Light"/>
          <w:sz w:val="16"/>
          <w:szCs w:val="16"/>
        </w:rPr>
        <w:t xml:space="preserve"> 2007 är e</w:t>
      </w:r>
      <w:r>
        <w:rPr>
          <w:rFonts w:ascii="Zurich Lt BT Light" w:hAnsi="Zurich Lt BT Light"/>
          <w:sz w:val="16"/>
          <w:szCs w:val="16"/>
        </w:rPr>
        <w:t>t</w:t>
      </w:r>
      <w:r w:rsidR="00F45058">
        <w:rPr>
          <w:rFonts w:ascii="Zurich Lt BT Light" w:hAnsi="Zurich Lt BT Light"/>
          <w:sz w:val="16"/>
          <w:szCs w:val="16"/>
        </w:rPr>
        <w:t xml:space="preserve">t strålande exempel på hur en Rioja av idag smakar. </w:t>
      </w:r>
      <w:r>
        <w:rPr>
          <w:rFonts w:ascii="Zurich Lt BT Light" w:hAnsi="Zurich Lt BT Light"/>
          <w:sz w:val="16"/>
          <w:szCs w:val="16"/>
        </w:rPr>
        <w:t>Fräsch fruktighet med mjuka vaniljtoner som kommer fram</w:t>
      </w:r>
      <w:r w:rsidR="00816817">
        <w:rPr>
          <w:rFonts w:ascii="Zurich Lt BT Light" w:hAnsi="Zurich Lt BT Light"/>
          <w:sz w:val="16"/>
          <w:szCs w:val="16"/>
        </w:rPr>
        <w:t xml:space="preserve"> tack vare </w:t>
      </w:r>
      <w:r>
        <w:rPr>
          <w:rFonts w:ascii="Zurich Lt BT Light" w:hAnsi="Zurich Lt BT Light"/>
          <w:sz w:val="16"/>
          <w:szCs w:val="16"/>
        </w:rPr>
        <w:t>18 månaders lagring på amerikanska ekfat.</w:t>
      </w:r>
      <w:r w:rsidR="000118A6">
        <w:rPr>
          <w:rFonts w:ascii="Zurich Lt BT Light" w:hAnsi="Zurich Lt BT Light"/>
          <w:sz w:val="16"/>
          <w:szCs w:val="16"/>
        </w:rPr>
        <w:br/>
      </w:r>
      <w:r>
        <w:rPr>
          <w:rFonts w:ascii="Zurich Lt BT Light" w:hAnsi="Zurich Lt BT Light"/>
          <w:sz w:val="16"/>
          <w:szCs w:val="16"/>
        </w:rPr>
        <w:t>Nr 6712, pris: 119 kr</w:t>
      </w:r>
      <w:r>
        <w:rPr>
          <w:rFonts w:ascii="Zurich Lt BT Light" w:hAnsi="Zurich Lt BT Light"/>
          <w:sz w:val="16"/>
          <w:szCs w:val="16"/>
        </w:rPr>
        <w:br/>
      </w:r>
      <w:r w:rsidR="00816817">
        <w:rPr>
          <w:rFonts w:ascii="Zurich Lt BT Light" w:hAnsi="Zurich Lt BT Light"/>
          <w:sz w:val="16"/>
          <w:szCs w:val="16"/>
        </w:rPr>
        <w:br/>
        <w:t xml:space="preserve">Recensioner till </w:t>
      </w:r>
      <w:proofErr w:type="spellStart"/>
      <w:r w:rsidR="00816817">
        <w:rPr>
          <w:rFonts w:ascii="Zurich Lt BT Light" w:hAnsi="Zurich Lt BT Light"/>
          <w:sz w:val="16"/>
          <w:szCs w:val="16"/>
        </w:rPr>
        <w:t>Viña</w:t>
      </w:r>
      <w:proofErr w:type="spellEnd"/>
      <w:r w:rsidR="00816817">
        <w:rPr>
          <w:rFonts w:ascii="Zurich Lt BT Light" w:hAnsi="Zurich Lt BT Light"/>
          <w:sz w:val="16"/>
          <w:szCs w:val="16"/>
        </w:rPr>
        <w:t xml:space="preserve"> </w:t>
      </w:r>
      <w:proofErr w:type="spellStart"/>
      <w:r w:rsidR="00816817">
        <w:rPr>
          <w:rFonts w:ascii="Zurich Lt BT Light" w:hAnsi="Zurich Lt BT Light"/>
          <w:sz w:val="16"/>
          <w:szCs w:val="16"/>
        </w:rPr>
        <w:t>Pomal</w:t>
      </w:r>
      <w:proofErr w:type="spellEnd"/>
    </w:p>
    <w:p w:rsidR="000070DD" w:rsidRDefault="000070DD" w:rsidP="000070DD">
      <w:pPr>
        <w:pStyle w:val="Ingetavstnd"/>
        <w:numPr>
          <w:ilvl w:val="0"/>
          <w:numId w:val="2"/>
        </w:numPr>
        <w:tabs>
          <w:tab w:val="left" w:pos="7371"/>
        </w:tabs>
        <w:rPr>
          <w:rFonts w:ascii="Zurich Lt BT Light" w:hAnsi="Zurich Lt BT Light"/>
          <w:sz w:val="16"/>
          <w:szCs w:val="16"/>
        </w:rPr>
      </w:pPr>
      <w:r>
        <w:rPr>
          <w:rFonts w:ascii="Zurich Lt BT Light" w:hAnsi="Zurich Lt BT Light"/>
          <w:sz w:val="16"/>
          <w:szCs w:val="16"/>
        </w:rPr>
        <w:t>Bästa Betyg! Expressen Leva &amp; Bo, 1/12 2012</w:t>
      </w:r>
    </w:p>
    <w:p w:rsidR="005871A4" w:rsidRDefault="000070DD" w:rsidP="000070DD">
      <w:pPr>
        <w:pStyle w:val="Ingetavstnd"/>
        <w:numPr>
          <w:ilvl w:val="0"/>
          <w:numId w:val="2"/>
        </w:numPr>
        <w:tabs>
          <w:tab w:val="left" w:pos="7371"/>
        </w:tabs>
        <w:rPr>
          <w:rFonts w:ascii="Zurich Lt BT Light" w:hAnsi="Zurich Lt BT Light"/>
          <w:sz w:val="16"/>
          <w:szCs w:val="16"/>
        </w:rPr>
      </w:pPr>
      <w:r>
        <w:rPr>
          <w:rFonts w:ascii="Zurich Lt BT Light" w:hAnsi="Zurich Lt BT Light"/>
          <w:sz w:val="16"/>
          <w:szCs w:val="16"/>
        </w:rPr>
        <w:t xml:space="preserve">Mer än prisvärt, Allt om Mat 2012  </w:t>
      </w:r>
      <w:r w:rsidR="00F45058">
        <w:rPr>
          <w:rFonts w:ascii="Zurich Lt BT Light" w:hAnsi="Zurich Lt BT Light"/>
          <w:sz w:val="16"/>
          <w:szCs w:val="16"/>
        </w:rPr>
        <w:br/>
      </w:r>
    </w:p>
    <w:p w:rsidR="00AC6A5A" w:rsidRDefault="00816817" w:rsidP="000070DD">
      <w:pPr>
        <w:pStyle w:val="Ingetavstnd"/>
        <w:tabs>
          <w:tab w:val="left" w:pos="7371"/>
        </w:tabs>
        <w:rPr>
          <w:rFonts w:ascii="Zurich Lt BT Light" w:hAnsi="Zurich Lt BT Light"/>
          <w:sz w:val="16"/>
          <w:szCs w:val="16"/>
        </w:rPr>
      </w:pPr>
      <w:r>
        <w:rPr>
          <w:rFonts w:ascii="Zurich Lt BT Light" w:hAnsi="Zurich Lt BT Light"/>
          <w:noProof/>
          <w:sz w:val="28"/>
          <w:lang w:eastAsia="sv-SE"/>
        </w:rPr>
        <w:drawing>
          <wp:anchor distT="0" distB="0" distL="114300" distR="114300" simplePos="0" relativeHeight="251664384" behindDoc="1" locked="0" layoutInCell="1" allowOverlap="1" wp14:anchorId="123B081A" wp14:editId="7DB27E39">
            <wp:simplePos x="0" y="0"/>
            <wp:positionH relativeFrom="column">
              <wp:posOffset>1905</wp:posOffset>
            </wp:positionH>
            <wp:positionV relativeFrom="paragraph">
              <wp:posOffset>1431925</wp:posOffset>
            </wp:positionV>
            <wp:extent cx="4679950" cy="3117215"/>
            <wp:effectExtent l="0" t="0" r="6350" b="6985"/>
            <wp:wrapTight wrapText="bothSides">
              <wp:wrapPolygon edited="0">
                <wp:start x="0" y="0"/>
                <wp:lineTo x="0" y="21516"/>
                <wp:lineTo x="21541" y="21516"/>
                <wp:lineTo x="21541" y="0"/>
                <wp:lineTo x="0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ña Pomal Reserva serveras till tapa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0DD" w:rsidRPr="000070DD">
        <w:rPr>
          <w:rFonts w:ascii="Zurich Lt BT Light" w:hAnsi="Zurich Lt BT Light"/>
          <w:sz w:val="16"/>
          <w:szCs w:val="16"/>
        </w:rPr>
        <w:t>I beställningssortimentet hittar vi</w:t>
      </w:r>
      <w:r w:rsidR="000070DD">
        <w:rPr>
          <w:rFonts w:ascii="Zurich Lt BT Light" w:hAnsi="Zurich Lt BT Light"/>
          <w:b/>
          <w:sz w:val="16"/>
          <w:szCs w:val="16"/>
        </w:rPr>
        <w:t xml:space="preserve"> </w:t>
      </w:r>
      <w:proofErr w:type="spellStart"/>
      <w:r w:rsidR="00F45058" w:rsidRPr="001E36B8">
        <w:rPr>
          <w:rFonts w:ascii="Zurich Lt BT Light" w:hAnsi="Zurich Lt BT Light"/>
          <w:b/>
          <w:sz w:val="18"/>
          <w:szCs w:val="16"/>
        </w:rPr>
        <w:t>Viña</w:t>
      </w:r>
      <w:proofErr w:type="spellEnd"/>
      <w:r w:rsidR="00F45058" w:rsidRPr="001E36B8">
        <w:rPr>
          <w:rFonts w:ascii="Zurich Lt BT Light" w:hAnsi="Zurich Lt BT Light"/>
          <w:b/>
          <w:sz w:val="18"/>
          <w:szCs w:val="16"/>
        </w:rPr>
        <w:t xml:space="preserve"> </w:t>
      </w:r>
      <w:proofErr w:type="spellStart"/>
      <w:r w:rsidR="00F45058" w:rsidRPr="001E36B8">
        <w:rPr>
          <w:rFonts w:ascii="Zurich Lt BT Light" w:hAnsi="Zurich Lt BT Light"/>
          <w:b/>
          <w:sz w:val="18"/>
          <w:szCs w:val="16"/>
        </w:rPr>
        <w:t>Pomal</w:t>
      </w:r>
      <w:proofErr w:type="spellEnd"/>
      <w:r w:rsidR="00F45058" w:rsidRPr="001E36B8">
        <w:rPr>
          <w:rFonts w:ascii="Zurich Lt BT Light" w:hAnsi="Zurich Lt BT Light"/>
          <w:b/>
          <w:sz w:val="18"/>
          <w:szCs w:val="16"/>
        </w:rPr>
        <w:t xml:space="preserve"> Gran </w:t>
      </w:r>
      <w:proofErr w:type="spellStart"/>
      <w:r w:rsidR="00F45058" w:rsidRPr="001E36B8">
        <w:rPr>
          <w:rFonts w:ascii="Zurich Lt BT Light" w:hAnsi="Zurich Lt BT Light"/>
          <w:b/>
          <w:sz w:val="18"/>
          <w:szCs w:val="16"/>
        </w:rPr>
        <w:t>Reserva</w:t>
      </w:r>
      <w:proofErr w:type="spellEnd"/>
      <w:r w:rsidR="00F45058" w:rsidRPr="001E36B8">
        <w:rPr>
          <w:rFonts w:ascii="Zurich Lt BT Light" w:hAnsi="Zurich Lt BT Light"/>
          <w:b/>
          <w:sz w:val="18"/>
          <w:szCs w:val="16"/>
        </w:rPr>
        <w:t xml:space="preserve"> 2004</w:t>
      </w:r>
      <w:r w:rsidR="000070DD">
        <w:rPr>
          <w:rFonts w:ascii="Zurich Lt BT Light" w:hAnsi="Zurich Lt BT Light"/>
          <w:b/>
          <w:sz w:val="16"/>
          <w:szCs w:val="16"/>
        </w:rPr>
        <w:t>.</w:t>
      </w:r>
      <w:r w:rsidR="000070DD">
        <w:rPr>
          <w:rFonts w:ascii="Zurich Lt BT Light" w:hAnsi="Zurich Lt BT Light"/>
          <w:sz w:val="16"/>
          <w:szCs w:val="16"/>
        </w:rPr>
        <w:t xml:space="preserve"> ”Storebror” till </w:t>
      </w:r>
      <w:proofErr w:type="spellStart"/>
      <w:r w:rsidR="000070DD">
        <w:rPr>
          <w:rFonts w:ascii="Zurich Lt BT Light" w:hAnsi="Zurich Lt BT Light"/>
          <w:sz w:val="16"/>
          <w:szCs w:val="16"/>
        </w:rPr>
        <w:t>Viña</w:t>
      </w:r>
      <w:proofErr w:type="spellEnd"/>
      <w:r w:rsidR="000070DD">
        <w:rPr>
          <w:rFonts w:ascii="Zurich Lt BT Light" w:hAnsi="Zurich Lt BT Light"/>
          <w:sz w:val="16"/>
          <w:szCs w:val="16"/>
        </w:rPr>
        <w:t xml:space="preserve"> </w:t>
      </w:r>
      <w:proofErr w:type="spellStart"/>
      <w:r w:rsidR="000070DD">
        <w:rPr>
          <w:rFonts w:ascii="Zurich Lt BT Light" w:hAnsi="Zurich Lt BT Light"/>
          <w:sz w:val="16"/>
          <w:szCs w:val="16"/>
        </w:rPr>
        <w:t>Pomal</w:t>
      </w:r>
      <w:proofErr w:type="spellEnd"/>
      <w:r w:rsidR="000070DD">
        <w:rPr>
          <w:rFonts w:ascii="Zurich Lt BT Light" w:hAnsi="Zurich Lt BT Light"/>
          <w:sz w:val="16"/>
          <w:szCs w:val="16"/>
        </w:rPr>
        <w:t xml:space="preserve"> </w:t>
      </w:r>
      <w:proofErr w:type="spellStart"/>
      <w:r w:rsidR="000070DD">
        <w:rPr>
          <w:rFonts w:ascii="Zurich Lt BT Light" w:hAnsi="Zurich Lt BT Light"/>
          <w:sz w:val="16"/>
          <w:szCs w:val="16"/>
        </w:rPr>
        <w:t>Reserva</w:t>
      </w:r>
      <w:proofErr w:type="spellEnd"/>
      <w:r w:rsidR="000070DD">
        <w:rPr>
          <w:rFonts w:ascii="Zurich Lt BT Light" w:hAnsi="Zurich Lt BT Light"/>
          <w:sz w:val="16"/>
          <w:szCs w:val="16"/>
        </w:rPr>
        <w:t xml:space="preserve"> 2007 som har fått vila ytterligare tolv månader, alltså totalt 24, på ekfat och därefter lagrats tre år på flaska innan det släpps till försäljning.</w:t>
      </w:r>
      <w:r w:rsidR="000118A6">
        <w:rPr>
          <w:rFonts w:ascii="Zurich Lt BT Light" w:hAnsi="Zurich Lt BT Light"/>
          <w:sz w:val="16"/>
          <w:szCs w:val="16"/>
        </w:rPr>
        <w:t xml:space="preserve"> Ett vin som älskar kött som kan drickas nu eller sparas upp till 30 år.</w:t>
      </w:r>
      <w:r w:rsidR="000118A6">
        <w:rPr>
          <w:rFonts w:ascii="Zurich Lt BT Light" w:hAnsi="Zurich Lt BT Light"/>
          <w:sz w:val="16"/>
          <w:szCs w:val="16"/>
        </w:rPr>
        <w:br/>
      </w:r>
      <w:r w:rsidR="000070DD">
        <w:rPr>
          <w:rFonts w:ascii="Zurich Lt BT Light" w:hAnsi="Zurich Lt BT Light"/>
          <w:sz w:val="16"/>
          <w:szCs w:val="16"/>
        </w:rPr>
        <w:t>Nr 79080, pris: 179 kr</w:t>
      </w:r>
    </w:p>
    <w:p w:rsidR="00816817" w:rsidRDefault="00816817" w:rsidP="000070DD">
      <w:pPr>
        <w:pStyle w:val="Ingetavstnd"/>
        <w:tabs>
          <w:tab w:val="left" w:pos="7371"/>
        </w:tabs>
        <w:rPr>
          <w:rFonts w:ascii="Zurich Lt BT Light" w:hAnsi="Zurich Lt BT Light"/>
          <w:sz w:val="16"/>
          <w:szCs w:val="16"/>
        </w:rPr>
      </w:pPr>
    </w:p>
    <w:p w:rsidR="00816817" w:rsidRDefault="00816817" w:rsidP="00816817">
      <w:pPr>
        <w:pStyle w:val="Ingetavstnd"/>
        <w:tabs>
          <w:tab w:val="left" w:pos="7371"/>
        </w:tabs>
        <w:rPr>
          <w:rFonts w:ascii="Zurich Lt BT Light" w:hAnsi="Zurich Lt BT Light"/>
          <w:sz w:val="28"/>
        </w:rPr>
      </w:pPr>
      <w:r>
        <w:rPr>
          <w:rFonts w:ascii="Zurich Lt BT Light" w:hAnsi="Zurich Lt BT Light"/>
          <w:b/>
          <w:sz w:val="18"/>
          <w:szCs w:val="16"/>
        </w:rPr>
        <w:t xml:space="preserve">Härliga tapasrecept till </w:t>
      </w:r>
      <w:proofErr w:type="spellStart"/>
      <w:r>
        <w:rPr>
          <w:rFonts w:ascii="Zurich Lt BT Light" w:hAnsi="Zurich Lt BT Light"/>
          <w:b/>
          <w:sz w:val="18"/>
          <w:szCs w:val="16"/>
        </w:rPr>
        <w:t>Viña</w:t>
      </w:r>
      <w:proofErr w:type="spellEnd"/>
      <w:r>
        <w:rPr>
          <w:rFonts w:ascii="Zurich Lt BT Light" w:hAnsi="Zurich Lt BT Light"/>
          <w:b/>
          <w:sz w:val="18"/>
          <w:szCs w:val="16"/>
        </w:rPr>
        <w:t xml:space="preserve"> </w:t>
      </w:r>
      <w:proofErr w:type="spellStart"/>
      <w:r>
        <w:rPr>
          <w:rFonts w:ascii="Zurich Lt BT Light" w:hAnsi="Zurich Lt BT Light"/>
          <w:b/>
          <w:sz w:val="18"/>
          <w:szCs w:val="16"/>
        </w:rPr>
        <w:t>Pomal</w:t>
      </w:r>
      <w:proofErr w:type="spellEnd"/>
      <w:r>
        <w:rPr>
          <w:rFonts w:ascii="Zurich Lt BT Light" w:hAnsi="Zurich Lt BT Light"/>
          <w:b/>
          <w:sz w:val="18"/>
          <w:szCs w:val="16"/>
        </w:rPr>
        <w:t xml:space="preserve"> finns på </w:t>
      </w:r>
      <w:hyperlink r:id="rId12" w:history="1">
        <w:r w:rsidRPr="002036C0">
          <w:rPr>
            <w:rStyle w:val="Hyperlnk"/>
            <w:rFonts w:ascii="Zurich Lt BT Light" w:hAnsi="Zurich Lt BT Light"/>
            <w:b/>
            <w:sz w:val="18"/>
            <w:szCs w:val="16"/>
          </w:rPr>
          <w:t>www.philipsonsoderberg.se/vinapomal</w:t>
        </w:r>
      </w:hyperlink>
      <w:r>
        <w:rPr>
          <w:rFonts w:ascii="Zurich Lt BT Light" w:hAnsi="Zurich Lt BT Light"/>
          <w:b/>
          <w:sz w:val="18"/>
          <w:szCs w:val="16"/>
        </w:rPr>
        <w:t xml:space="preserve"> </w:t>
      </w:r>
      <w:bookmarkStart w:id="0" w:name="_GoBack"/>
      <w:bookmarkEnd w:id="0"/>
    </w:p>
    <w:p w:rsidR="000070DD" w:rsidRDefault="000070DD" w:rsidP="000070DD">
      <w:pPr>
        <w:pStyle w:val="Ingetavstnd"/>
        <w:rPr>
          <w:rFonts w:ascii="Zurich Lt BT Light" w:eastAsia="Times New Roman" w:hAnsi="Zurich Lt BT Light" w:cs="Times New Roman"/>
          <w:sz w:val="16"/>
          <w:szCs w:val="16"/>
          <w:lang w:eastAsia="sv-SE"/>
        </w:rPr>
      </w:pPr>
      <w:r w:rsidRPr="00910C42">
        <w:rPr>
          <w:rFonts w:ascii="Zurich Lt BT Light" w:eastAsia="Times New Roman" w:hAnsi="Zurich Lt BT Light" w:cs="Times New Roman"/>
          <w:b/>
          <w:sz w:val="16"/>
          <w:szCs w:val="16"/>
          <w:lang w:eastAsia="sv-SE"/>
        </w:rPr>
        <w:t xml:space="preserve">För mer information </w:t>
      </w:r>
      <w:r>
        <w:rPr>
          <w:rFonts w:ascii="Zurich Lt BT Light" w:eastAsia="Times New Roman" w:hAnsi="Zurich Lt BT Light" w:cs="Times New Roman"/>
          <w:b/>
          <w:sz w:val="16"/>
          <w:szCs w:val="16"/>
          <w:lang w:eastAsia="sv-SE"/>
        </w:rPr>
        <w:t xml:space="preserve">och bilder </w:t>
      </w:r>
      <w:r w:rsidRPr="00910C42">
        <w:rPr>
          <w:rFonts w:ascii="Zurich Lt BT Light" w:eastAsia="Times New Roman" w:hAnsi="Zurich Lt BT Light" w:cs="Times New Roman"/>
          <w:sz w:val="16"/>
          <w:szCs w:val="16"/>
          <w:lang w:eastAsia="sv-SE"/>
        </w:rPr>
        <w:t xml:space="preserve">kontakta </w:t>
      </w:r>
      <w:r>
        <w:rPr>
          <w:rFonts w:ascii="Zurich Lt BT Light" w:eastAsia="Times New Roman" w:hAnsi="Zurich Lt BT Light" w:cs="Times New Roman"/>
          <w:sz w:val="16"/>
          <w:szCs w:val="16"/>
          <w:lang w:eastAsia="sv-SE"/>
        </w:rPr>
        <w:t>Lisa Lind, Philipson Söderberg,</w:t>
      </w:r>
      <w:r w:rsidRPr="00910C42">
        <w:rPr>
          <w:rFonts w:ascii="Zurich Lt BT Light" w:eastAsia="Times New Roman" w:hAnsi="Zurich Lt BT Light" w:cs="Times New Roman"/>
          <w:sz w:val="16"/>
          <w:szCs w:val="16"/>
          <w:lang w:eastAsia="sv-SE"/>
        </w:rPr>
        <w:t xml:space="preserve"> </w:t>
      </w:r>
      <w:hyperlink r:id="rId13" w:history="1">
        <w:r w:rsidRPr="007C0C43">
          <w:rPr>
            <w:rStyle w:val="Hyperlnk"/>
            <w:rFonts w:ascii="Zurich Lt BT Light" w:eastAsia="Times New Roman" w:hAnsi="Zurich Lt BT Light" w:cs="Times New Roman"/>
            <w:sz w:val="16"/>
            <w:szCs w:val="16"/>
            <w:lang w:eastAsia="sv-SE"/>
          </w:rPr>
          <w:t>lisa.lind@philipsonsoderberg.se</w:t>
        </w:r>
      </w:hyperlink>
      <w:r>
        <w:rPr>
          <w:rFonts w:ascii="Zurich Lt BT Light" w:eastAsia="Times New Roman" w:hAnsi="Zurich Lt BT Light" w:cs="Times New Roman"/>
          <w:sz w:val="16"/>
          <w:szCs w:val="16"/>
          <w:lang w:eastAsia="sv-SE"/>
        </w:rPr>
        <w:t xml:space="preserve">. </w:t>
      </w:r>
    </w:p>
    <w:p w:rsidR="000070DD" w:rsidRDefault="000070DD" w:rsidP="000070DD">
      <w:pPr>
        <w:pStyle w:val="Ingetavstnd"/>
        <w:tabs>
          <w:tab w:val="left" w:pos="7371"/>
        </w:tabs>
        <w:rPr>
          <w:rFonts w:ascii="Zurich Lt BT Light" w:hAnsi="Zurich Lt BT Light"/>
          <w:sz w:val="28"/>
        </w:rPr>
      </w:pPr>
    </w:p>
    <w:p w:rsidR="000070DD" w:rsidRDefault="000070DD">
      <w:pPr>
        <w:pStyle w:val="Ingetavstnd"/>
        <w:rPr>
          <w:rFonts w:ascii="Zurich Lt BT Light" w:eastAsia="Times New Roman" w:hAnsi="Zurich Lt BT Light" w:cs="Times New Roman"/>
          <w:sz w:val="16"/>
          <w:szCs w:val="16"/>
          <w:lang w:eastAsia="sv-SE"/>
        </w:rPr>
      </w:pPr>
    </w:p>
    <w:sectPr w:rsidR="000070DD" w:rsidSect="00AE005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0" w:right="2834" w:bottom="1135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58" w:rsidRDefault="00F45058" w:rsidP="00691498">
      <w:r>
        <w:separator/>
      </w:r>
    </w:p>
  </w:endnote>
  <w:endnote w:type="continuationSeparator" w:id="0">
    <w:p w:rsidR="00F45058" w:rsidRDefault="00F45058" w:rsidP="0069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Lt BT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6" w:type="dxa"/>
      <w:tblInd w:w="-102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33"/>
      <w:gridCol w:w="613"/>
    </w:tblGrid>
    <w:tr w:rsidR="00F45058" w:rsidRPr="00D7117A">
      <w:tc>
        <w:tcPr>
          <w:tcW w:w="9185" w:type="dxa"/>
          <w:vAlign w:val="bottom"/>
        </w:tcPr>
        <w:p w:rsidR="00F45058" w:rsidRPr="00515C72" w:rsidRDefault="00F45058" w:rsidP="00AE005A">
          <w:bookmarkStart w:id="3" w:name="xxSidfot2"/>
        </w:p>
      </w:tc>
      <w:bookmarkStart w:id="4" w:name="xxSidnr2"/>
      <w:bookmarkEnd w:id="4"/>
      <w:tc>
        <w:tcPr>
          <w:tcW w:w="567" w:type="dxa"/>
          <w:vAlign w:val="bottom"/>
        </w:tcPr>
        <w:p w:rsidR="00F45058" w:rsidRPr="00D7117A" w:rsidRDefault="00F45058" w:rsidP="00AE005A">
          <w:pPr>
            <w:pStyle w:val="Sidfot"/>
            <w:jc w:val="right"/>
            <w:rPr>
              <w:lang w:val="en-GB"/>
            </w:rPr>
          </w:pP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 xml:space="preserve"> PAGE \* MERGEFORMAT </w:instrText>
          </w:r>
          <w:r>
            <w:rPr>
              <w:lang w:val="en-GB"/>
            </w:rPr>
            <w:fldChar w:fldCharType="separate"/>
          </w:r>
          <w:r w:rsidR="00816817">
            <w:rPr>
              <w:noProof/>
              <w:lang w:val="en-GB"/>
            </w:rPr>
            <w:t>2</w:t>
          </w:r>
          <w:r>
            <w:rPr>
              <w:lang w:val="en-GB"/>
            </w:rPr>
            <w:fldChar w:fldCharType="end"/>
          </w:r>
          <w:r>
            <w:rPr>
              <w:lang w:val="en-GB"/>
            </w:rPr>
            <w:t xml:space="preserve"> (</w:t>
          </w:r>
          <w:r w:rsidR="00816817">
            <w:fldChar w:fldCharType="begin"/>
          </w:r>
          <w:r w:rsidR="00816817">
            <w:instrText xml:space="preserve"> NUMPAGES \* MERGEFORMAT </w:instrText>
          </w:r>
          <w:r w:rsidR="00816817">
            <w:fldChar w:fldCharType="separate"/>
          </w:r>
          <w:r w:rsidR="00816817" w:rsidRPr="00816817">
            <w:rPr>
              <w:noProof/>
              <w:lang w:val="en-GB"/>
            </w:rPr>
            <w:t>3</w:t>
          </w:r>
          <w:r w:rsidR="00816817">
            <w:rPr>
              <w:noProof/>
              <w:lang w:val="en-GB"/>
            </w:rPr>
            <w:fldChar w:fldCharType="end"/>
          </w:r>
          <w:r>
            <w:rPr>
              <w:lang w:val="en-GB"/>
            </w:rPr>
            <w:t>)</w:t>
          </w:r>
        </w:p>
      </w:tc>
    </w:tr>
    <w:bookmarkEnd w:id="3"/>
  </w:tbl>
  <w:p w:rsidR="00F45058" w:rsidRPr="0055745B" w:rsidRDefault="00F45058">
    <w:pPr>
      <w:pStyle w:val="Sidfot"/>
      <w:rPr>
        <w:sz w:val="2"/>
        <w:szCs w:val="2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6" w:type="dxa"/>
      <w:tblInd w:w="-102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33"/>
      <w:gridCol w:w="613"/>
    </w:tblGrid>
    <w:tr w:rsidR="00F45058" w:rsidRPr="00D7117A">
      <w:trPr>
        <w:trHeight w:val="567"/>
      </w:trPr>
      <w:tc>
        <w:tcPr>
          <w:tcW w:w="9185" w:type="dxa"/>
        </w:tcPr>
        <w:p w:rsidR="00F45058" w:rsidRPr="006C2D8F" w:rsidRDefault="00F45058">
          <w:pPr>
            <w:pStyle w:val="Adress"/>
            <w:rPr>
              <w:lang w:val="es-ES_tradnl"/>
            </w:rPr>
          </w:pPr>
          <w:bookmarkStart w:id="7" w:name="xxSidfot1"/>
        </w:p>
      </w:tc>
      <w:bookmarkStart w:id="8" w:name="xxSidnr1"/>
      <w:bookmarkStart w:id="9" w:name="xxSidnrFinns"/>
      <w:bookmarkEnd w:id="8"/>
      <w:bookmarkEnd w:id="9"/>
      <w:tc>
        <w:tcPr>
          <w:tcW w:w="567" w:type="dxa"/>
          <w:vAlign w:val="bottom"/>
        </w:tcPr>
        <w:p w:rsidR="00F45058" w:rsidRPr="00D7117A" w:rsidRDefault="00F45058" w:rsidP="00AE005A">
          <w:pPr>
            <w:pStyle w:val="Sidfot"/>
            <w:jc w:val="right"/>
            <w:rPr>
              <w:lang w:val="en-GB"/>
            </w:rPr>
          </w:pP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 xml:space="preserve"> PAGE \* MERGEFORMAT </w:instrText>
          </w:r>
          <w:r>
            <w:rPr>
              <w:lang w:val="en-GB"/>
            </w:rPr>
            <w:fldChar w:fldCharType="separate"/>
          </w:r>
          <w:r w:rsidR="00816817">
            <w:rPr>
              <w:noProof/>
              <w:lang w:val="en-GB"/>
            </w:rPr>
            <w:t>1</w:t>
          </w:r>
          <w:r>
            <w:rPr>
              <w:lang w:val="en-GB"/>
            </w:rPr>
            <w:fldChar w:fldCharType="end"/>
          </w:r>
          <w:r>
            <w:rPr>
              <w:lang w:val="en-GB"/>
            </w:rPr>
            <w:t xml:space="preserve"> (</w:t>
          </w:r>
          <w:r w:rsidR="00816817">
            <w:fldChar w:fldCharType="begin"/>
          </w:r>
          <w:r w:rsidR="00816817">
            <w:instrText xml:space="preserve"> NUMPAGES \* MERGEFORMAT </w:instrText>
          </w:r>
          <w:r w:rsidR="00816817">
            <w:fldChar w:fldCharType="separate"/>
          </w:r>
          <w:r w:rsidR="00816817" w:rsidRPr="00816817">
            <w:rPr>
              <w:noProof/>
              <w:lang w:val="en-GB"/>
            </w:rPr>
            <w:t>2</w:t>
          </w:r>
          <w:r w:rsidR="00816817">
            <w:rPr>
              <w:noProof/>
              <w:lang w:val="en-GB"/>
            </w:rPr>
            <w:fldChar w:fldCharType="end"/>
          </w:r>
          <w:r>
            <w:rPr>
              <w:lang w:val="en-GB"/>
            </w:rPr>
            <w:t>)</w:t>
          </w:r>
        </w:p>
      </w:tc>
    </w:tr>
    <w:bookmarkEnd w:id="7"/>
  </w:tbl>
  <w:p w:rsidR="00F45058" w:rsidRPr="0055745B" w:rsidRDefault="00F4505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58" w:rsidRDefault="00F45058" w:rsidP="00691498">
      <w:r>
        <w:separator/>
      </w:r>
    </w:p>
  </w:footnote>
  <w:footnote w:type="continuationSeparator" w:id="0">
    <w:p w:rsidR="00F45058" w:rsidRDefault="00F45058" w:rsidP="0069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43" w:type="dxa"/>
      <w:tblInd w:w="-10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943"/>
    </w:tblGrid>
    <w:tr w:rsidR="00F45058">
      <w:tc>
        <w:tcPr>
          <w:tcW w:w="9752" w:type="dxa"/>
          <w:shd w:val="clear" w:color="auto" w:fill="auto"/>
        </w:tcPr>
        <w:p w:rsidR="00F45058" w:rsidRPr="00DB1E08" w:rsidRDefault="00F45058" w:rsidP="00AE005A">
          <w:pPr>
            <w:pStyle w:val="Sidhuvud"/>
            <w:tabs>
              <w:tab w:val="clear" w:pos="9072"/>
              <w:tab w:val="right" w:pos="9540"/>
            </w:tabs>
            <w:rPr>
              <w:rFonts w:ascii="Verdana" w:hAnsi="Verdana"/>
            </w:rPr>
          </w:pPr>
          <w:bookmarkStart w:id="1" w:name="xxTabellSid2"/>
          <w:r>
            <w:rPr>
              <w:rFonts w:ascii="Verdana" w:hAnsi="Verdana"/>
              <w:noProof/>
            </w:rPr>
            <w:drawing>
              <wp:inline distT="0" distB="0" distL="0" distR="0" wp14:anchorId="080BFEE5" wp14:editId="4F3E3F21">
                <wp:extent cx="6949440" cy="812800"/>
                <wp:effectExtent l="0" t="0" r="10160" b="0"/>
                <wp:docPr id="1" name="Picture 1" descr="19_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9_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944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2" w:name="Position"/>
          <w:bookmarkEnd w:id="2"/>
        </w:p>
      </w:tc>
    </w:tr>
    <w:bookmarkEnd w:id="1"/>
  </w:tbl>
  <w:p w:rsidR="00F45058" w:rsidRPr="00BA4EA4" w:rsidRDefault="00F45058" w:rsidP="00AE005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04" w:type="dxa"/>
      <w:tblInd w:w="-10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04"/>
    </w:tblGrid>
    <w:tr w:rsidR="00F45058">
      <w:trPr>
        <w:trHeight w:val="1281"/>
      </w:trPr>
      <w:tc>
        <w:tcPr>
          <w:tcW w:w="11104" w:type="dxa"/>
          <w:shd w:val="clear" w:color="auto" w:fill="auto"/>
        </w:tcPr>
        <w:p w:rsidR="00F45058" w:rsidRPr="00DB1E08" w:rsidRDefault="00F45058" w:rsidP="00AE005A">
          <w:pPr>
            <w:pStyle w:val="Sidhuvud"/>
            <w:tabs>
              <w:tab w:val="clear" w:pos="9072"/>
              <w:tab w:val="right" w:pos="9540"/>
            </w:tabs>
            <w:rPr>
              <w:rFonts w:ascii="Verdana" w:hAnsi="Verdana"/>
            </w:rPr>
          </w:pPr>
          <w:bookmarkStart w:id="5" w:name="xxTabellSid1"/>
          <w:r>
            <w:rPr>
              <w:rFonts w:ascii="Verdana" w:hAnsi="Verdana"/>
              <w:noProof/>
            </w:rPr>
            <w:drawing>
              <wp:inline distT="0" distB="0" distL="0" distR="0" wp14:anchorId="2208A7B6" wp14:editId="4116B8F9">
                <wp:extent cx="6949440" cy="812800"/>
                <wp:effectExtent l="0" t="0" r="10160" b="0"/>
                <wp:docPr id="2" name="Picture 2" descr="19_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9_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944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6" w:name="Logga"/>
          <w:bookmarkEnd w:id="6"/>
        </w:p>
      </w:tc>
    </w:tr>
    <w:bookmarkEnd w:id="5"/>
  </w:tbl>
  <w:p w:rsidR="00F45058" w:rsidRPr="000F4905" w:rsidRDefault="00F45058" w:rsidP="00B22C8F">
    <w:pPr>
      <w:pStyle w:val="Sidhuvud"/>
      <w:ind w:right="-2127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9C1C2D"/>
    <w:multiLevelType w:val="hybridMultilevel"/>
    <w:tmpl w:val="3E64E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98"/>
    <w:rsid w:val="000070DD"/>
    <w:rsid w:val="000118A6"/>
    <w:rsid w:val="0001318F"/>
    <w:rsid w:val="000D26AC"/>
    <w:rsid w:val="00174615"/>
    <w:rsid w:val="001E36B8"/>
    <w:rsid w:val="002C48D0"/>
    <w:rsid w:val="002E5F67"/>
    <w:rsid w:val="002F2BCA"/>
    <w:rsid w:val="004A34C9"/>
    <w:rsid w:val="005871A4"/>
    <w:rsid w:val="005F33DF"/>
    <w:rsid w:val="00647007"/>
    <w:rsid w:val="00691498"/>
    <w:rsid w:val="006B587C"/>
    <w:rsid w:val="0075203B"/>
    <w:rsid w:val="00782B9F"/>
    <w:rsid w:val="00807844"/>
    <w:rsid w:val="00816817"/>
    <w:rsid w:val="008938B4"/>
    <w:rsid w:val="008B4AB4"/>
    <w:rsid w:val="00910C42"/>
    <w:rsid w:val="00912311"/>
    <w:rsid w:val="00950958"/>
    <w:rsid w:val="00982ADA"/>
    <w:rsid w:val="009B7EF6"/>
    <w:rsid w:val="009E6569"/>
    <w:rsid w:val="00A65B1B"/>
    <w:rsid w:val="00AC6A5A"/>
    <w:rsid w:val="00AE005A"/>
    <w:rsid w:val="00AF4BE6"/>
    <w:rsid w:val="00AF4FC9"/>
    <w:rsid w:val="00B22C8F"/>
    <w:rsid w:val="00B52AFB"/>
    <w:rsid w:val="00D26B91"/>
    <w:rsid w:val="00D427D2"/>
    <w:rsid w:val="00D523C6"/>
    <w:rsid w:val="00EA59DA"/>
    <w:rsid w:val="00ED4CAA"/>
    <w:rsid w:val="00F45058"/>
    <w:rsid w:val="00F81B69"/>
    <w:rsid w:val="00F91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Zurich Lt BT Light" w:eastAsiaTheme="minorEastAsia" w:hAnsi="Zurich Lt BT Light" w:cs="Arial"/>
        <w:b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98"/>
    <w:rPr>
      <w:rFonts w:ascii="Times New Roman" w:eastAsia="Times New Roman" w:hAnsi="Times New Roman" w:cs="Times New Roman"/>
      <w:b w:val="0"/>
      <w:bCs w:val="0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liases w:val="Sidhuvud_24"/>
    <w:basedOn w:val="Normal"/>
    <w:link w:val="SidhuvudChar"/>
    <w:rsid w:val="00691498"/>
    <w:pPr>
      <w:tabs>
        <w:tab w:val="center" w:pos="4536"/>
        <w:tab w:val="right" w:pos="9072"/>
      </w:tabs>
    </w:pPr>
    <w:rPr>
      <w:sz w:val="14"/>
    </w:rPr>
  </w:style>
  <w:style w:type="character" w:customStyle="1" w:styleId="SidhuvudChar">
    <w:name w:val="Sidhuvud Char"/>
    <w:aliases w:val="Sidhuvud_24 Char"/>
    <w:basedOn w:val="Standardstycketeckensnitt"/>
    <w:link w:val="Sidhuvud"/>
    <w:rsid w:val="00691498"/>
    <w:rPr>
      <w:rFonts w:ascii="Times New Roman" w:eastAsia="Times New Roman" w:hAnsi="Times New Roman" w:cs="Times New Roman"/>
      <w:b w:val="0"/>
      <w:bCs w:val="0"/>
      <w:sz w:val="14"/>
      <w:szCs w:val="24"/>
      <w:lang w:eastAsia="sv-SE"/>
    </w:rPr>
  </w:style>
  <w:style w:type="paragraph" w:styleId="Sidfot">
    <w:name w:val="footer"/>
    <w:aliases w:val="Sidfot_PS"/>
    <w:basedOn w:val="Normal"/>
    <w:link w:val="SidfotChar"/>
    <w:rsid w:val="00691498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character" w:customStyle="1" w:styleId="SidfotChar">
    <w:name w:val="Sidfot Char"/>
    <w:aliases w:val="Sidfot_PS Char"/>
    <w:basedOn w:val="Standardstycketeckensnitt"/>
    <w:link w:val="Sidfot"/>
    <w:rsid w:val="00691498"/>
    <w:rPr>
      <w:rFonts w:ascii="Arial" w:eastAsia="Times New Roman" w:hAnsi="Arial" w:cs="Times New Roman"/>
      <w:b w:val="0"/>
      <w:bCs w:val="0"/>
      <w:sz w:val="14"/>
      <w:szCs w:val="24"/>
      <w:lang w:eastAsia="sv-SE"/>
    </w:rPr>
  </w:style>
  <w:style w:type="paragraph" w:customStyle="1" w:styleId="Adress">
    <w:name w:val="Adress"/>
    <w:basedOn w:val="Sidhuvud"/>
    <w:rsid w:val="00691498"/>
    <w:rPr>
      <w:rFonts w:ascii="Arial" w:hAnsi="Arial"/>
    </w:rPr>
  </w:style>
  <w:style w:type="paragraph" w:customStyle="1" w:styleId="Adress2">
    <w:name w:val="Adress2"/>
    <w:basedOn w:val="Adress"/>
    <w:rsid w:val="00691498"/>
    <w:rPr>
      <w:b/>
      <w:bCs/>
      <w:color w:val="CCE000"/>
    </w:rPr>
  </w:style>
  <w:style w:type="paragraph" w:styleId="Ingetavstnd">
    <w:name w:val="No Spacing"/>
    <w:uiPriority w:val="1"/>
    <w:qFormat/>
    <w:rsid w:val="00691498"/>
    <w:rPr>
      <w:rFonts w:asciiTheme="minorHAnsi" w:eastAsiaTheme="minorHAnsi" w:hAnsiTheme="minorHAnsi" w:cstheme="minorBidi"/>
      <w:b w:val="0"/>
      <w:bCs w:val="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149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1498"/>
    <w:rPr>
      <w:rFonts w:ascii="Lucida Grande" w:eastAsia="Times New Roman" w:hAnsi="Lucida Grande" w:cs="Lucida Grande"/>
      <w:b w:val="0"/>
      <w:bCs w:val="0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691498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rsid w:val="00AE005A"/>
    <w:pPr>
      <w:spacing w:beforeLines="1" w:afterLines="1"/>
    </w:pPr>
    <w:rPr>
      <w:rFonts w:ascii="Times" w:eastAsiaTheme="minorEastAsia" w:hAnsi="Times"/>
      <w:sz w:val="20"/>
      <w:szCs w:val="20"/>
      <w:lang w:eastAsia="en-US"/>
    </w:rPr>
  </w:style>
  <w:style w:type="character" w:styleId="Stark">
    <w:name w:val="Strong"/>
    <w:basedOn w:val="Standardstycketeckensnitt"/>
    <w:uiPriority w:val="22"/>
    <w:qFormat/>
    <w:rsid w:val="00B22C8F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Zurich Lt BT Light" w:eastAsiaTheme="minorEastAsia" w:hAnsi="Zurich Lt BT Light" w:cs="Arial"/>
        <w:b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98"/>
    <w:rPr>
      <w:rFonts w:ascii="Times New Roman" w:eastAsia="Times New Roman" w:hAnsi="Times New Roman" w:cs="Times New Roman"/>
      <w:b w:val="0"/>
      <w:bCs w:val="0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liases w:val="Sidhuvud_24"/>
    <w:basedOn w:val="Normal"/>
    <w:link w:val="SidhuvudChar"/>
    <w:rsid w:val="00691498"/>
    <w:pPr>
      <w:tabs>
        <w:tab w:val="center" w:pos="4536"/>
        <w:tab w:val="right" w:pos="9072"/>
      </w:tabs>
    </w:pPr>
    <w:rPr>
      <w:sz w:val="14"/>
    </w:rPr>
  </w:style>
  <w:style w:type="character" w:customStyle="1" w:styleId="SidhuvudChar">
    <w:name w:val="Sidhuvud Char"/>
    <w:aliases w:val="Sidhuvud_24 Char"/>
    <w:basedOn w:val="Standardstycketeckensnitt"/>
    <w:link w:val="Sidhuvud"/>
    <w:rsid w:val="00691498"/>
    <w:rPr>
      <w:rFonts w:ascii="Times New Roman" w:eastAsia="Times New Roman" w:hAnsi="Times New Roman" w:cs="Times New Roman"/>
      <w:b w:val="0"/>
      <w:bCs w:val="0"/>
      <w:sz w:val="14"/>
      <w:szCs w:val="24"/>
      <w:lang w:eastAsia="sv-SE"/>
    </w:rPr>
  </w:style>
  <w:style w:type="paragraph" w:styleId="Sidfot">
    <w:name w:val="footer"/>
    <w:aliases w:val="Sidfot_PS"/>
    <w:basedOn w:val="Normal"/>
    <w:link w:val="SidfotChar"/>
    <w:rsid w:val="00691498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character" w:customStyle="1" w:styleId="SidfotChar">
    <w:name w:val="Sidfot Char"/>
    <w:aliases w:val="Sidfot_PS Char"/>
    <w:basedOn w:val="Standardstycketeckensnitt"/>
    <w:link w:val="Sidfot"/>
    <w:rsid w:val="00691498"/>
    <w:rPr>
      <w:rFonts w:ascii="Arial" w:eastAsia="Times New Roman" w:hAnsi="Arial" w:cs="Times New Roman"/>
      <w:b w:val="0"/>
      <w:bCs w:val="0"/>
      <w:sz w:val="14"/>
      <w:szCs w:val="24"/>
      <w:lang w:eastAsia="sv-SE"/>
    </w:rPr>
  </w:style>
  <w:style w:type="paragraph" w:customStyle="1" w:styleId="Adress">
    <w:name w:val="Adress"/>
    <w:basedOn w:val="Sidhuvud"/>
    <w:rsid w:val="00691498"/>
    <w:rPr>
      <w:rFonts w:ascii="Arial" w:hAnsi="Arial"/>
    </w:rPr>
  </w:style>
  <w:style w:type="paragraph" w:customStyle="1" w:styleId="Adress2">
    <w:name w:val="Adress2"/>
    <w:basedOn w:val="Adress"/>
    <w:rsid w:val="00691498"/>
    <w:rPr>
      <w:b/>
      <w:bCs/>
      <w:color w:val="CCE000"/>
    </w:rPr>
  </w:style>
  <w:style w:type="paragraph" w:styleId="Ingetavstnd">
    <w:name w:val="No Spacing"/>
    <w:uiPriority w:val="1"/>
    <w:qFormat/>
    <w:rsid w:val="00691498"/>
    <w:rPr>
      <w:rFonts w:asciiTheme="minorHAnsi" w:eastAsiaTheme="minorHAnsi" w:hAnsiTheme="minorHAnsi" w:cstheme="minorBidi"/>
      <w:b w:val="0"/>
      <w:bCs w:val="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149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1498"/>
    <w:rPr>
      <w:rFonts w:ascii="Lucida Grande" w:eastAsia="Times New Roman" w:hAnsi="Lucida Grande" w:cs="Lucida Grande"/>
      <w:b w:val="0"/>
      <w:bCs w:val="0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691498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rsid w:val="00AE005A"/>
    <w:pPr>
      <w:spacing w:beforeLines="1" w:afterLines="1"/>
    </w:pPr>
    <w:rPr>
      <w:rFonts w:ascii="Times" w:eastAsiaTheme="minorEastAsia" w:hAnsi="Times"/>
      <w:sz w:val="20"/>
      <w:szCs w:val="20"/>
      <w:lang w:eastAsia="en-US"/>
    </w:rPr>
  </w:style>
  <w:style w:type="character" w:styleId="Stark">
    <w:name w:val="Strong"/>
    <w:basedOn w:val="Standardstycketeckensnitt"/>
    <w:uiPriority w:val="22"/>
    <w:qFormat/>
    <w:rsid w:val="00B22C8F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FEFEF"/>
            <w:bottom w:val="none" w:sz="0" w:space="0" w:color="auto"/>
            <w:right w:val="single" w:sz="6" w:space="15" w:color="EFEFEF"/>
          </w:divBdr>
          <w:divsChild>
            <w:div w:id="5406268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5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8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285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39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106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315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6179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3733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sa.lind@philipsonsoderberg.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hilipsonsoderberg.se/vinapoma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F1AA-A6F0-4AA7-8518-20F2CDEF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 E L L Y A N D P L I N G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von Wachenfeldt</dc:creator>
  <cp:lastModifiedBy>Lisa Lind</cp:lastModifiedBy>
  <cp:revision>4</cp:revision>
  <cp:lastPrinted>2012-12-17T15:01:00Z</cp:lastPrinted>
  <dcterms:created xsi:type="dcterms:W3CDTF">2013-09-20T10:19:00Z</dcterms:created>
  <dcterms:modified xsi:type="dcterms:W3CDTF">2013-09-23T07:17:00Z</dcterms:modified>
</cp:coreProperties>
</file>