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C9" w:rsidRDefault="009141C9">
      <w:pPr>
        <w:rPr>
          <w:sz w:val="36"/>
          <w:szCs w:val="36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style="position:absolute;margin-left:-15.85pt;margin-top:-9.05pt;width:214.5pt;height:73.1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9141C9" w:rsidRDefault="009141C9">
      <w:pPr>
        <w:rPr>
          <w:sz w:val="36"/>
          <w:szCs w:val="36"/>
        </w:rPr>
      </w:pPr>
    </w:p>
    <w:p w:rsidR="009141C9" w:rsidRDefault="009141C9">
      <w:pPr>
        <w:rPr>
          <w:sz w:val="36"/>
          <w:szCs w:val="36"/>
        </w:rPr>
      </w:pPr>
    </w:p>
    <w:p w:rsidR="009141C9" w:rsidRDefault="009141C9">
      <w:pPr>
        <w:rPr>
          <w:sz w:val="36"/>
          <w:szCs w:val="36"/>
        </w:rPr>
      </w:pPr>
    </w:p>
    <w:p w:rsidR="009141C9" w:rsidRDefault="009141C9">
      <w:pPr>
        <w:rPr>
          <w:sz w:val="36"/>
          <w:szCs w:val="36"/>
        </w:rPr>
      </w:pPr>
      <w:r>
        <w:rPr>
          <w:sz w:val="36"/>
          <w:szCs w:val="36"/>
        </w:rPr>
        <w:t>Pressmeddelande</w:t>
      </w:r>
    </w:p>
    <w:p w:rsidR="009141C9" w:rsidRDefault="009141C9">
      <w:pPr>
        <w:rPr>
          <w:sz w:val="36"/>
          <w:szCs w:val="36"/>
        </w:rPr>
      </w:pPr>
      <w:bookmarkStart w:id="0" w:name="_GoBack"/>
      <w:bookmarkEnd w:id="0"/>
    </w:p>
    <w:p w:rsidR="009141C9" w:rsidRDefault="009141C9" w:rsidP="00B44FFC">
      <w:pPr>
        <w:pStyle w:val="Title"/>
        <w:jc w:val="left"/>
      </w:pPr>
      <w:r>
        <w:t>Ambassadörer för Ystad Sweden Jazz Festival 2011</w:t>
      </w:r>
    </w:p>
    <w:p w:rsidR="009141C9" w:rsidRDefault="009141C9">
      <w:r>
        <w:t>Under förra årets festival utsågs bl. a musikern Bengt-Arne Wallin och skådespelaren Krister Henriksson till Goodwill Ambassadörer för Ystad Sweden Jazz Festival.</w:t>
      </w:r>
    </w:p>
    <w:p w:rsidR="009141C9" w:rsidRDefault="009141C9"/>
    <w:p w:rsidR="009141C9" w:rsidRDefault="009141C9">
      <w:r>
        <w:t>Inför årets jazzfestival har namnen på de tre första Ambassadörerna avslöjats:</w:t>
      </w:r>
      <w:r>
        <w:br/>
        <w:t xml:space="preserve">* musikern Jason Diaktié (Timbuktu) </w:t>
      </w:r>
    </w:p>
    <w:p w:rsidR="009141C9" w:rsidRDefault="009141C9">
      <w:r>
        <w:t>* poeten och musikern Jacques Werup</w:t>
      </w:r>
    </w:p>
    <w:p w:rsidR="009141C9" w:rsidRDefault="009141C9">
      <w:r>
        <w:t>* skådespelaren Gösta Ekman.</w:t>
      </w:r>
    </w:p>
    <w:p w:rsidR="009141C9" w:rsidRDefault="009141C9"/>
    <w:p w:rsidR="009141C9" w:rsidRDefault="009141C9">
      <w:r>
        <w:t>Och idag avslöjas den fjärde Goodwill Ambassadören:</w:t>
      </w:r>
      <w:r>
        <w:br/>
        <w:t>* skådespelerskan, musikalartisten Sara Sommerfeld</w:t>
      </w:r>
    </w:p>
    <w:p w:rsidR="009141C9" w:rsidRDefault="009141C9">
      <w:r>
        <w:t xml:space="preserve"> </w:t>
      </w:r>
      <w:r w:rsidRPr="00B44FFC">
        <w:t xml:space="preserve"> </w:t>
      </w:r>
    </w:p>
    <w:p w:rsidR="009141C9" w:rsidRDefault="009141C9"/>
    <w:p w:rsidR="009141C9" w:rsidRPr="007A58FD" w:rsidRDefault="009141C9" w:rsidP="000E0E27">
      <w:pPr>
        <w:rPr>
          <w:b/>
          <w:bCs/>
        </w:rPr>
      </w:pPr>
      <w:r w:rsidRPr="007A58FD">
        <w:rPr>
          <w:b/>
          <w:bCs/>
        </w:rPr>
        <w:t>Jason Diakité – Timbuktu</w:t>
      </w:r>
    </w:p>
    <w:p w:rsidR="009141C9" w:rsidRPr="00115210" w:rsidRDefault="009141C9" w:rsidP="000E0E27">
      <w:r>
        <w:t>Den första att utses till Goodwill Ambassadör för Ystad Sweden Jazz Festvial 2011 var J</w:t>
      </w:r>
      <w:r w:rsidRPr="00115210">
        <w:t>ason Diakité</w:t>
      </w:r>
      <w:r>
        <w:t xml:space="preserve">, mer känd som </w:t>
      </w:r>
      <w:r w:rsidRPr="00115210">
        <w:t>Timbuktu</w:t>
      </w:r>
      <w:r>
        <w:t xml:space="preserve">. </w:t>
      </w:r>
      <w:r w:rsidRPr="00115210">
        <w:t>Med denna utmärkelse vill festivalen samverka med välkända personligheter</w:t>
      </w:r>
      <w:r>
        <w:t xml:space="preserve"> </w:t>
      </w:r>
      <w:r w:rsidRPr="00115210">
        <w:t>som har ett stort hjärta för jazzen och kan sprida goodwill.</w:t>
      </w:r>
    </w:p>
    <w:p w:rsidR="009141C9" w:rsidRPr="00115210" w:rsidRDefault="009141C9" w:rsidP="000E0E27">
      <w:r w:rsidRPr="00115210">
        <w:t>-Från festivalens sida är vi oerhört glada att kunna presentera just Jason som Ambassadör!</w:t>
      </w:r>
      <w:r>
        <w:t xml:space="preserve"> </w:t>
      </w:r>
      <w:r w:rsidRPr="00115210">
        <w:t>Jazzen har sedan tidigt funnits i hans liv och det finns dessutom en speciell koppling mellan hip hop och jazz</w:t>
      </w:r>
      <w:r>
        <w:t xml:space="preserve">, </w:t>
      </w:r>
      <w:r w:rsidRPr="00115210">
        <w:t>säger Jan Lundgren,</w:t>
      </w:r>
      <w:r>
        <w:t xml:space="preserve"> </w:t>
      </w:r>
      <w:r w:rsidRPr="00115210">
        <w:t>konstnärlig ledare för festivalen som också gästspelar på Timbuktus kommande skiva "Sagolandet".</w:t>
      </w:r>
    </w:p>
    <w:p w:rsidR="009141C9" w:rsidRPr="00115210" w:rsidRDefault="009141C9" w:rsidP="000E0E27">
      <w:r w:rsidRPr="00115210">
        <w:t>Timbuktu kommer inte uppträda som artist på festivalen.</w:t>
      </w:r>
    </w:p>
    <w:p w:rsidR="009141C9" w:rsidRDefault="009141C9" w:rsidP="000E0E27">
      <w:pPr>
        <w:rPr>
          <w:rFonts w:ascii="Tahoma" w:hAnsi="Tahoma" w:cs="Tahoma"/>
          <w:sz w:val="20"/>
          <w:szCs w:val="20"/>
        </w:rPr>
      </w:pPr>
    </w:p>
    <w:p w:rsidR="009141C9" w:rsidRPr="00115210" w:rsidRDefault="009141C9" w:rsidP="000E0E27"/>
    <w:p w:rsidR="009141C9" w:rsidRPr="007A58FD" w:rsidRDefault="009141C9" w:rsidP="000E0E27">
      <w:pPr>
        <w:rPr>
          <w:b/>
          <w:bCs/>
        </w:rPr>
      </w:pPr>
      <w:r w:rsidRPr="007A58FD">
        <w:rPr>
          <w:b/>
          <w:bCs/>
        </w:rPr>
        <w:t xml:space="preserve">Jacques Werup </w:t>
      </w:r>
    </w:p>
    <w:p w:rsidR="009141C9" w:rsidRPr="00115210" w:rsidRDefault="009141C9" w:rsidP="000E0E27">
      <w:r w:rsidRPr="00115210">
        <w:t>Efter hiphopartisten Timbuktu</w:t>
      </w:r>
      <w:r>
        <w:t xml:space="preserve"> </w:t>
      </w:r>
      <w:r w:rsidRPr="00115210">
        <w:t>följ</w:t>
      </w:r>
      <w:r>
        <w:t xml:space="preserve">de </w:t>
      </w:r>
      <w:r w:rsidRPr="00115210">
        <w:t>poeten Jacques Werup.</w:t>
      </w:r>
    </w:p>
    <w:p w:rsidR="009141C9" w:rsidRPr="00115210" w:rsidRDefault="009141C9" w:rsidP="000E0E27">
      <w:r w:rsidRPr="00115210">
        <w:t>"Jazzen har varit den naturliga utgångspunkten för hans diktande",</w:t>
      </w:r>
      <w:r>
        <w:t xml:space="preserve"> </w:t>
      </w:r>
      <w:r w:rsidRPr="00115210">
        <w:t>säger festivalens</w:t>
      </w:r>
    </w:p>
    <w:p w:rsidR="009141C9" w:rsidRPr="00115210" w:rsidRDefault="009141C9" w:rsidP="000E0E27">
      <w:r w:rsidRPr="00115210">
        <w:t>konstnärlige ledare Jan Lundgren.</w:t>
      </w:r>
    </w:p>
    <w:p w:rsidR="009141C9" w:rsidRPr="00115210" w:rsidRDefault="009141C9" w:rsidP="000E0E27">
      <w:r w:rsidRPr="00115210">
        <w:t>Själva utmärkelsen kommer att ske vid konserten med Scott Hamilton och Jesper Thilo,</w:t>
      </w:r>
    </w:p>
    <w:p w:rsidR="009141C9" w:rsidRPr="00115210" w:rsidRDefault="009141C9" w:rsidP="000E0E27">
      <w:r w:rsidRPr="00115210">
        <w:t>två av Werups favoriter</w:t>
      </w:r>
      <w:r>
        <w:t>, söndagen den 7 augusti kl 20.00 på Ystads Teater.</w:t>
      </w:r>
    </w:p>
    <w:p w:rsidR="009141C9" w:rsidRPr="00115210" w:rsidRDefault="009141C9" w:rsidP="000E0E27"/>
    <w:p w:rsidR="009141C9" w:rsidRDefault="009141C9" w:rsidP="000E0E27">
      <w:pPr>
        <w:rPr>
          <w:rFonts w:ascii="Tahoma" w:hAnsi="Tahoma" w:cs="Tahoma"/>
          <w:sz w:val="20"/>
          <w:szCs w:val="20"/>
        </w:rPr>
      </w:pPr>
    </w:p>
    <w:p w:rsidR="009141C9" w:rsidRPr="00115210" w:rsidRDefault="009141C9" w:rsidP="007A58FD">
      <w:pPr>
        <w:rPr>
          <w:b/>
          <w:bCs/>
        </w:rPr>
      </w:pPr>
      <w:r w:rsidRPr="00115210">
        <w:rPr>
          <w:b/>
          <w:bCs/>
        </w:rPr>
        <w:t>Gösta Ekman</w:t>
      </w:r>
    </w:p>
    <w:p w:rsidR="009141C9" w:rsidRPr="000E0E27" w:rsidRDefault="009141C9" w:rsidP="007A58FD">
      <w:r w:rsidRPr="000E0E27">
        <w:t>En av Sveriges främsta skådespelare,</w:t>
      </w:r>
      <w:r>
        <w:t xml:space="preserve"> </w:t>
      </w:r>
      <w:r w:rsidRPr="000E0E27">
        <w:t>Gösta Ekman, utnämns av jazzfestivalen i Ystad som Goodwillambassadör.</w:t>
      </w:r>
      <w:r>
        <w:t xml:space="preserve"> </w:t>
      </w:r>
      <w:r w:rsidRPr="000E0E27">
        <w:t>Ekman har ett starkt intresse för jazzen sedan ungdomen och har,</w:t>
      </w:r>
      <w:r>
        <w:t xml:space="preserve"> </w:t>
      </w:r>
      <w:r w:rsidRPr="000E0E27">
        <w:t>vad många kanske inte känner till,</w:t>
      </w:r>
      <w:r>
        <w:t xml:space="preserve"> </w:t>
      </w:r>
      <w:r w:rsidRPr="000E0E27">
        <w:t>spelat piano mer eller mindre hela sitt liv.</w:t>
      </w:r>
      <w:r>
        <w:t xml:space="preserve"> </w:t>
      </w:r>
      <w:r w:rsidRPr="000E0E27">
        <w:t>Bland hans första jazzpianoidoler fanns</w:t>
      </w:r>
      <w:r>
        <w:t xml:space="preserve"> </w:t>
      </w:r>
      <w:r w:rsidRPr="000E0E27">
        <w:t>pianister som Oscar Peterson och Bengt Hallberg.</w:t>
      </w:r>
      <w:r>
        <w:t xml:space="preserve"> Hallberg uppträder under årets jazzfestival i Ystad.</w:t>
      </w:r>
    </w:p>
    <w:p w:rsidR="009141C9" w:rsidRPr="000E0E27" w:rsidRDefault="009141C9" w:rsidP="007A58FD">
      <w:r w:rsidRPr="000E0E27">
        <w:t>-Det är en stor glädje för oss att just Gösta blir ambassadör.</w:t>
      </w:r>
      <w:r>
        <w:t xml:space="preserve"> </w:t>
      </w:r>
      <w:r w:rsidRPr="000E0E27">
        <w:t>Han har ju exempelvis arbetat med Svenska Ord och därmed också Toots Thielemans</w:t>
      </w:r>
      <w:r>
        <w:t xml:space="preserve"> </w:t>
      </w:r>
      <w:r w:rsidRPr="000E0E27">
        <w:t xml:space="preserve">som ju </w:t>
      </w:r>
      <w:r>
        <w:t xml:space="preserve">också </w:t>
      </w:r>
      <w:r w:rsidRPr="000E0E27">
        <w:t>kommer hit i sommar</w:t>
      </w:r>
      <w:r>
        <w:t xml:space="preserve">, </w:t>
      </w:r>
      <w:r w:rsidRPr="000E0E27">
        <w:t>säger Jan Lundgren,</w:t>
      </w:r>
      <w:r>
        <w:t xml:space="preserve"> </w:t>
      </w:r>
      <w:r w:rsidRPr="000E0E27">
        <w:t>konstnärlig ledare för festivalen.</w:t>
      </w:r>
    </w:p>
    <w:p w:rsidR="009141C9" w:rsidRDefault="009141C9" w:rsidP="007A58FD">
      <w:r w:rsidRPr="000E0E27">
        <w:t>Lundgren hoppas att intresset för både jazzen och Ystadfestivalen ytterliggare kan breddas genom utnämnandet av kulturpersonligheter från andra genrer och konstformer.</w:t>
      </w:r>
    </w:p>
    <w:p w:rsidR="009141C9" w:rsidRPr="000E0E27" w:rsidRDefault="009141C9" w:rsidP="000E0E27"/>
    <w:p w:rsidR="009141C9" w:rsidRPr="000E0E27" w:rsidRDefault="009141C9" w:rsidP="000E0E27"/>
    <w:p w:rsidR="009141C9" w:rsidRPr="00115210" w:rsidRDefault="009141C9" w:rsidP="007A58FD">
      <w:pPr>
        <w:rPr>
          <w:b/>
          <w:bCs/>
        </w:rPr>
      </w:pPr>
      <w:r w:rsidRPr="00115210">
        <w:rPr>
          <w:b/>
          <w:bCs/>
        </w:rPr>
        <w:t>Sara Sommerfeld</w:t>
      </w:r>
    </w:p>
    <w:p w:rsidR="009141C9" w:rsidRPr="000E0E27" w:rsidRDefault="009141C9" w:rsidP="007A58FD">
      <w:r w:rsidRPr="000E0E27">
        <w:t>Skådespelerskan och musikalartisten Sara Sommerfeld,</w:t>
      </w:r>
      <w:r>
        <w:t xml:space="preserve"> </w:t>
      </w:r>
      <w:r w:rsidRPr="000E0E27">
        <w:t>född 1977, har nu utsetts som årets 4:e Ambassadör för jazzfestivalen i Ystad 4-7/8.</w:t>
      </w:r>
    </w:p>
    <w:p w:rsidR="009141C9" w:rsidRPr="000E0E27" w:rsidRDefault="009141C9" w:rsidP="007A58FD">
      <w:r w:rsidRPr="000E0E27">
        <w:t>Hon har bakom sig en mängd filmer,</w:t>
      </w:r>
      <w:r>
        <w:t xml:space="preserve"> </w:t>
      </w:r>
      <w:r w:rsidRPr="000E0E27">
        <w:t>te</w:t>
      </w:r>
      <w:r>
        <w:t xml:space="preserve"> </w:t>
      </w:r>
      <w:r w:rsidRPr="000E0E27">
        <w:t>x. "Babas bilar",</w:t>
      </w:r>
      <w:r>
        <w:t xml:space="preserve"> </w:t>
      </w:r>
      <w:r w:rsidRPr="000E0E27">
        <w:t>"Vingar av glas",</w:t>
      </w:r>
      <w:r>
        <w:t xml:space="preserve"> </w:t>
      </w:r>
      <w:r w:rsidRPr="000E0E27">
        <w:t>"Tsatsiki-vänner för alltid" och senast "Göta Kanal 3".</w:t>
      </w:r>
    </w:p>
    <w:p w:rsidR="009141C9" w:rsidRPr="000E0E27" w:rsidRDefault="009141C9" w:rsidP="007A58FD">
      <w:r w:rsidRPr="000E0E27">
        <w:t>Sommerfeld spelade rollen som Doris i svenska uppsättningen av Grease förra året och i sommar spelar hon huvudrollen i farsen "Prima Donnor" i Karlstad.</w:t>
      </w:r>
    </w:p>
    <w:p w:rsidR="009141C9" w:rsidRPr="000E0E27" w:rsidRDefault="009141C9" w:rsidP="007A58FD">
      <w:r w:rsidRPr="000E0E27">
        <w:t>Sara har ett stort musikintresse med sig hemifrån och tycker t</w:t>
      </w:r>
      <w:r>
        <w:t xml:space="preserve"> </w:t>
      </w:r>
      <w:r w:rsidRPr="000E0E27">
        <w:t>ex. mycket om Georg Riedels musik</w:t>
      </w:r>
      <w:r>
        <w:t xml:space="preserve"> </w:t>
      </w:r>
      <w:r w:rsidRPr="000E0E27">
        <w:t xml:space="preserve">(Riedel </w:t>
      </w:r>
      <w:r>
        <w:t xml:space="preserve">med vänner </w:t>
      </w:r>
      <w:r w:rsidRPr="000E0E27">
        <w:t xml:space="preserve">uppträder </w:t>
      </w:r>
      <w:r>
        <w:t xml:space="preserve">under årets </w:t>
      </w:r>
      <w:r w:rsidRPr="000E0E27">
        <w:t>jazzfestival</w:t>
      </w:r>
      <w:r>
        <w:t xml:space="preserve"> i Ystad</w:t>
      </w:r>
      <w:r w:rsidRPr="000E0E27">
        <w:t>).</w:t>
      </w:r>
    </w:p>
    <w:p w:rsidR="009141C9" w:rsidRPr="000E0E27" w:rsidRDefault="009141C9" w:rsidP="007A58FD">
      <w:r w:rsidRPr="000E0E27">
        <w:t>Hon har också en jazzs</w:t>
      </w:r>
      <w:r>
        <w:t xml:space="preserve">ångerska till </w:t>
      </w:r>
      <w:r w:rsidRPr="000E0E27">
        <w:t>syster!</w:t>
      </w:r>
    </w:p>
    <w:p w:rsidR="009141C9" w:rsidRDefault="009141C9" w:rsidP="007A58FD">
      <w:r w:rsidRPr="000E0E27">
        <w:t>Utnämnandet av Sara Sommerfeld ligger i helt linje med festivalens strävan att arbeta för att vidga intresset för jazzen.</w:t>
      </w:r>
      <w:r>
        <w:t xml:space="preserve"> </w:t>
      </w:r>
    </w:p>
    <w:p w:rsidR="009141C9" w:rsidRDefault="009141C9" w:rsidP="007A58FD"/>
    <w:p w:rsidR="009141C9" w:rsidRDefault="009141C9" w:rsidP="007A58FD">
      <w:r>
        <w:t xml:space="preserve">Pressbilder: </w:t>
      </w:r>
      <w:hyperlink r:id="rId6" w:history="1">
        <w:r w:rsidRPr="007E7854">
          <w:rPr>
            <w:rStyle w:val="Hyperlink"/>
          </w:rPr>
          <w:t>http://sarasommerfeld.com/media_galleri.html</w:t>
        </w:r>
      </w:hyperlink>
    </w:p>
    <w:p w:rsidR="009141C9" w:rsidRDefault="009141C9" w:rsidP="007A58FD"/>
    <w:p w:rsidR="009141C9" w:rsidRPr="00290FB5" w:rsidRDefault="009141C9" w:rsidP="00290FB5">
      <w:r w:rsidRPr="00290FB5">
        <w:t>Lundgren hoppas att intresset för både jazzen och Ystadfestivalen ytterliggare kan breddas genom utnämnandet av kulturpersonligheter från andra genrer och konstformer.</w:t>
      </w:r>
    </w:p>
    <w:p w:rsidR="009141C9" w:rsidRDefault="009141C9" w:rsidP="007A58FD"/>
    <w:p w:rsidR="009141C9" w:rsidRDefault="009141C9" w:rsidP="007A58FD"/>
    <w:p w:rsidR="009141C9" w:rsidRDefault="009141C9" w:rsidP="007A58FD">
      <w:pPr>
        <w:rPr>
          <w:b/>
          <w:bCs/>
        </w:rPr>
      </w:pPr>
      <w:r>
        <w:rPr>
          <w:b/>
          <w:bCs/>
        </w:rPr>
        <w:t>Kontakt</w:t>
      </w:r>
    </w:p>
    <w:p w:rsidR="009141C9" w:rsidRDefault="009141C9" w:rsidP="007A58FD">
      <w:r>
        <w:t xml:space="preserve">Jan Lundgren, konstnärlig ledare, 070 – 865 87 27, </w:t>
      </w:r>
      <w:hyperlink r:id="rId7" w:history="1">
        <w:r>
          <w:rPr>
            <w:rStyle w:val="Hyperlink"/>
          </w:rPr>
          <w:t>jan@ystadjazz.se</w:t>
        </w:r>
      </w:hyperlink>
    </w:p>
    <w:p w:rsidR="009141C9" w:rsidRDefault="009141C9" w:rsidP="007A58FD">
      <w:r>
        <w:t xml:space="preserve">Thomas Lantz, styrelseordförande föreningen Yazz, 070 – 947 77 99, </w:t>
      </w:r>
      <w:hyperlink r:id="rId8" w:history="1">
        <w:r>
          <w:rPr>
            <w:rStyle w:val="Hyperlink"/>
          </w:rPr>
          <w:t>thomas@ystadjazz.se</w:t>
        </w:r>
      </w:hyperlink>
    </w:p>
    <w:p w:rsidR="009141C9" w:rsidRDefault="009141C9" w:rsidP="007A58FD">
      <w:r>
        <w:t xml:space="preserve">Itta Johnson, ackrediteringar, pressansvarig, 070 – 947 72 96, </w:t>
      </w:r>
      <w:hyperlink r:id="rId9" w:history="1">
        <w:r>
          <w:rPr>
            <w:rStyle w:val="Hyperlink"/>
          </w:rPr>
          <w:t>itta@ystadjazz.se</w:t>
        </w:r>
      </w:hyperlink>
    </w:p>
    <w:p w:rsidR="009141C9" w:rsidRDefault="009141C9" w:rsidP="007A58FD"/>
    <w:p w:rsidR="009141C9" w:rsidRDefault="009141C9" w:rsidP="007A58FD">
      <w:r>
        <w:t xml:space="preserve">Fullständigt program, scener, pressbilder mm: </w:t>
      </w:r>
      <w:hyperlink r:id="rId10" w:history="1">
        <w:r>
          <w:rPr>
            <w:rStyle w:val="Hyperlink"/>
          </w:rPr>
          <w:t>www.ystadjazz.se</w:t>
        </w:r>
      </w:hyperlink>
    </w:p>
    <w:p w:rsidR="009141C9" w:rsidRDefault="009141C9" w:rsidP="007A58FD"/>
    <w:p w:rsidR="009141C9" w:rsidRDefault="009141C9" w:rsidP="007A58FD">
      <w:pPr>
        <w:rPr>
          <w:b/>
          <w:bCs/>
        </w:rPr>
      </w:pPr>
    </w:p>
    <w:p w:rsidR="009141C9" w:rsidRDefault="009141C9" w:rsidP="007A58FD">
      <w:pPr>
        <w:rPr>
          <w:b/>
          <w:bCs/>
        </w:rPr>
      </w:pPr>
      <w:r>
        <w:rPr>
          <w:b/>
          <w:bCs/>
        </w:rPr>
        <w:t xml:space="preserve">Ystad Sweden Jazz Festival är en samproduktion av föreningen Yazz och Musik i Syd. Konstnärlig ledare är Jan Lundgren. </w:t>
      </w:r>
    </w:p>
    <w:p w:rsidR="009141C9" w:rsidRDefault="009141C9" w:rsidP="007A58FD"/>
    <w:p w:rsidR="009141C9" w:rsidRDefault="009141C9" w:rsidP="007A58FD"/>
    <w:p w:rsidR="009141C9" w:rsidRDefault="009141C9" w:rsidP="007A58FD"/>
    <w:p w:rsidR="009141C9" w:rsidRPr="00B44FFC" w:rsidRDefault="009141C9" w:rsidP="007A58FD"/>
    <w:sectPr w:rsidR="009141C9" w:rsidRPr="00B44FFC" w:rsidSect="0038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EC8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16A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EA4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22D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F49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4047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0E49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43A8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A220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6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6F"/>
    <w:rsid w:val="0009207F"/>
    <w:rsid w:val="000E0E27"/>
    <w:rsid w:val="00115210"/>
    <w:rsid w:val="001620E6"/>
    <w:rsid w:val="002640CD"/>
    <w:rsid w:val="00290FB5"/>
    <w:rsid w:val="00380051"/>
    <w:rsid w:val="00453899"/>
    <w:rsid w:val="00606C27"/>
    <w:rsid w:val="0066113C"/>
    <w:rsid w:val="007A58FD"/>
    <w:rsid w:val="007D026F"/>
    <w:rsid w:val="007D5F40"/>
    <w:rsid w:val="007E7854"/>
    <w:rsid w:val="009141C9"/>
    <w:rsid w:val="009B77B7"/>
    <w:rsid w:val="00A1199F"/>
    <w:rsid w:val="00B44FFC"/>
    <w:rsid w:val="00F812E3"/>
    <w:rsid w:val="00F86909"/>
    <w:rsid w:val="00FC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09207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20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20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0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20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920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0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07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9207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9207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920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920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920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920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920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9207F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0920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9207F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20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09207F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09207F"/>
    <w:rPr>
      <w:b/>
      <w:bCs/>
    </w:rPr>
  </w:style>
  <w:style w:type="character" w:styleId="Emphasis">
    <w:name w:val="Emphasis"/>
    <w:basedOn w:val="DefaultParagraphFont"/>
    <w:uiPriority w:val="99"/>
    <w:qFormat/>
    <w:rsid w:val="0009207F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09207F"/>
  </w:style>
  <w:style w:type="paragraph" w:styleId="ListParagraph">
    <w:name w:val="List Paragraph"/>
    <w:basedOn w:val="Normal"/>
    <w:uiPriority w:val="99"/>
    <w:qFormat/>
    <w:rsid w:val="000920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9207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920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9207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9207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9207F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09207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920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9207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09207F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920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7D0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6F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DefaultParagraphFont"/>
    <w:uiPriority w:val="99"/>
    <w:rsid w:val="000E0E27"/>
  </w:style>
  <w:style w:type="character" w:styleId="Hyperlink">
    <w:name w:val="Hyperlink"/>
    <w:basedOn w:val="DefaultParagraphFont"/>
    <w:uiPriority w:val="99"/>
    <w:rsid w:val="007A58F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37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3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6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76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6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7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6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134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@ystadjazz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@ystadjazz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asommerfeld.com/media_galler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ystadjazz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ta@ystadjazz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635</Words>
  <Characters>3371</Characters>
  <Application>Microsoft Office Outlook</Application>
  <DocSecurity>0</DocSecurity>
  <Lines>0</Lines>
  <Paragraphs>0</Paragraphs>
  <ScaleCrop>false</ScaleCrop>
  <Company>Ystads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Itta Johnson</dc:creator>
  <cp:keywords/>
  <dc:description/>
  <cp:lastModifiedBy>Bo Johnson</cp:lastModifiedBy>
  <cp:revision>9</cp:revision>
  <dcterms:created xsi:type="dcterms:W3CDTF">2011-07-06T10:14:00Z</dcterms:created>
  <dcterms:modified xsi:type="dcterms:W3CDTF">2011-07-06T12:39:00Z</dcterms:modified>
</cp:coreProperties>
</file>