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575C" w:rsidRDefault="00360154">
      <w:r>
        <w:t xml:space="preserve">Pressmeddelande </w:t>
      </w:r>
      <w:proofErr w:type="spellStart"/>
      <w:r>
        <w:t>MishMash</w:t>
      </w:r>
      <w:proofErr w:type="spellEnd"/>
    </w:p>
    <w:p w:rsidR="00360154" w:rsidRPr="003D3194" w:rsidRDefault="000515BF" w:rsidP="003D3194">
      <w:pPr>
        <w:pStyle w:val="Rubrik1"/>
        <w:rPr>
          <w:color w:val="auto"/>
        </w:rPr>
      </w:pPr>
      <w:r w:rsidRPr="003D3194">
        <w:rPr>
          <w:color w:val="auto"/>
        </w:rPr>
        <w:t xml:space="preserve">Succé för </w:t>
      </w:r>
      <w:proofErr w:type="spellStart"/>
      <w:r w:rsidRPr="003D3194">
        <w:rPr>
          <w:color w:val="auto"/>
        </w:rPr>
        <w:t>MishMash</w:t>
      </w:r>
      <w:proofErr w:type="spellEnd"/>
    </w:p>
    <w:p w:rsidR="00360154" w:rsidRDefault="00595FF5">
      <w:pPr>
        <w:rPr>
          <w:b/>
        </w:rPr>
      </w:pPr>
      <w:r>
        <w:rPr>
          <w:b/>
        </w:rPr>
        <w:t>K</w:t>
      </w:r>
      <w:r w:rsidR="00360154" w:rsidRPr="0092293E">
        <w:rPr>
          <w:b/>
        </w:rPr>
        <w:t xml:space="preserve">onferensen </w:t>
      </w:r>
      <w:proofErr w:type="spellStart"/>
      <w:r w:rsidR="00360154" w:rsidRPr="0092293E">
        <w:rPr>
          <w:b/>
        </w:rPr>
        <w:t>MishMash</w:t>
      </w:r>
      <w:proofErr w:type="spellEnd"/>
      <w:r w:rsidR="00360154" w:rsidRPr="0092293E">
        <w:rPr>
          <w:b/>
        </w:rPr>
        <w:t xml:space="preserve"> med några av Sveriges främsta talare inom innovation</w:t>
      </w:r>
      <w:r>
        <w:rPr>
          <w:b/>
        </w:rPr>
        <w:t xml:space="preserve"> genomfördes för första gången i Piteå under veckan</w:t>
      </w:r>
      <w:r w:rsidR="00360154" w:rsidRPr="0092293E">
        <w:rPr>
          <w:b/>
        </w:rPr>
        <w:t xml:space="preserve">. </w:t>
      </w:r>
      <w:r w:rsidR="000515BF" w:rsidRPr="0092293E">
        <w:rPr>
          <w:b/>
        </w:rPr>
        <w:t xml:space="preserve">Publiken bjöds på trendspaningar, praktiska </w:t>
      </w:r>
      <w:proofErr w:type="spellStart"/>
      <w:r w:rsidR="000515BF" w:rsidRPr="0092293E">
        <w:rPr>
          <w:b/>
        </w:rPr>
        <w:t>affärscase</w:t>
      </w:r>
      <w:proofErr w:type="spellEnd"/>
      <w:r w:rsidR="000515BF" w:rsidRPr="0092293E">
        <w:rPr>
          <w:b/>
        </w:rPr>
        <w:t>, tips och metoder</w:t>
      </w:r>
      <w:r w:rsidR="00985E3E">
        <w:rPr>
          <w:b/>
        </w:rPr>
        <w:t xml:space="preserve">, </w:t>
      </w:r>
      <w:r w:rsidR="000515BF" w:rsidRPr="0092293E">
        <w:rPr>
          <w:b/>
        </w:rPr>
        <w:t>men även  personliga berättelser om vägen till framgång.</w:t>
      </w:r>
    </w:p>
    <w:p w:rsidR="00360154" w:rsidRDefault="00595FF5">
      <w:bookmarkStart w:id="0" w:name="_GoBack"/>
      <w:bookmarkEnd w:id="0"/>
      <w:r>
        <w:t xml:space="preserve">Det är en ynnest att få glutta in i framtiden med dessa fantastiska talare. Jag har inte mött ett så oerhört ambitiöst program tidigare, det här borde alla gå på för att vara rustad för framtiden, säger Anna Starrin, moderator för konferensen. </w:t>
      </w:r>
      <w:r w:rsidR="00FE0C3B">
        <w:t xml:space="preserve">Det </w:t>
      </w:r>
      <w:r w:rsidR="00985E3E">
        <w:t xml:space="preserve">har </w:t>
      </w:r>
      <w:r>
        <w:t>pratats om ”</w:t>
      </w:r>
      <w:proofErr w:type="spellStart"/>
      <w:r>
        <w:t>MishMash</w:t>
      </w:r>
      <w:proofErr w:type="spellEnd"/>
      <w:r>
        <w:t xml:space="preserve">-anda”, ”den bästa konferensen jag har varit på” och </w:t>
      </w:r>
      <w:r w:rsidR="00FE0C3B">
        <w:t xml:space="preserve">många frågar redan nu </w:t>
      </w:r>
      <w:r w:rsidR="00985E3E">
        <w:t>”</w:t>
      </w:r>
      <w:r>
        <w:t>när kör ni nästa gång, jag kommer!”</w:t>
      </w:r>
      <w:r w:rsidR="004A60E7">
        <w:br/>
      </w:r>
      <w:r w:rsidR="009E0C9B">
        <w:br/>
      </w:r>
      <w:r w:rsidR="000515BF">
        <w:t xml:space="preserve">Drygt hundra personer deltog på </w:t>
      </w:r>
      <w:proofErr w:type="spellStart"/>
      <w:r w:rsidR="000515BF">
        <w:t>MishMash</w:t>
      </w:r>
      <w:proofErr w:type="spellEnd"/>
      <w:r w:rsidR="000515BF">
        <w:t xml:space="preserve"> under två dagar. Allt från stora industriföretag som </w:t>
      </w:r>
      <w:proofErr w:type="spellStart"/>
      <w:r w:rsidR="000515BF">
        <w:t>Smurfit</w:t>
      </w:r>
      <w:proofErr w:type="spellEnd"/>
      <w:r w:rsidR="000515BF">
        <w:t xml:space="preserve"> Kappa, Boliden och SCA, till digitala byråer, kommunikationsbyråer, byggföretag, besöksnäring, inkubatorer, </w:t>
      </w:r>
      <w:proofErr w:type="spellStart"/>
      <w:r w:rsidR="000515BF">
        <w:t>startups</w:t>
      </w:r>
      <w:proofErr w:type="spellEnd"/>
      <w:r w:rsidR="000515BF">
        <w:t xml:space="preserve"> och offentlig sektor.</w:t>
      </w:r>
    </w:p>
    <w:p w:rsidR="000515BF" w:rsidRDefault="000515BF">
      <w:r>
        <w:t>Första dagen talade David Ståhlberg, med erfarenhet från Google och Procter &amp; Gamble, om att leda i accelererande förändring. Hur viktigt det är att lyssna och få med sig organisationen i ett förändringsarbete och han gav konkreta tips till publiken hur man blir en bra lyssnare.</w:t>
      </w:r>
    </w:p>
    <w:p w:rsidR="000515BF" w:rsidRDefault="004A1CBC">
      <w:r>
        <w:t>Shahrzad Kiavash berörde alla med sin gripande berättelse om hur livet ibland tar en olycklig vändning,</w:t>
      </w:r>
      <w:r w:rsidR="00E31011">
        <w:t xml:space="preserve"> och hur hon genom att omge sig med rätt människor valde livet och blev den första dubbelamputerade kvinnan att slutföra en triathlon i full olympisk distans. På så sätt blev hon sin egen superhjälte.</w:t>
      </w:r>
    </w:p>
    <w:p w:rsidR="004A1CBC" w:rsidRDefault="004A1CBC">
      <w:r>
        <w:t xml:space="preserve">Fredrik </w:t>
      </w:r>
      <w:proofErr w:type="spellStart"/>
      <w:r>
        <w:t>Heghammar</w:t>
      </w:r>
      <w:proofErr w:type="spellEnd"/>
      <w:r>
        <w:t xml:space="preserve">, från House </w:t>
      </w:r>
      <w:proofErr w:type="spellStart"/>
      <w:r>
        <w:t>of</w:t>
      </w:r>
      <w:proofErr w:type="spellEnd"/>
      <w:r>
        <w:t xml:space="preserve"> Sparks, delade med sig av metoder och innovationsprocesser som publik</w:t>
      </w:r>
      <w:r w:rsidR="00664DF1">
        <w:t xml:space="preserve">en sedan fick testa tillsammans genom en interaktiv workshop. </w:t>
      </w:r>
    </w:p>
    <w:p w:rsidR="004A1CBC" w:rsidRDefault="004A1CBC">
      <w:r>
        <w:t xml:space="preserve">Andra dagen inleddes med Susanne </w:t>
      </w:r>
      <w:proofErr w:type="spellStart"/>
      <w:r>
        <w:t>Najafi</w:t>
      </w:r>
      <w:proofErr w:type="spellEnd"/>
      <w:r>
        <w:t xml:space="preserve">, grundare av investmentbolaget </w:t>
      </w:r>
      <w:proofErr w:type="spellStart"/>
      <w:r>
        <w:t>Backing</w:t>
      </w:r>
      <w:proofErr w:type="spellEnd"/>
      <w:r>
        <w:t xml:space="preserve"> </w:t>
      </w:r>
      <w:proofErr w:type="spellStart"/>
      <w:r>
        <w:t>Minds</w:t>
      </w:r>
      <w:proofErr w:type="spellEnd"/>
      <w:r>
        <w:t xml:space="preserve">, som fokuserar på att investera i bolag utanför Stockholms innerstad. Hon har startat sju bolag, varav ett är eleven.se. Susanne har vunnit titeln Näringslivets mäktigaste kvinna och </w:t>
      </w:r>
      <w:r w:rsidR="00E31011">
        <w:t xml:space="preserve">med hjälp av statistik </w:t>
      </w:r>
      <w:r>
        <w:t xml:space="preserve">pekade </w:t>
      </w:r>
      <w:r w:rsidR="00C7792D">
        <w:t xml:space="preserve">hon </w:t>
      </w:r>
      <w:r>
        <w:t>på bristen av investeringar som går till bolag ledda av kvinnor och invandrare.</w:t>
      </w:r>
    </w:p>
    <w:p w:rsidR="004A1CBC" w:rsidRDefault="004A1CBC">
      <w:r>
        <w:t xml:space="preserve">Maria </w:t>
      </w:r>
      <w:proofErr w:type="spellStart"/>
      <w:r>
        <w:t>Strömme</w:t>
      </w:r>
      <w:proofErr w:type="spellEnd"/>
      <w:r>
        <w:t xml:space="preserve">, gav sedan en hisnande inblick i nanoteknologins spännande värld, där hon berättade om nya material, kläder som batterier, hur man kan bota cancer utan operation och få nya kroppsdelar som växer med kroppen. ”Mind </w:t>
      </w:r>
      <w:proofErr w:type="spellStart"/>
      <w:r>
        <w:t>blowing</w:t>
      </w:r>
      <w:proofErr w:type="spellEnd"/>
      <w:r>
        <w:t>” och ”sjukt cool” är ett par omdömen från deltagarna.</w:t>
      </w:r>
    </w:p>
    <w:p w:rsidR="0092293E" w:rsidRDefault="004A1CBC">
      <w:r>
        <w:lastRenderedPageBreak/>
        <w:t xml:space="preserve">Tobias Ahlin, designchef på </w:t>
      </w:r>
      <w:proofErr w:type="spellStart"/>
      <w:r>
        <w:t>Spotify</w:t>
      </w:r>
      <w:proofErr w:type="spellEnd"/>
      <w:r>
        <w:t xml:space="preserve"> och </w:t>
      </w:r>
      <w:proofErr w:type="spellStart"/>
      <w:r>
        <w:t>Mindcraft</w:t>
      </w:r>
      <w:proofErr w:type="spellEnd"/>
      <w:r>
        <w:t xml:space="preserve">, </w:t>
      </w:r>
      <w:r w:rsidR="00595FF5">
        <w:t xml:space="preserve">berättade </w:t>
      </w:r>
      <w:r>
        <w:t>om vikten av att misslyckas och våga presentera och testa dåliga idéer. Det är viktigt med en kultur som uppmuntrar misslyckand</w:t>
      </w:r>
      <w:r w:rsidR="0092293E">
        <w:t xml:space="preserve">en för att nå lyckade idéer. </w:t>
      </w:r>
    </w:p>
    <w:p w:rsidR="0092293E" w:rsidRDefault="0092293E" w:rsidP="0092293E">
      <w:pPr>
        <w:pStyle w:val="Liststycke"/>
        <w:numPr>
          <w:ilvl w:val="0"/>
          <w:numId w:val="1"/>
        </w:numPr>
      </w:pPr>
      <w:r>
        <w:t xml:space="preserve">Titta på spelindustrin, genom att ta bort erkännandet av misslyckanden så uppmuntrar spel till lärande genom experimenterande. Det borde vi ta med oss i allt utvecklingsarbete, säger </w:t>
      </w:r>
      <w:r w:rsidR="00985E3E">
        <w:t>Tobias</w:t>
      </w:r>
      <w:r>
        <w:t>.</w:t>
      </w:r>
    </w:p>
    <w:p w:rsidR="004A1CBC" w:rsidRDefault="004A1CBC">
      <w:r>
        <w:t>Konferensen avslutades med Per Naroskin, känd från Spanarna i P1, som gav sin</w:t>
      </w:r>
      <w:r w:rsidR="00C50A1C">
        <w:t xml:space="preserve"> syn på människan och tekniken genom att blanda humor, allvar, anekdoter, analyser,</w:t>
      </w:r>
      <w:r w:rsidR="00895C27">
        <w:t xml:space="preserve"> spaningar och</w:t>
      </w:r>
      <w:r w:rsidR="00C50A1C">
        <w:t xml:space="preserve"> </w:t>
      </w:r>
      <w:r w:rsidR="00895C27">
        <w:t xml:space="preserve">fakta till ett härlig </w:t>
      </w:r>
      <w:proofErr w:type="spellStart"/>
      <w:r w:rsidR="00895C27">
        <w:t>MishMash</w:t>
      </w:r>
      <w:proofErr w:type="spellEnd"/>
      <w:r w:rsidR="00595FF5">
        <w:t xml:space="preserve">. </w:t>
      </w:r>
    </w:p>
    <w:p w:rsidR="00595FF5" w:rsidRDefault="00595FF5">
      <w:r>
        <w:t xml:space="preserve">Konferensen arrangeras av projektet </w:t>
      </w:r>
      <w:proofErr w:type="spellStart"/>
      <w:r>
        <w:t>Intersective</w:t>
      </w:r>
      <w:proofErr w:type="spellEnd"/>
      <w:r>
        <w:t xml:space="preserve"> Innovation som drivs av Piteå Science Park, Skellefteå Science City och RISE, Research Instituts </w:t>
      </w:r>
      <w:proofErr w:type="spellStart"/>
      <w:r>
        <w:t>of</w:t>
      </w:r>
      <w:proofErr w:type="spellEnd"/>
      <w:r>
        <w:t xml:space="preserve"> Sweden. </w:t>
      </w:r>
      <w:proofErr w:type="spellStart"/>
      <w:r>
        <w:t>Intersective</w:t>
      </w:r>
      <w:proofErr w:type="spellEnd"/>
      <w:r>
        <w:t xml:space="preserve"> innovation handlar om att arbeta med öppen innovation för att bedriva utveckling i skärningspunkter mellan branscher och sektorer där de mest innovativa idéerna uppstår. Projektet finansieras av Europeiska regionala tillväxtfonden, Region Norrbotten, Region Västerbotten, Piteå kommun, Skellefteå kommun och Sparbanken Nord.</w:t>
      </w:r>
    </w:p>
    <w:p w:rsidR="00BF5E5C" w:rsidRPr="00BF5E5C" w:rsidRDefault="00BF5E5C" w:rsidP="00BF5E5C">
      <w:pPr>
        <w:pStyle w:val="Normalwebb"/>
        <w:spacing w:before="0" w:beforeAutospacing="0" w:after="0" w:afterAutospacing="0" w:line="315" w:lineRule="atLeast"/>
        <w:rPr>
          <w:rFonts w:asciiTheme="minorHAnsi" w:hAnsiTheme="minorHAnsi" w:cstheme="minorHAnsi"/>
          <w:color w:val="000000"/>
          <w:sz w:val="22"/>
          <w:szCs w:val="22"/>
        </w:rPr>
      </w:pPr>
      <w:r w:rsidRPr="00BF5E5C">
        <w:rPr>
          <w:rFonts w:asciiTheme="minorHAnsi" w:hAnsiTheme="minorHAnsi" w:cstheme="minorHAnsi"/>
          <w:color w:val="000000"/>
          <w:sz w:val="22"/>
          <w:szCs w:val="22"/>
        </w:rPr>
        <w:t>Mer information: Mish.nu</w:t>
      </w:r>
    </w:p>
    <w:p w:rsidR="00BF5E5C" w:rsidRPr="00BF5E5C" w:rsidRDefault="00BF5E5C" w:rsidP="00BF5E5C">
      <w:pPr>
        <w:pStyle w:val="Normalwebb"/>
        <w:spacing w:before="0" w:beforeAutospacing="0" w:after="0" w:afterAutospacing="0" w:line="315" w:lineRule="atLeast"/>
        <w:rPr>
          <w:rFonts w:asciiTheme="minorHAnsi" w:hAnsiTheme="minorHAnsi" w:cstheme="minorHAnsi"/>
          <w:color w:val="000000"/>
          <w:sz w:val="22"/>
          <w:szCs w:val="22"/>
        </w:rPr>
      </w:pPr>
      <w:r w:rsidRPr="00BF5E5C">
        <w:rPr>
          <w:rFonts w:asciiTheme="minorHAnsi" w:hAnsiTheme="minorHAnsi" w:cstheme="minorHAnsi"/>
          <w:color w:val="000000"/>
          <w:sz w:val="22"/>
          <w:szCs w:val="22"/>
        </w:rPr>
        <w:t>kontakt: anna.mard@piteasciencepark.se</w:t>
      </w:r>
    </w:p>
    <w:p w:rsidR="0092293E" w:rsidRDefault="0092293E"/>
    <w:p w:rsidR="000515BF" w:rsidRDefault="000515BF"/>
    <w:sectPr w:rsidR="000515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514836"/>
    <w:multiLevelType w:val="hybridMultilevel"/>
    <w:tmpl w:val="B8E0EFDC"/>
    <w:lvl w:ilvl="0" w:tplc="6E8EDAB4">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154"/>
    <w:rsid w:val="000515BF"/>
    <w:rsid w:val="0023294E"/>
    <w:rsid w:val="00262718"/>
    <w:rsid w:val="00360154"/>
    <w:rsid w:val="003D3194"/>
    <w:rsid w:val="004A1CBC"/>
    <w:rsid w:val="004A60E7"/>
    <w:rsid w:val="00594C82"/>
    <w:rsid w:val="00595FF5"/>
    <w:rsid w:val="00664DF1"/>
    <w:rsid w:val="006901C7"/>
    <w:rsid w:val="0076592A"/>
    <w:rsid w:val="00895C27"/>
    <w:rsid w:val="0092293E"/>
    <w:rsid w:val="00952BB5"/>
    <w:rsid w:val="00985E3E"/>
    <w:rsid w:val="009E0C9B"/>
    <w:rsid w:val="00A6575C"/>
    <w:rsid w:val="00BF5E5C"/>
    <w:rsid w:val="00C50A1C"/>
    <w:rsid w:val="00C7792D"/>
    <w:rsid w:val="00E31011"/>
    <w:rsid w:val="00FE0C3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273BF"/>
  <w15:chartTrackingRefBased/>
  <w15:docId w15:val="{C459B3DD-25DF-43A0-B036-413BA2C79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uiPriority w:val="9"/>
    <w:qFormat/>
    <w:rsid w:val="003D319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0515BF"/>
    <w:pPr>
      <w:ind w:left="720"/>
      <w:contextualSpacing/>
    </w:pPr>
  </w:style>
  <w:style w:type="paragraph" w:styleId="Normalwebb">
    <w:name w:val="Normal (Web)"/>
    <w:basedOn w:val="Normal"/>
    <w:uiPriority w:val="99"/>
    <w:semiHidden/>
    <w:unhideWhenUsed/>
    <w:rsid w:val="00BF5E5C"/>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Ballongtext">
    <w:name w:val="Balloon Text"/>
    <w:basedOn w:val="Normal"/>
    <w:link w:val="BallongtextChar"/>
    <w:uiPriority w:val="99"/>
    <w:semiHidden/>
    <w:unhideWhenUsed/>
    <w:rsid w:val="00595FF5"/>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95FF5"/>
    <w:rPr>
      <w:rFonts w:ascii="Segoe UI" w:hAnsi="Segoe UI" w:cs="Segoe UI"/>
      <w:sz w:val="18"/>
      <w:szCs w:val="18"/>
    </w:rPr>
  </w:style>
  <w:style w:type="character" w:customStyle="1" w:styleId="Rubrik1Char">
    <w:name w:val="Rubrik 1 Char"/>
    <w:basedOn w:val="Standardstycketeckensnitt"/>
    <w:link w:val="Rubrik1"/>
    <w:uiPriority w:val="9"/>
    <w:rsid w:val="003D3194"/>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9408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559</Words>
  <Characters>2967</Characters>
  <Application>Microsoft Office Word</Application>
  <DocSecurity>0</DocSecurity>
  <Lines>24</Lines>
  <Paragraphs>7</Paragraphs>
  <ScaleCrop>false</ScaleCrop>
  <HeadingPairs>
    <vt:vector size="2" baseType="variant">
      <vt:variant>
        <vt:lpstr>Rubrik</vt:lpstr>
      </vt:variant>
      <vt:variant>
        <vt:i4>1</vt:i4>
      </vt:variant>
    </vt:vector>
  </HeadingPairs>
  <TitlesOfParts>
    <vt:vector size="1" baseType="lpstr">
      <vt:lpstr/>
    </vt:vector>
  </TitlesOfParts>
  <Company>Piteå kommun</Company>
  <LinksUpToDate>false</LinksUpToDate>
  <CharactersWithSpaces>3519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Mård</dc:creator>
  <cp:keywords/>
  <dc:description/>
  <cp:lastModifiedBy>Anna Mård</cp:lastModifiedBy>
  <cp:revision>3</cp:revision>
  <dcterms:created xsi:type="dcterms:W3CDTF">2019-10-17T13:58:00Z</dcterms:created>
  <dcterms:modified xsi:type="dcterms:W3CDTF">2019-10-17T13:58:00Z</dcterms:modified>
</cp:coreProperties>
</file>