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EE" w:rsidRDefault="005013B8" w:rsidP="00C31CEE">
      <w:pPr>
        <w:rPr>
          <w:sz w:val="14"/>
        </w:rPr>
      </w:pPr>
      <w:r>
        <w:rPr>
          <w:sz w:val="14"/>
        </w:rPr>
        <w:t>Stockholm</w:t>
      </w:r>
      <w:r w:rsidRPr="005013B8">
        <w:rPr>
          <w:sz w:val="14"/>
        </w:rPr>
        <w:t xml:space="preserve">  • </w:t>
      </w:r>
      <w:r w:rsidRPr="005013B8">
        <w:rPr>
          <w:i/>
          <w:sz w:val="14"/>
        </w:rPr>
        <w:t xml:space="preserve"> </w:t>
      </w:r>
      <w:r w:rsidR="00511E9E">
        <w:rPr>
          <w:sz w:val="14"/>
        </w:rPr>
        <w:t>15 09</w:t>
      </w:r>
      <w:r w:rsidR="00275006">
        <w:rPr>
          <w:sz w:val="14"/>
        </w:rPr>
        <w:t xml:space="preserve"> 18</w:t>
      </w:r>
    </w:p>
    <w:p w:rsidR="008353F0" w:rsidRDefault="008353F0" w:rsidP="00C31CEE">
      <w:pPr>
        <w:rPr>
          <w:sz w:val="14"/>
        </w:rPr>
      </w:pPr>
      <w:r>
        <w:rPr>
          <w:sz w:val="14"/>
        </w:rPr>
        <w:t>Pressinformation</w:t>
      </w:r>
    </w:p>
    <w:p w:rsidR="00C31CEE" w:rsidRPr="00C31CEE" w:rsidRDefault="00C31CEE" w:rsidP="00C31CEE">
      <w:pPr>
        <w:rPr>
          <w:sz w:val="14"/>
        </w:rPr>
      </w:pPr>
    </w:p>
    <w:p w:rsidR="00C039BF" w:rsidRPr="001A3047" w:rsidRDefault="00C039BF" w:rsidP="00C039BF">
      <w:pPr>
        <w:rPr>
          <w:rFonts w:ascii="Arial" w:hAnsi="Arial"/>
          <w:szCs w:val="38"/>
        </w:rPr>
      </w:pPr>
      <w:r w:rsidRPr="001A3047">
        <w:rPr>
          <w:szCs w:val="38"/>
        </w:rPr>
        <w:t xml:space="preserve">Studio Stockholm ritar </w:t>
      </w:r>
      <w:r w:rsidR="00F12940">
        <w:rPr>
          <w:szCs w:val="38"/>
        </w:rPr>
        <w:t>Gavlegårdarnas nya aktivitetsbaserade kontor</w:t>
      </w:r>
    </w:p>
    <w:p w:rsidR="00C039BF" w:rsidRDefault="00C039BF" w:rsidP="00C039BF">
      <w:pPr>
        <w:pStyle w:val="Oformateradtext"/>
      </w:pPr>
    </w:p>
    <w:p w:rsidR="00D475A0" w:rsidRDefault="00D475A0" w:rsidP="00C039BF">
      <w:pPr>
        <w:pStyle w:val="Ingetavstnd"/>
      </w:pPr>
      <w:r>
        <w:t xml:space="preserve">Gavlegårdarna är </w:t>
      </w:r>
      <w:r w:rsidR="00275006" w:rsidRPr="00275006">
        <w:t>Gävles allmännyttiga bostadsbolag</w:t>
      </w:r>
      <w:r w:rsidR="00275006">
        <w:rPr>
          <w:rFonts w:ascii="Verdana" w:hAnsi="Verdana"/>
          <w:color w:val="1F497D"/>
          <w:sz w:val="20"/>
          <w:szCs w:val="20"/>
        </w:rPr>
        <w:t xml:space="preserve"> </w:t>
      </w:r>
      <w:r>
        <w:t xml:space="preserve">med 30 000 hyresgäster och 200 anställda. </w:t>
      </w:r>
      <w:r w:rsidR="000E07CE">
        <w:t xml:space="preserve">Studio Stockholm anlitades </w:t>
      </w:r>
      <w:r w:rsidR="00452D8E">
        <w:t xml:space="preserve">av FastPartner, som blir Gavlegårdarnas nya hyresvärd, </w:t>
      </w:r>
      <w:r w:rsidR="000E07CE">
        <w:t>för att hjälpa Gavlegårdarna genom hela förändringsprocessen mot ett aktivitetsbaserat arbetssätt. Gestaltningskonceptet bygger på Gavlegårdarnas vision ”Känn dig hemma”. Utformning</w:t>
      </w:r>
      <w:r w:rsidR="00C45D1C">
        <w:t>en kommer således ha en tydlig H</w:t>
      </w:r>
      <w:r w:rsidR="000E07CE">
        <w:t>emmahos-känsla där värderingarna kommer att tydliggöras.</w:t>
      </w:r>
    </w:p>
    <w:p w:rsidR="00D475A0" w:rsidRDefault="00D475A0" w:rsidP="00C039BF">
      <w:pPr>
        <w:pStyle w:val="Ingetavstnd"/>
      </w:pPr>
    </w:p>
    <w:p w:rsidR="00C039BF" w:rsidRPr="00DC598C" w:rsidRDefault="00452D8E" w:rsidP="00DC598C">
      <w:pPr>
        <w:pStyle w:val="Ingetavstnd"/>
        <w:numPr>
          <w:ilvl w:val="0"/>
          <w:numId w:val="1"/>
        </w:numPr>
        <w:rPr>
          <w:rFonts w:ascii="Calibri" w:hAnsi="Calibri"/>
          <w:sz w:val="22"/>
        </w:rPr>
      </w:pPr>
      <w:r>
        <w:t xml:space="preserve">Vi har haft ett mycket bra samarbete med FastPartner och deras blivande hyresgäst. </w:t>
      </w:r>
      <w:r w:rsidR="00DC598C">
        <w:t xml:space="preserve">Riktigt intressant att ett </w:t>
      </w:r>
      <w:r w:rsidR="00275006">
        <w:t>allmännyttigt</w:t>
      </w:r>
      <w:r w:rsidR="00DC598C">
        <w:t xml:space="preserve"> bostadsbolag tänker strategiskt kring hur man bör jobba och </w:t>
      </w:r>
      <w:r w:rsidR="0069115D">
        <w:t xml:space="preserve">därmed </w:t>
      </w:r>
      <w:r w:rsidR="00DC598C">
        <w:t xml:space="preserve">väljer ett aktivitetsbaserat arbetssätt. </w:t>
      </w:r>
      <w:r w:rsidR="000E07CE" w:rsidRPr="000E07CE">
        <w:t>Gavlegårdarna</w:t>
      </w:r>
      <w:r w:rsidR="00DC598C">
        <w:t xml:space="preserve"> är</w:t>
      </w:r>
      <w:r w:rsidR="000E07CE" w:rsidRPr="000E07CE">
        <w:t xml:space="preserve"> ett modigt </w:t>
      </w:r>
      <w:r w:rsidR="00DC598C">
        <w:t>bolag</w:t>
      </w:r>
      <w:r w:rsidR="000E07CE" w:rsidRPr="000E07CE">
        <w:t xml:space="preserve"> som vågar ta steget mot den sma</w:t>
      </w:r>
      <w:r w:rsidR="00DC598C">
        <w:t>rta arbetsplatsen och framtiden</w:t>
      </w:r>
      <w:r w:rsidR="000E07CE" w:rsidRPr="000E07CE">
        <w:t xml:space="preserve"> säger Boel Allende, produktansvarig på Studio Stockholm Arkitektur.</w:t>
      </w:r>
    </w:p>
    <w:p w:rsidR="00C039BF" w:rsidRDefault="00C039BF" w:rsidP="00C039BF">
      <w:pPr>
        <w:pStyle w:val="Ingetavstnd"/>
      </w:pPr>
    </w:p>
    <w:p w:rsidR="00C039BF" w:rsidRDefault="00C039BF" w:rsidP="00C039BF">
      <w:pPr>
        <w:pStyle w:val="Ingetavstnd"/>
      </w:pPr>
      <w:r>
        <w:t xml:space="preserve">Projektet är ett exempel på hur </w:t>
      </w:r>
      <w:r w:rsidRPr="008311B7">
        <w:t xml:space="preserve">Studio Stockholm Arkitektur jobbar med </w:t>
      </w:r>
      <w:r>
        <w:t xml:space="preserve">hela processen för </w:t>
      </w:r>
      <w:r w:rsidRPr="008311B7">
        <w:t xml:space="preserve">företag som önskar </w:t>
      </w:r>
      <w:r>
        <w:t>utveckla sitt arbetssätt mot ett aktivitetsbaserat arbetssätt</w:t>
      </w:r>
      <w:r w:rsidRPr="008311B7">
        <w:t xml:space="preserve">. </w:t>
      </w:r>
    </w:p>
    <w:p w:rsidR="00C039BF" w:rsidRPr="00093EAD" w:rsidRDefault="00C039BF" w:rsidP="00C039BF">
      <w:pPr>
        <w:pStyle w:val="Ingetavstnd"/>
      </w:pPr>
    </w:p>
    <w:p w:rsidR="00C039BF" w:rsidRPr="00275006" w:rsidRDefault="00275006" w:rsidP="00CE64C6">
      <w:pPr>
        <w:pStyle w:val="Ingetavstnd"/>
        <w:numPr>
          <w:ilvl w:val="0"/>
          <w:numId w:val="1"/>
        </w:numPr>
        <w:rPr>
          <w:rFonts w:ascii="Calibri" w:hAnsi="Calibri"/>
          <w:b/>
        </w:rPr>
      </w:pPr>
      <w:r>
        <w:t>För oss handlar flytten om så mycket mer än nya lokaler. Lokalerna är bara ett av flera verktyg i ett omfattande verksamhetsutvecklingsarbete. Något vi såg när vi började fundera över Hur vi måste arbeta och Hur vi möter våra hyresgäster i framtiden. Jobbet handlar inte om var du gör det utan hur du gör det säger Cathrine Holgersson, VD på Gavlegårdarna.</w:t>
      </w:r>
    </w:p>
    <w:p w:rsidR="00C039BF" w:rsidRDefault="00C039BF" w:rsidP="00C039BF">
      <w:pPr>
        <w:pStyle w:val="Ingetavstnd"/>
      </w:pPr>
    </w:p>
    <w:p w:rsidR="00C039BF" w:rsidRPr="006F3CC8" w:rsidRDefault="00BF576B" w:rsidP="00C039BF">
      <w:pPr>
        <w:pStyle w:val="Ingetavstnd"/>
      </w:pPr>
      <w:r>
        <w:t xml:space="preserve">Nya huvudkontoret är </w:t>
      </w:r>
      <w:r w:rsidR="0060425C">
        <w:t>6 000</w:t>
      </w:r>
      <w:r>
        <w:t xml:space="preserve"> kvm och rym</w:t>
      </w:r>
      <w:r w:rsidR="0060425C">
        <w:t xml:space="preserve">mer utställningsyta, kontor, </w:t>
      </w:r>
      <w:r w:rsidR="00C45D1C">
        <w:t>friskvårdslokal</w:t>
      </w:r>
      <w:r w:rsidR="0060425C">
        <w:t xml:space="preserve"> och garage</w:t>
      </w:r>
      <w:r>
        <w:t xml:space="preserve">. </w:t>
      </w:r>
      <w:r w:rsidR="006A75D7">
        <w:t xml:space="preserve">Adressen är </w:t>
      </w:r>
      <w:r w:rsidR="00AF2B46">
        <w:t>Utanvindsvägen 1 i</w:t>
      </w:r>
      <w:bookmarkStart w:id="0" w:name="_GoBack"/>
      <w:bookmarkEnd w:id="0"/>
      <w:r w:rsidR="00AF2B46" w:rsidRPr="00AF2B46">
        <w:t xml:space="preserve"> Hemsta</w:t>
      </w:r>
      <w:r w:rsidR="006A75D7">
        <w:t xml:space="preserve"> och </w:t>
      </w:r>
      <w:r w:rsidR="00452D8E">
        <w:t>i</w:t>
      </w:r>
      <w:r w:rsidR="008D363D">
        <w:t xml:space="preserve">nflyttning </w:t>
      </w:r>
      <w:r w:rsidR="00511E9E">
        <w:t>sker 21 september 2015.</w:t>
      </w:r>
    </w:p>
    <w:p w:rsidR="00065FB0" w:rsidRPr="00C039BF" w:rsidRDefault="00065FB0" w:rsidP="00C31CEE">
      <w:pPr>
        <w:rPr>
          <w:sz w:val="14"/>
        </w:rPr>
      </w:pPr>
    </w:p>
    <w:sectPr w:rsidR="00065FB0" w:rsidRPr="00C039BF" w:rsidSect="001644F3">
      <w:headerReference w:type="default" r:id="rId8"/>
      <w:footerReference w:type="default" r:id="rId9"/>
      <w:pgSz w:w="11906" w:h="16838"/>
      <w:pgMar w:top="2268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BF" w:rsidRDefault="00C039BF" w:rsidP="003B0C3E">
      <w:pPr>
        <w:spacing w:after="0" w:line="240" w:lineRule="auto"/>
      </w:pPr>
      <w:r>
        <w:separator/>
      </w:r>
    </w:p>
  </w:endnote>
  <w:endnote w:type="continuationSeparator" w:id="0">
    <w:p w:rsidR="00C039BF" w:rsidRDefault="00C039BF" w:rsidP="003B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Light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05" w:rsidRPr="004B5A29" w:rsidRDefault="00AD7A05" w:rsidP="00AD7A05">
    <w:pPr>
      <w:autoSpaceDE w:val="0"/>
      <w:autoSpaceDN w:val="0"/>
      <w:adjustRightInd w:val="0"/>
      <w:spacing w:after="0"/>
      <w:rPr>
        <w:rFonts w:cs="Arial"/>
        <w:sz w:val="36"/>
        <w:szCs w:val="38"/>
      </w:rPr>
    </w:pPr>
    <w:r w:rsidRPr="004B5A29">
      <w:rPr>
        <w:rFonts w:cs="Arial"/>
        <w:sz w:val="14"/>
        <w:szCs w:val="16"/>
      </w:rPr>
      <w:t xml:space="preserve">Studio Stockholm Arkitektur är en modern arkitektstudio som sätter kundens värde i fokus. Vi skapar förutsättningar för våra kunder att vara framgångsrika genom att ta ansvar för hela processen – det handlar inte om formideal utan vad som ger kunden bäst utdelning. Vi har spetskompetens inom inredningsarkitektur, fastighetsutveckling och kommersiell arkitektur och är idag </w:t>
    </w:r>
    <w:r w:rsidR="006A75D7">
      <w:rPr>
        <w:rFonts w:cs="Arial"/>
        <w:sz w:val="14"/>
        <w:szCs w:val="16"/>
      </w:rPr>
      <w:t>24</w:t>
    </w:r>
    <w:r w:rsidRPr="004B5A29">
      <w:rPr>
        <w:rFonts w:cs="Arial"/>
        <w:sz w:val="14"/>
        <w:szCs w:val="16"/>
      </w:rPr>
      <w:t xml:space="preserve"> medarbetare med studio i Fatburen p</w:t>
    </w:r>
    <w:r>
      <w:rPr>
        <w:rFonts w:cs="Arial"/>
        <w:sz w:val="14"/>
        <w:szCs w:val="16"/>
      </w:rPr>
      <w:t>å Södermalm i Stockholm. Vi arbet</w:t>
    </w:r>
    <w:r w:rsidRPr="004B5A29">
      <w:rPr>
        <w:rFonts w:cs="Arial"/>
        <w:sz w:val="14"/>
        <w:szCs w:val="16"/>
      </w:rPr>
      <w:t>ar med kunder som</w:t>
    </w:r>
    <w:r>
      <w:rPr>
        <w:rFonts w:cs="Arial"/>
        <w:sz w:val="14"/>
        <w:szCs w:val="16"/>
      </w:rPr>
      <w:t xml:space="preserve"> bl.a.</w:t>
    </w:r>
    <w:r w:rsidRPr="004B5A29">
      <w:rPr>
        <w:rFonts w:cs="Arial"/>
        <w:sz w:val="14"/>
        <w:szCs w:val="16"/>
      </w:rPr>
      <w:t xml:space="preserve"> Crown, </w:t>
    </w:r>
    <w:r>
      <w:rPr>
        <w:rFonts w:cs="Arial"/>
        <w:sz w:val="14"/>
        <w:szCs w:val="16"/>
      </w:rPr>
      <w:t xml:space="preserve">Dice, </w:t>
    </w:r>
    <w:r w:rsidRPr="004B5A29">
      <w:rPr>
        <w:rFonts w:cs="Arial"/>
        <w:sz w:val="14"/>
        <w:szCs w:val="16"/>
      </w:rPr>
      <w:t>Hufvudstaden, Jernhusen och Vasakronan. www.studiostockholm.se</w:t>
    </w:r>
  </w:p>
  <w:p w:rsidR="003B0C3E" w:rsidRDefault="00C31CE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36A9B" wp14:editId="6FCD6EF5">
              <wp:simplePos x="0" y="0"/>
              <wp:positionH relativeFrom="margin">
                <wp:posOffset>-551143</wp:posOffset>
              </wp:positionH>
              <wp:positionV relativeFrom="paragraph">
                <wp:posOffset>167005</wp:posOffset>
              </wp:positionV>
              <wp:extent cx="6479540" cy="0"/>
              <wp:effectExtent l="0" t="0" r="3556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7AD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3.15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e0HQIAADs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Uj0vPc6VkbTMJ7BuAKiKrW1oUF6VK/mRdPvDilddUS1PAa/nQzkZiEjeZcSLs5Akd3wWTOIIYAf&#10;Z3VsbB8gYQroGCU5XSXhR48ofJzlj4uHHJSjoy8hxZhorPOfuO5RMErsvCWi7XyllQLhtc1iGXJ4&#10;cT7QIsWYEKoqvRFSRv2lQkOJ77PHh5jgtBQsOEOYs+2ukhYdSNig+Is9guc2zOq9YhGs44StL7Yn&#10;Qp5tKC5VwIPGgM7FOq/Ij0W6WM/X83yST2frSZ7W9eR5U+WT2QYo1fd1VdXZz0Aty4tOMMZVYDeu&#10;a5b/3TpcHs550a4Lex1D8h49zgvIjv+RdFQ2iHlei51mp60dFYcNjcGX1xSewO0d7Ns3v/oFAAD/&#10;/wMAUEsDBBQABgAIAAAAIQBZRLwo3QAAAAkBAAAPAAAAZHJzL2Rvd25yZXYueG1sTI/BbsIwEETv&#10;lfoP1iJxAweiRjSNg0pVVHEM4QNMvI2jxOsodiDw9bjqoT3u7GjmTbadTMcuOLjGkoDVMgKGVFnV&#10;UC3gVO4XG2DOS1Kys4QCbuhgmz8/ZTJV9koFXo6+ZiGEXCoFaO/7lHNXaTTSLW2PFH7fdjDSh3Oo&#10;uRrkNYSbjq+jKOFGNhQatOzxQ2PVHkcjoI3vxaHVh8+725X89FIWI33thJjPpvc3YB4n/2eGH/yA&#10;DnlgOtuRlGOdgMUmCehewDqJgQXDaxwnwM6/As8z/n9B/gAAAP//AwBQSwECLQAUAAYACAAAACEA&#10;toM4kv4AAADhAQAAEwAAAAAAAAAAAAAAAAAAAAAAW0NvbnRlbnRfVHlwZXNdLnhtbFBLAQItABQA&#10;BgAIAAAAIQA4/SH/1gAAAJQBAAALAAAAAAAAAAAAAAAAAC8BAABfcmVscy8ucmVsc1BLAQItABQA&#10;BgAIAAAAIQDF/Te0HQIAADsEAAAOAAAAAAAAAAAAAAAAAC4CAABkcnMvZTJvRG9jLnhtbFBLAQIt&#10;ABQABgAIAAAAIQBZRLwo3QAAAAkBAAAPAAAAAAAAAAAAAAAAAHcEAABkcnMvZG93bnJldi54bWxQ&#10;SwUGAAAAAAQABADzAAAAgQUAAAAA&#10;" strokeweight=".25pt">
              <w10:wrap anchorx="margin"/>
            </v:shape>
          </w:pict>
        </mc:Fallback>
      </mc:AlternateContent>
    </w:r>
    <w:r w:rsidR="001D571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1052195</wp:posOffset>
              </wp:positionH>
              <wp:positionV relativeFrom="paragraph">
                <wp:posOffset>261620</wp:posOffset>
              </wp:positionV>
              <wp:extent cx="5454650" cy="28194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C3E" w:rsidRDefault="003B0C3E" w:rsidP="003B0C3E">
                          <w:pPr>
                            <w:pStyle w:val="Allmntstyckeformat"/>
                            <w:jc w:val="center"/>
                            <w:rPr>
                              <w:rFonts w:ascii="Gotham Light" w:hAnsi="Gotham Light" w:cs="Gotham Light"/>
                              <w:sz w:val="14"/>
                              <w:szCs w:val="14"/>
                            </w:rPr>
                          </w:pPr>
                          <w:r w:rsidRPr="002B7671">
                            <w:rPr>
                              <w:rFonts w:ascii="Gotham Book" w:hAnsi="Gotham Book" w:cs="Gotham"/>
                              <w:bCs/>
                              <w:sz w:val="14"/>
                              <w:szCs w:val="14"/>
                            </w:rPr>
                            <w:t>Studio Stockholm Arkitektur AB</w:t>
                          </w:r>
                          <w:r>
                            <w:rPr>
                              <w:rFonts w:ascii="Gotham" w:hAnsi="Gotham" w:cs="Gotham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otham Light" w:hAnsi="Gotham Light" w:cs="Gotham Light"/>
                              <w:sz w:val="14"/>
                              <w:szCs w:val="14"/>
                            </w:rPr>
                            <w:t xml:space="preserve">  Västgötagatan 2   118 27 Stockholm   studiostockholm.se</w:t>
                          </w:r>
                        </w:p>
                        <w:p w:rsidR="003B0C3E" w:rsidRDefault="003B0C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85pt;margin-top:20.6pt;width:429.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9khAIAAA8FAAAOAAAAZHJzL2Uyb0RvYy54bWysVNtu3CAQfa/Uf0C8b3yRvVlb8Ua5dKtK&#10;6UVK+gEs4DUqBgrs2mmVf++Asxv38lBV9QMGZjjMmTPDxeXYS3Tg1gmtGpydpRhxRTUTatfgzw+b&#10;xQoj54liRGrFG/zIHb5cv351MZia57rTknGLAES5ejAN7rw3dZI42vGeuDNtuAJjq21PPCztLmGW&#10;DIDeyyRP02UyaMuM1ZQ7B7u3kxGvI37bcuo/tq3jHskGQ2w+jjaO2zAm6wtS7ywxnaDPYZB/iKIn&#10;QsGlJ6hb4gnaW/EbVC+o1U63/ozqPtFtKyiPHIBNlv7C5r4jhkcukBxnTmly/w+Wfjh8skgw0A4j&#10;RXqQ6IGPHl3rEWUhO4NxNTjdG3DzI2wHz8DUmTtNvzik9E1H1I5fWauHjhMG0cWTyezohOMCyHZ4&#10;rxlcQ/ZeR6CxtX0AhGQgQAeVHk/KhFAobJZFWSxLMFGw5ausKqJ0CamPp411/i3XPQqTBltQPqKT&#10;w53zwANcjy4xei0F2wgp48LutjfSogOBKtnEL1CHI27uJlVwVjocm8zTDgQJdwRbCDeq/r3K8iK9&#10;zqvFZrk6XxSbolxU5+lqkWbVdbVMi6q43TyFALOi7gRjXN0JxY8VmBV/p/BzL0y1E2sQDQ2uyryc&#10;JJpH7+Yk0/j9iWQvPDSkFH2DVycnUgdh3ygGtEntiZDTPPk5/JgyyMHxH7MSyyAoP9WAH7cjoITa&#10;2Gr2CAVhNegF0sIrApNO228YDdCRDXZf98RyjOQ7BUVVZQWojnxcFOV5Dgs7t2znFqIoQDXYYzRN&#10;b/zU9ntjxa6Dm6YyVvoKCrEVsUZeogIKYQFdF8k8vxChrefr6PXyjq1/AAAA//8DAFBLAwQUAAYA&#10;CAAAACEAbNmzRd0AAAAKAQAADwAAAGRycy9kb3ducmV2LnhtbEyPy07DMBBF90j8gzVIbBB1GuVR&#10;QpwKkEBs+/iASewmEfE4it0m/XumK1jemaM7Z8rtYgdxMZPvHSlYryIQhhqne2oVHA+fzxsQPiBp&#10;HBwZBVfjYVvd35VYaDfTzlz2oRVcQr5ABV0IYyGlbzpj0a/caIh3JzdZDBynVuoJZy63g4yjKJMW&#10;e+ILHY7mozPNz/5sFZy+56f0Za6/wjHfJdk79nntrko9PixvryCCWcIfDDd9VoeKnWp3Ju3FwDlL&#10;c0YVJOsYxA2I4oQntYJNmoGsSvn/heoXAAD//wMAUEsBAi0AFAAGAAgAAAAhALaDOJL+AAAA4QEA&#10;ABMAAAAAAAAAAAAAAAAAAAAAAFtDb250ZW50X1R5cGVzXS54bWxQSwECLQAUAAYACAAAACEAOP0h&#10;/9YAAACUAQAACwAAAAAAAAAAAAAAAAAvAQAAX3JlbHMvLnJlbHNQSwECLQAUAAYACAAAACEAntKv&#10;ZIQCAAAPBQAADgAAAAAAAAAAAAAAAAAuAgAAZHJzL2Uyb0RvYy54bWxQSwECLQAUAAYACAAAACEA&#10;bNmzRd0AAAAKAQAADwAAAAAAAAAAAAAAAADeBAAAZHJzL2Rvd25yZXYueG1sUEsFBgAAAAAEAAQA&#10;8wAAAOgFAAAAAA==&#10;" stroked="f">
              <v:textbox>
                <w:txbxContent>
                  <w:p w:rsidR="003B0C3E" w:rsidRDefault="003B0C3E" w:rsidP="003B0C3E">
                    <w:pPr>
                      <w:pStyle w:val="Allmntstyckeformat"/>
                      <w:jc w:val="center"/>
                      <w:rPr>
                        <w:rFonts w:ascii="Gotham Light" w:hAnsi="Gotham Light" w:cs="Gotham Light"/>
                        <w:sz w:val="14"/>
                        <w:szCs w:val="14"/>
                      </w:rPr>
                    </w:pPr>
                    <w:r w:rsidRPr="002B7671">
                      <w:rPr>
                        <w:rFonts w:ascii="Gotham Book" w:hAnsi="Gotham Book" w:cs="Gotham"/>
                        <w:bCs/>
                        <w:sz w:val="14"/>
                        <w:szCs w:val="14"/>
                      </w:rPr>
                      <w:t>Studio Stockholm Arkitektur AB</w:t>
                    </w:r>
                    <w:r>
                      <w:rPr>
                        <w:rFonts w:ascii="Gotham" w:hAnsi="Gotham" w:cs="Gotham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otham Light" w:hAnsi="Gotham Light" w:cs="Gotham Light"/>
                        <w:sz w:val="14"/>
                        <w:szCs w:val="14"/>
                      </w:rPr>
                      <w:t xml:space="preserve">  Västgötagatan 2   118 27 Stockholm   studiostockholm.se</w:t>
                    </w:r>
                  </w:p>
                  <w:p w:rsidR="003B0C3E" w:rsidRDefault="003B0C3E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BF" w:rsidRDefault="00C039BF" w:rsidP="003B0C3E">
      <w:pPr>
        <w:spacing w:after="0" w:line="240" w:lineRule="auto"/>
      </w:pPr>
      <w:r>
        <w:separator/>
      </w:r>
    </w:p>
  </w:footnote>
  <w:footnote w:type="continuationSeparator" w:id="0">
    <w:p w:rsidR="00C039BF" w:rsidRDefault="00C039BF" w:rsidP="003B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3E" w:rsidRDefault="00EF15B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1100427" y="453224"/>
          <wp:positionH relativeFrom="page">
            <wp:align>center</wp:align>
          </wp:positionH>
          <wp:positionV relativeFrom="paragraph">
            <wp:posOffset>3810</wp:posOffset>
          </wp:positionV>
          <wp:extent cx="2159608" cy="500933"/>
          <wp:effectExtent l="19050" t="0" r="0" b="0"/>
          <wp:wrapNone/>
          <wp:docPr id="3" name="Bildobjekt 2" descr="StudioSthlm_logo_FINAL_v1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ioSthlm_logo_FINAL_v1 [Converted].jp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08" cy="500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3B4E"/>
    <w:multiLevelType w:val="hybridMultilevel"/>
    <w:tmpl w:val="CD8AA4E0"/>
    <w:lvl w:ilvl="0" w:tplc="20A84462"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BF"/>
    <w:rsid w:val="00065FB0"/>
    <w:rsid w:val="000E07CE"/>
    <w:rsid w:val="00123307"/>
    <w:rsid w:val="001644F3"/>
    <w:rsid w:val="001D571D"/>
    <w:rsid w:val="00275006"/>
    <w:rsid w:val="002B7671"/>
    <w:rsid w:val="003B0C3E"/>
    <w:rsid w:val="00452D8E"/>
    <w:rsid w:val="005013B8"/>
    <w:rsid w:val="00511E9E"/>
    <w:rsid w:val="00584C8F"/>
    <w:rsid w:val="005F7309"/>
    <w:rsid w:val="0060425C"/>
    <w:rsid w:val="00623E07"/>
    <w:rsid w:val="0069115D"/>
    <w:rsid w:val="006A75D7"/>
    <w:rsid w:val="007138AC"/>
    <w:rsid w:val="00774455"/>
    <w:rsid w:val="007D1462"/>
    <w:rsid w:val="008353F0"/>
    <w:rsid w:val="008A0F3F"/>
    <w:rsid w:val="008D363D"/>
    <w:rsid w:val="008E565F"/>
    <w:rsid w:val="00AD7A05"/>
    <w:rsid w:val="00AF2B46"/>
    <w:rsid w:val="00AF518B"/>
    <w:rsid w:val="00B77F24"/>
    <w:rsid w:val="00B95FDD"/>
    <w:rsid w:val="00BF576B"/>
    <w:rsid w:val="00C039BF"/>
    <w:rsid w:val="00C31CEE"/>
    <w:rsid w:val="00C45D1C"/>
    <w:rsid w:val="00D475A0"/>
    <w:rsid w:val="00D631FC"/>
    <w:rsid w:val="00DC598C"/>
    <w:rsid w:val="00DF4396"/>
    <w:rsid w:val="00E61630"/>
    <w:rsid w:val="00EF15B9"/>
    <w:rsid w:val="00EF6F89"/>
    <w:rsid w:val="00F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D0C4853-5EDF-4603-BF2A-ADFC27A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EF6F89"/>
    <w:pPr>
      <w:spacing w:line="348" w:lineRule="auto"/>
    </w:pPr>
    <w:rPr>
      <w:rFonts w:ascii="Gotham Light" w:hAnsi="Gotham Light"/>
      <w:sz w:val="38"/>
    </w:rPr>
  </w:style>
  <w:style w:type="paragraph" w:styleId="Rubrik1">
    <w:name w:val="heading 1"/>
    <w:aliases w:val="Finstilt"/>
    <w:basedOn w:val="Normal"/>
    <w:next w:val="Normal"/>
    <w:link w:val="Rubrik1Char"/>
    <w:autoRedefine/>
    <w:uiPriority w:val="9"/>
    <w:qFormat/>
    <w:rsid w:val="00EF6F89"/>
    <w:pPr>
      <w:keepNext/>
      <w:keepLines/>
      <w:spacing w:before="240" w:after="0"/>
      <w:outlineLvl w:val="0"/>
    </w:pPr>
    <w:rPr>
      <w:rFonts w:eastAsiaTheme="majorEastAsia" w:cstheme="majorBidi"/>
      <w:sz w:val="14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0C3E"/>
  </w:style>
  <w:style w:type="paragraph" w:styleId="Sidfot">
    <w:name w:val="footer"/>
    <w:basedOn w:val="Normal"/>
    <w:link w:val="SidfotChar"/>
    <w:uiPriority w:val="99"/>
    <w:unhideWhenUsed/>
    <w:rsid w:val="003B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0C3E"/>
  </w:style>
  <w:style w:type="paragraph" w:styleId="Ballongtext">
    <w:name w:val="Balloon Text"/>
    <w:basedOn w:val="Normal"/>
    <w:link w:val="BallongtextChar"/>
    <w:uiPriority w:val="99"/>
    <w:semiHidden/>
    <w:unhideWhenUsed/>
    <w:rsid w:val="003B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0C3E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3B0C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Ingetavstnd">
    <w:name w:val="No Spacing"/>
    <w:aliases w:val="Löptext"/>
    <w:next w:val="Normal"/>
    <w:autoRedefine/>
    <w:uiPriority w:val="1"/>
    <w:qFormat/>
    <w:rsid w:val="00EF6F89"/>
    <w:pPr>
      <w:spacing w:after="0" w:line="348" w:lineRule="auto"/>
    </w:pPr>
    <w:rPr>
      <w:rFonts w:ascii="Gotham Light" w:hAnsi="Gotham Light"/>
      <w:sz w:val="18"/>
    </w:rPr>
  </w:style>
  <w:style w:type="character" w:customStyle="1" w:styleId="Rubrik1Char">
    <w:name w:val="Rubrik 1 Char"/>
    <w:aliases w:val="Finstilt Char"/>
    <w:basedOn w:val="Standardstycketeckensnitt"/>
    <w:link w:val="Rubrik1"/>
    <w:uiPriority w:val="9"/>
    <w:rsid w:val="00EF6F89"/>
    <w:rPr>
      <w:rFonts w:ascii="Gotham Light" w:eastAsiaTheme="majorEastAsia" w:hAnsi="Gotham Light" w:cstheme="majorBidi"/>
      <w:sz w:val="14"/>
      <w:szCs w:val="32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039BF"/>
    <w:pPr>
      <w:spacing w:after="0" w:line="240" w:lineRule="auto"/>
    </w:pPr>
    <w:rPr>
      <w:rFonts w:ascii="Arial" w:hAnsi="Arial"/>
      <w:color w:val="000000" w:themeColor="text1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039BF"/>
    <w:rPr>
      <w:rFonts w:ascii="Arial" w:hAnsi="Arial"/>
      <w:color w:val="000000" w:themeColor="text1"/>
      <w:sz w:val="20"/>
      <w:szCs w:val="21"/>
    </w:rPr>
  </w:style>
  <w:style w:type="paragraph" w:styleId="Liststycke">
    <w:name w:val="List Paragraph"/>
    <w:basedOn w:val="Normal"/>
    <w:uiPriority w:val="34"/>
    <w:qFormat/>
    <w:rsid w:val="000E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&#246;retag\Kommunikation\Pressrelease\Mall%20pressinforma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20C7-FC33-425E-AEAB-53DF18A3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pressinformation</Template>
  <TotalTime>20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studiostockholm7</dc:creator>
  <cp:keywords/>
  <dc:description/>
  <cp:lastModifiedBy>Marco Checchi</cp:lastModifiedBy>
  <cp:revision>7</cp:revision>
  <cp:lastPrinted>2014-06-17T08:36:00Z</cp:lastPrinted>
  <dcterms:created xsi:type="dcterms:W3CDTF">2015-02-17T07:16:00Z</dcterms:created>
  <dcterms:modified xsi:type="dcterms:W3CDTF">2015-09-17T08:59:00Z</dcterms:modified>
</cp:coreProperties>
</file>