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04F5E" w14:textId="77777777" w:rsidR="00162BE2" w:rsidRPr="006441DB" w:rsidRDefault="00162BE2" w:rsidP="00B724B3">
      <w:pPr>
        <w:pStyle w:val="Vorspann"/>
        <w:rPr>
          <w:rFonts w:ascii="Frutiger LT Com 45 Light" w:hAnsi="Frutiger LT Com 45 Light"/>
          <w:sz w:val="32"/>
          <w:szCs w:val="32"/>
        </w:rPr>
        <w:sectPr w:rsidR="00162BE2" w:rsidRPr="006441DB"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14:paraId="21CD0EA3" w14:textId="578374FA" w:rsidR="00BD3EB2" w:rsidRPr="00BD3EB2" w:rsidRDefault="00BD3EB2" w:rsidP="00BD3EB2">
      <w:pPr>
        <w:spacing w:after="0"/>
        <w:rPr>
          <w:b/>
          <w:sz w:val="32"/>
          <w:szCs w:val="32"/>
        </w:rPr>
      </w:pPr>
      <w:r w:rsidRPr="00BD3EB2">
        <w:rPr>
          <w:b/>
          <w:sz w:val="32"/>
          <w:szCs w:val="32"/>
        </w:rPr>
        <w:lastRenderedPageBreak/>
        <w:t>Fraunhofer: Einheitsformat für kompakte</w:t>
      </w:r>
      <w:r w:rsidR="00D62495">
        <w:rPr>
          <w:b/>
          <w:sz w:val="32"/>
          <w:szCs w:val="32"/>
        </w:rPr>
        <w:br/>
      </w:r>
      <w:r w:rsidRPr="00BD3EB2">
        <w:rPr>
          <w:b/>
          <w:sz w:val="32"/>
          <w:szCs w:val="32"/>
        </w:rPr>
        <w:t>3D</w:t>
      </w:r>
      <w:r w:rsidR="00277BFC">
        <w:rPr>
          <w:b/>
          <w:sz w:val="32"/>
          <w:szCs w:val="32"/>
        </w:rPr>
        <w:t>-</w:t>
      </w:r>
      <w:r w:rsidRPr="00BD3EB2">
        <w:rPr>
          <w:b/>
          <w:sz w:val="32"/>
          <w:szCs w:val="32"/>
        </w:rPr>
        <w:t>Daten im Internet</w:t>
      </w:r>
    </w:p>
    <w:p w14:paraId="52B73B69" w14:textId="77777777" w:rsidR="00BD3EB2" w:rsidRDefault="00BD3EB2" w:rsidP="00BD3EB2">
      <w:pPr>
        <w:spacing w:after="0"/>
      </w:pPr>
    </w:p>
    <w:p w14:paraId="5A6F0DD3" w14:textId="77777777" w:rsidR="00BD3EB2" w:rsidRPr="00D62495" w:rsidRDefault="00BD3EB2" w:rsidP="00BD3EB2">
      <w:pPr>
        <w:spacing w:after="0"/>
        <w:rPr>
          <w:b/>
          <w:sz w:val="23"/>
          <w:szCs w:val="23"/>
        </w:rPr>
      </w:pPr>
      <w:r w:rsidRPr="00D62495">
        <w:rPr>
          <w:b/>
          <w:sz w:val="23"/>
          <w:szCs w:val="23"/>
        </w:rPr>
        <w:t>Bilder und Dokumente sind in Dateien umwandelbar, die auf jedem Rechner zu öffnen sind. Bei 3D-Inhalten gab es kein solches Format. Zusammen mit seinen Partnern präsentiert es nun das Fraunhofer IGD.</w:t>
      </w:r>
    </w:p>
    <w:p w14:paraId="717239F5" w14:textId="77777777" w:rsidR="00BD3EB2" w:rsidRPr="00BD3EB2" w:rsidRDefault="00BD3EB2" w:rsidP="00BD3EB2">
      <w:pPr>
        <w:spacing w:after="0"/>
        <w:rPr>
          <w:sz w:val="22"/>
          <w:szCs w:val="22"/>
        </w:rPr>
      </w:pPr>
    </w:p>
    <w:p w14:paraId="462651D5" w14:textId="77777777" w:rsidR="00BD3EB2" w:rsidRPr="00BD3EB2" w:rsidRDefault="00BD3EB2" w:rsidP="00BD3EB2">
      <w:pPr>
        <w:spacing w:after="0"/>
        <w:rPr>
          <w:sz w:val="22"/>
          <w:szCs w:val="22"/>
        </w:rPr>
      </w:pPr>
      <w:r w:rsidRPr="00BD3EB2">
        <w:rPr>
          <w:sz w:val="22"/>
          <w:szCs w:val="22"/>
        </w:rPr>
        <w:t xml:space="preserve">(Darmstadt/Rostock/Graz) Wenn wir ein am Computer bearbeitetes Foto weitergeben möchten, speichern wir es für gewöhnlich als </w:t>
      </w:r>
      <w:proofErr w:type="spellStart"/>
      <w:r w:rsidRPr="00BD3EB2">
        <w:rPr>
          <w:sz w:val="22"/>
          <w:szCs w:val="22"/>
        </w:rPr>
        <w:t>jpg</w:t>
      </w:r>
      <w:proofErr w:type="spellEnd"/>
      <w:r w:rsidRPr="00BD3EB2">
        <w:rPr>
          <w:sz w:val="22"/>
          <w:szCs w:val="22"/>
        </w:rPr>
        <w:t xml:space="preserve">-Datei. Wollen wir sichergehen, dass unser mit Bildern angereicherter Brief von jedem genauso gelesen wird, wie wir ihn auf dem Bildschirm hatten, dann greifen wir gerne zu einem PDF. Beide Beispiele sind sogenannte „Auslieferungsformate“, das heiß Dateitypen, die quasi von jedem Rechner weltweit genutzt werden können. Die notwendigen Grundlagen hierzu sind fast immer installiert. „Bei 3D-Modellen auf Webseiten gab es so eine einheitliche Möglichkeit noch nicht“, erklärt Dr. Johannes Behr, Abteilungsleiter „Visual Computing System Technologies“ am Fraunhofer IGD. „Gemeinsam mit unseren Partnern ist nun ein entscheidender Schritt gelungen.“ Zusammen mit der </w:t>
      </w:r>
      <w:proofErr w:type="spellStart"/>
      <w:r w:rsidRPr="00BD3EB2">
        <w:rPr>
          <w:sz w:val="22"/>
          <w:szCs w:val="22"/>
        </w:rPr>
        <w:t>Khronos</w:t>
      </w:r>
      <w:proofErr w:type="spellEnd"/>
      <w:r w:rsidRPr="00BD3EB2">
        <w:rPr>
          <w:sz w:val="22"/>
          <w:szCs w:val="22"/>
        </w:rPr>
        <w:t xml:space="preserve">-Gruppe stehen die Fraunhofer-Forscher Behr und sein Mitarbeiter, Max Limper, für die Version 1.0 von </w:t>
      </w:r>
      <w:proofErr w:type="spellStart"/>
      <w:r w:rsidRPr="00BD3EB2">
        <w:rPr>
          <w:sz w:val="22"/>
          <w:szCs w:val="22"/>
        </w:rPr>
        <w:t>glTF</w:t>
      </w:r>
      <w:proofErr w:type="spellEnd"/>
      <w:r w:rsidRPr="00BD3EB2">
        <w:rPr>
          <w:sz w:val="22"/>
          <w:szCs w:val="22"/>
        </w:rPr>
        <w:t>.</w:t>
      </w:r>
    </w:p>
    <w:p w14:paraId="471E2C86" w14:textId="77777777" w:rsidR="00BD3EB2" w:rsidRPr="00BD3EB2" w:rsidRDefault="00BD3EB2" w:rsidP="00BD3EB2">
      <w:pPr>
        <w:spacing w:after="0"/>
        <w:rPr>
          <w:sz w:val="22"/>
          <w:szCs w:val="22"/>
        </w:rPr>
      </w:pPr>
    </w:p>
    <w:p w14:paraId="6B9EE9D8" w14:textId="77777777" w:rsidR="00BD3EB2" w:rsidRPr="00BD3EB2" w:rsidRDefault="00BD3EB2" w:rsidP="00BD3EB2">
      <w:pPr>
        <w:spacing w:after="0"/>
        <w:rPr>
          <w:sz w:val="22"/>
          <w:szCs w:val="22"/>
        </w:rPr>
      </w:pPr>
      <w:r w:rsidRPr="00BD3EB2">
        <w:rPr>
          <w:sz w:val="22"/>
          <w:szCs w:val="22"/>
        </w:rPr>
        <w:t>3D-Modelle sind in der Produktpräsentation im Internet eine interessante Möglichkeit, um Objekte von allen Seiten zu betrachten und ganzheitlich wahrnehmen zu können. „Ein Bild von einem Auto ist gut, ein von allen Seiten zu betrachtendes 3D-Modell ist besser“, sagt Behr. „</w:t>
      </w:r>
      <w:proofErr w:type="spellStart"/>
      <w:r w:rsidRPr="00BD3EB2">
        <w:rPr>
          <w:sz w:val="22"/>
          <w:szCs w:val="22"/>
        </w:rPr>
        <w:t>glTF</w:t>
      </w:r>
      <w:proofErr w:type="spellEnd"/>
      <w:r w:rsidRPr="00BD3EB2">
        <w:rPr>
          <w:sz w:val="22"/>
          <w:szCs w:val="22"/>
        </w:rPr>
        <w:t xml:space="preserve"> ist ein kompaktes Auslieferungsformat für 3D-Inhalte im Web. Es ermöglicht diese einfach zu übertragen und auf verschiedenen Plattformen effizient anzuzeigen.“ 3D-Inhalte werden mit </w:t>
      </w:r>
      <w:proofErr w:type="spellStart"/>
      <w:r w:rsidRPr="00BD3EB2">
        <w:rPr>
          <w:sz w:val="22"/>
          <w:szCs w:val="22"/>
        </w:rPr>
        <w:t>glTF</w:t>
      </w:r>
      <w:proofErr w:type="spellEnd"/>
      <w:r w:rsidRPr="00BD3EB2">
        <w:rPr>
          <w:sz w:val="22"/>
          <w:szCs w:val="22"/>
        </w:rPr>
        <w:t xml:space="preserve"> so umgewandelt, dass sie für die Programme zur Webseitengestaltung schnell und einfach nutzbar sind.</w:t>
      </w:r>
    </w:p>
    <w:p w14:paraId="4A7DE327" w14:textId="77777777" w:rsidR="00BD3EB2" w:rsidRPr="00BD3EB2" w:rsidRDefault="00BD3EB2" w:rsidP="00BD3EB2">
      <w:pPr>
        <w:spacing w:after="0"/>
        <w:rPr>
          <w:sz w:val="22"/>
          <w:szCs w:val="22"/>
        </w:rPr>
      </w:pPr>
    </w:p>
    <w:p w14:paraId="5A80275B" w14:textId="77777777" w:rsidR="00BD3EB2" w:rsidRPr="00BD3EB2" w:rsidRDefault="00BD3EB2" w:rsidP="00BD3EB2">
      <w:pPr>
        <w:spacing w:after="0"/>
        <w:rPr>
          <w:sz w:val="22"/>
          <w:szCs w:val="22"/>
        </w:rPr>
      </w:pPr>
      <w:r w:rsidRPr="00BD3EB2">
        <w:rPr>
          <w:sz w:val="22"/>
          <w:szCs w:val="22"/>
        </w:rPr>
        <w:lastRenderedPageBreak/>
        <w:t>„</w:t>
      </w:r>
      <w:proofErr w:type="spellStart"/>
      <w:r w:rsidRPr="00BD3EB2">
        <w:rPr>
          <w:sz w:val="22"/>
          <w:szCs w:val="22"/>
        </w:rPr>
        <w:t>glTF</w:t>
      </w:r>
      <w:proofErr w:type="spellEnd"/>
      <w:r w:rsidRPr="00BD3EB2">
        <w:rPr>
          <w:sz w:val="22"/>
          <w:szCs w:val="22"/>
        </w:rPr>
        <w:t xml:space="preserve"> ermöglicht es, die gleichen 3D-Inhalte problemlos in verschiedenen Rendering-Frameworks im Web anzuzeigen“, erklärt Behr. „Autoren können sich somit in Zukunft einfacher zwischen verschiedenen Frameworks wie X3DOM und instant3DHUB entscheiden, ohne ihre Daten dafür anpassen zu müssen.“ Da </w:t>
      </w:r>
      <w:proofErr w:type="spellStart"/>
      <w:r w:rsidRPr="00BD3EB2">
        <w:rPr>
          <w:sz w:val="22"/>
          <w:szCs w:val="22"/>
        </w:rPr>
        <w:t>glTF</w:t>
      </w:r>
      <w:proofErr w:type="spellEnd"/>
      <w:r w:rsidRPr="00BD3EB2">
        <w:rPr>
          <w:sz w:val="22"/>
          <w:szCs w:val="22"/>
        </w:rPr>
        <w:t xml:space="preserve"> zur effizienten, schnellen Auslieferung optimiert ist, sind 3D-Inhalte im Web zudem in Zukunft in kürzerer Zeit vom Rechner darzustellen.</w:t>
      </w:r>
    </w:p>
    <w:p w14:paraId="0172C63F" w14:textId="77777777" w:rsidR="00BD3EB2" w:rsidRPr="00BD3EB2" w:rsidRDefault="00BD3EB2" w:rsidP="00BD3EB2">
      <w:pPr>
        <w:spacing w:after="0"/>
        <w:rPr>
          <w:sz w:val="22"/>
          <w:szCs w:val="22"/>
        </w:rPr>
      </w:pPr>
    </w:p>
    <w:p w14:paraId="2B2C1FDA" w14:textId="77777777" w:rsidR="00BD3EB2" w:rsidRPr="00BD3EB2" w:rsidRDefault="00BD3EB2" w:rsidP="00BD3EB2">
      <w:pPr>
        <w:spacing w:after="0"/>
        <w:rPr>
          <w:sz w:val="22"/>
          <w:szCs w:val="22"/>
        </w:rPr>
      </w:pPr>
      <w:proofErr w:type="spellStart"/>
      <w:r w:rsidRPr="00BD3EB2">
        <w:rPr>
          <w:sz w:val="22"/>
          <w:szCs w:val="22"/>
        </w:rPr>
        <w:t>glTF</w:t>
      </w:r>
      <w:proofErr w:type="spellEnd"/>
      <w:r w:rsidRPr="00BD3EB2">
        <w:rPr>
          <w:sz w:val="22"/>
          <w:szCs w:val="22"/>
        </w:rPr>
        <w:t xml:space="preserve"> wurde am 19. Oktober im Rahmen der Konferenz „HTML5 </w:t>
      </w:r>
      <w:proofErr w:type="spellStart"/>
      <w:r w:rsidRPr="00BD3EB2">
        <w:rPr>
          <w:sz w:val="22"/>
          <w:szCs w:val="22"/>
        </w:rPr>
        <w:t>DevConf</w:t>
      </w:r>
      <w:proofErr w:type="spellEnd"/>
      <w:r w:rsidRPr="00BD3EB2">
        <w:rPr>
          <w:sz w:val="22"/>
          <w:szCs w:val="22"/>
        </w:rPr>
        <w:t>“ in San Francisco erstmals der Öffentlichkeit präsentiert.</w:t>
      </w:r>
    </w:p>
    <w:p w14:paraId="56CEB42E" w14:textId="77777777" w:rsidR="00BD3EB2" w:rsidRDefault="00BD3EB2" w:rsidP="00BD3EB2">
      <w:pPr>
        <w:spacing w:after="0"/>
        <w:rPr>
          <w:sz w:val="22"/>
          <w:szCs w:val="22"/>
        </w:rPr>
      </w:pPr>
    </w:p>
    <w:p w14:paraId="69D75545" w14:textId="77777777" w:rsidR="00B47AD7" w:rsidRPr="00BD3EB2" w:rsidRDefault="00B47AD7" w:rsidP="00BD3EB2">
      <w:pPr>
        <w:spacing w:after="0"/>
        <w:rPr>
          <w:sz w:val="22"/>
          <w:szCs w:val="22"/>
        </w:rPr>
      </w:pPr>
    </w:p>
    <w:p w14:paraId="52E320B7" w14:textId="77777777" w:rsidR="00BD3EB2" w:rsidRPr="00B47AD7" w:rsidRDefault="00BD3EB2" w:rsidP="00BD3EB2">
      <w:pPr>
        <w:spacing w:after="0"/>
        <w:rPr>
          <w:b/>
          <w:sz w:val="22"/>
          <w:szCs w:val="22"/>
        </w:rPr>
      </w:pPr>
      <w:r w:rsidRPr="00B47AD7">
        <w:rPr>
          <w:b/>
          <w:sz w:val="22"/>
          <w:szCs w:val="22"/>
        </w:rPr>
        <w:t>Weiterführende Informationen:</w:t>
      </w:r>
    </w:p>
    <w:p w14:paraId="6E6AE019" w14:textId="77777777" w:rsidR="00BD3EB2" w:rsidRPr="00BD3EB2" w:rsidRDefault="00BD3EB2" w:rsidP="00BD3EB2">
      <w:pPr>
        <w:spacing w:after="0"/>
        <w:rPr>
          <w:sz w:val="22"/>
          <w:szCs w:val="22"/>
        </w:rPr>
      </w:pPr>
    </w:p>
    <w:p w14:paraId="15241433" w14:textId="6ACEC895" w:rsidR="00BD3EB2" w:rsidRPr="00BD3EB2" w:rsidRDefault="00B47AD7" w:rsidP="00BD3EB2">
      <w:pPr>
        <w:spacing w:after="0"/>
        <w:rPr>
          <w:sz w:val="22"/>
          <w:szCs w:val="22"/>
        </w:rPr>
      </w:pPr>
      <w:r>
        <w:rPr>
          <w:sz w:val="22"/>
          <w:szCs w:val="22"/>
        </w:rPr>
        <w:t xml:space="preserve">x3dom: </w:t>
      </w:r>
      <w:hyperlink r:id="rId12" w:history="1">
        <w:r w:rsidR="00BD3EB2" w:rsidRPr="00BD3EB2">
          <w:rPr>
            <w:rStyle w:val="Hyperlink"/>
            <w:sz w:val="22"/>
            <w:szCs w:val="22"/>
          </w:rPr>
          <w:t>http://www.x3dom.org</w:t>
        </w:r>
      </w:hyperlink>
    </w:p>
    <w:p w14:paraId="24279869" w14:textId="77777777" w:rsidR="00BD3EB2" w:rsidRPr="00BD3EB2" w:rsidRDefault="00BD3EB2" w:rsidP="00BD3EB2">
      <w:pPr>
        <w:spacing w:after="0"/>
        <w:rPr>
          <w:sz w:val="22"/>
          <w:szCs w:val="22"/>
        </w:rPr>
      </w:pPr>
    </w:p>
    <w:p w14:paraId="1E0EAA3F" w14:textId="19F1F36B" w:rsidR="00BD3EB2" w:rsidRDefault="00B47AD7" w:rsidP="00BD3EB2">
      <w:pPr>
        <w:spacing w:after="0"/>
        <w:rPr>
          <w:sz w:val="22"/>
          <w:szCs w:val="22"/>
        </w:rPr>
      </w:pPr>
      <w:r>
        <w:rPr>
          <w:sz w:val="22"/>
          <w:szCs w:val="22"/>
        </w:rPr>
        <w:t xml:space="preserve">instant3dhub: </w:t>
      </w:r>
      <w:hyperlink r:id="rId13" w:history="1">
        <w:r w:rsidRPr="00C445B8">
          <w:rPr>
            <w:rStyle w:val="Hyperlink"/>
            <w:sz w:val="22"/>
            <w:szCs w:val="22"/>
          </w:rPr>
          <w:t>http://instant3dhub.org</w:t>
        </w:r>
      </w:hyperlink>
    </w:p>
    <w:p w14:paraId="33A5EBE9" w14:textId="77777777" w:rsidR="00BD3EB2" w:rsidRPr="00BD3EB2" w:rsidRDefault="00BD3EB2" w:rsidP="00BD3EB2">
      <w:pPr>
        <w:spacing w:after="0"/>
        <w:rPr>
          <w:sz w:val="22"/>
          <w:szCs w:val="22"/>
        </w:rPr>
      </w:pPr>
    </w:p>
    <w:p w14:paraId="680AC4E1" w14:textId="60A36CF9" w:rsidR="00B47AD7" w:rsidRDefault="00B47AD7" w:rsidP="00B47AD7">
      <w:pPr>
        <w:spacing w:after="0"/>
        <w:rPr>
          <w:sz w:val="22"/>
          <w:szCs w:val="22"/>
        </w:rPr>
      </w:pPr>
      <w:proofErr w:type="spellStart"/>
      <w:r>
        <w:rPr>
          <w:sz w:val="22"/>
          <w:szCs w:val="22"/>
        </w:rPr>
        <w:t>GitHub</w:t>
      </w:r>
      <w:proofErr w:type="spellEnd"/>
      <w:r>
        <w:rPr>
          <w:sz w:val="22"/>
          <w:szCs w:val="22"/>
        </w:rPr>
        <w:t xml:space="preserve">: </w:t>
      </w:r>
      <w:hyperlink r:id="rId14" w:history="1">
        <w:r w:rsidRPr="00C445B8">
          <w:rPr>
            <w:rStyle w:val="Hyperlink"/>
            <w:sz w:val="22"/>
            <w:szCs w:val="22"/>
          </w:rPr>
          <w:t>https://github.com/KhronosGroup/glTF/blob/master/specification/README.md</w:t>
        </w:r>
      </w:hyperlink>
    </w:p>
    <w:p w14:paraId="467BD0C1" w14:textId="77777777" w:rsidR="00B47AD7" w:rsidRDefault="00B47AD7" w:rsidP="00B47AD7">
      <w:pPr>
        <w:spacing w:after="0"/>
        <w:rPr>
          <w:sz w:val="22"/>
          <w:szCs w:val="22"/>
        </w:rPr>
      </w:pPr>
    </w:p>
    <w:p w14:paraId="0F2D25F2" w14:textId="1ED41AF3" w:rsidR="00BD3EB2" w:rsidRPr="00277BFC" w:rsidRDefault="00B47AD7" w:rsidP="00B47AD7">
      <w:pPr>
        <w:spacing w:after="0"/>
        <w:rPr>
          <w:sz w:val="22"/>
          <w:szCs w:val="22"/>
          <w:lang w:val="en-US"/>
        </w:rPr>
      </w:pPr>
      <w:r w:rsidRPr="00277BFC">
        <w:rPr>
          <w:sz w:val="22"/>
          <w:szCs w:val="22"/>
          <w:lang w:val="en-US"/>
        </w:rPr>
        <w:t xml:space="preserve">3D for the Modern Web: Declarative 3D and </w:t>
      </w:r>
      <w:proofErr w:type="spellStart"/>
      <w:r w:rsidRPr="00277BFC">
        <w:rPr>
          <w:sz w:val="22"/>
          <w:szCs w:val="22"/>
          <w:lang w:val="en-US"/>
        </w:rPr>
        <w:t>glTF</w:t>
      </w:r>
      <w:proofErr w:type="spellEnd"/>
      <w:r w:rsidRPr="00277BFC">
        <w:rPr>
          <w:sz w:val="22"/>
          <w:szCs w:val="22"/>
          <w:lang w:val="en-US"/>
        </w:rPr>
        <w:t>:</w:t>
      </w:r>
      <w:r w:rsidRPr="00277BFC">
        <w:rPr>
          <w:lang w:val="en-US"/>
        </w:rPr>
        <w:t xml:space="preserve"> </w:t>
      </w:r>
      <w:hyperlink r:id="rId15" w:history="1">
        <w:r w:rsidRPr="00277BFC">
          <w:rPr>
            <w:rStyle w:val="Hyperlink"/>
            <w:sz w:val="22"/>
            <w:szCs w:val="22"/>
            <w:lang w:val="en-US"/>
          </w:rPr>
          <w:t>http://mason.gmu.edu/~bcoughl2/cs752/</w:t>
        </w:r>
      </w:hyperlink>
    </w:p>
    <w:p w14:paraId="045F6543" w14:textId="77777777" w:rsidR="006D6966" w:rsidRPr="00277BFC" w:rsidRDefault="006D6966" w:rsidP="006D6966">
      <w:pPr>
        <w:spacing w:after="120"/>
        <w:rPr>
          <w:sz w:val="22"/>
          <w:szCs w:val="22"/>
          <w:lang w:val="en-US"/>
        </w:rPr>
      </w:pPr>
    </w:p>
    <w:p w14:paraId="7CFCCB9A" w14:textId="77777777" w:rsidR="006D6966" w:rsidRPr="00277BFC" w:rsidRDefault="006D6966" w:rsidP="006D6966">
      <w:pPr>
        <w:spacing w:after="120"/>
        <w:rPr>
          <w:sz w:val="22"/>
          <w:szCs w:val="22"/>
          <w:lang w:val="en-US"/>
        </w:rPr>
      </w:pPr>
    </w:p>
    <w:p w14:paraId="04A2E68B" w14:textId="77777777" w:rsidR="00BD3EB2" w:rsidRPr="00277BFC" w:rsidRDefault="00BD3EB2" w:rsidP="006441DB">
      <w:pPr>
        <w:spacing w:after="120"/>
        <w:rPr>
          <w:sz w:val="22"/>
          <w:szCs w:val="22"/>
          <w:lang w:val="en-US"/>
        </w:rPr>
      </w:pPr>
    </w:p>
    <w:p w14:paraId="78731512" w14:textId="77777777" w:rsidR="00BD3EB2" w:rsidRPr="00277BFC" w:rsidRDefault="00BD3EB2" w:rsidP="006441DB">
      <w:pPr>
        <w:spacing w:after="120"/>
        <w:rPr>
          <w:sz w:val="22"/>
          <w:szCs w:val="22"/>
          <w:lang w:val="en-US"/>
        </w:rPr>
      </w:pPr>
    </w:p>
    <w:p w14:paraId="49603E8F" w14:textId="77777777" w:rsidR="006D6966" w:rsidRPr="00277BFC" w:rsidRDefault="006D6966" w:rsidP="006441DB">
      <w:pPr>
        <w:spacing w:after="120"/>
        <w:rPr>
          <w:sz w:val="22"/>
          <w:szCs w:val="22"/>
          <w:lang w:val="en-US"/>
        </w:rPr>
      </w:pPr>
    </w:p>
    <w:p w14:paraId="32B2A24F" w14:textId="68AA2653" w:rsidR="000A6C29" w:rsidRPr="00277BFC" w:rsidRDefault="000A6C29" w:rsidP="00FD4953">
      <w:pPr>
        <w:rPr>
          <w:szCs w:val="20"/>
          <w:lang w:val="en-US"/>
        </w:rPr>
      </w:pPr>
    </w:p>
    <w:p w14:paraId="455F8A01" w14:textId="7E331D70" w:rsidR="00834D14" w:rsidRPr="00277BFC" w:rsidRDefault="0018199A" w:rsidP="00FD4953">
      <w:pPr>
        <w:rPr>
          <w:szCs w:val="20"/>
          <w:lang w:val="en-US"/>
        </w:rPr>
      </w:pPr>
      <w:r w:rsidRPr="00BD3EB2">
        <w:rPr>
          <w:noProof/>
          <w:sz w:val="22"/>
          <w:szCs w:val="22"/>
        </w:rPr>
        <w:lastRenderedPageBreak/>
        <w:drawing>
          <wp:inline distT="0" distB="0" distL="0" distR="0" wp14:anchorId="4B75CE63" wp14:editId="2BF55CB3">
            <wp:extent cx="2527200" cy="3240000"/>
            <wp:effectExtent l="0" t="0" r="6985" b="0"/>
            <wp:docPr id="1" name="Grafik 1" descr="Z:\Presse\aktuelle_Entwuerfe\2015-09-16_3D-jpg\Dr. Johannes Behr_Fraunhofer IGD_d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Entwuerfe\2015-09-16_3D-jpg\Dr. Johannes Behr_Fraunhofer IGD_druc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7200" cy="3240000"/>
                    </a:xfrm>
                    <a:prstGeom prst="rect">
                      <a:avLst/>
                    </a:prstGeom>
                    <a:noFill/>
                    <a:ln>
                      <a:noFill/>
                    </a:ln>
                  </pic:spPr>
                </pic:pic>
              </a:graphicData>
            </a:graphic>
          </wp:inline>
        </w:drawing>
      </w:r>
      <w:r w:rsidRPr="0018199A">
        <w:rPr>
          <w:noProof/>
          <w:sz w:val="22"/>
          <w:szCs w:val="22"/>
        </w:rPr>
        <w:drawing>
          <wp:inline distT="0" distB="0" distL="0" distR="0" wp14:anchorId="09FD3BB7" wp14:editId="7EF21006">
            <wp:extent cx="2527200" cy="2721600"/>
            <wp:effectExtent l="0" t="0" r="6985" b="3175"/>
            <wp:docPr id="3" name="Grafik 3" descr="Z:\Presse\aktuelle_Entwuerfe\2015-09-16_3D-jpg\2015-10-22_Max Li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Entwuerfe\2015-09-16_3D-jpg\2015-10-22_Max Limp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200" cy="2721600"/>
                    </a:xfrm>
                    <a:prstGeom prst="rect">
                      <a:avLst/>
                    </a:prstGeom>
                    <a:noFill/>
                    <a:ln>
                      <a:noFill/>
                    </a:ln>
                  </pic:spPr>
                </pic:pic>
              </a:graphicData>
            </a:graphic>
          </wp:inline>
        </w:drawing>
      </w:r>
    </w:p>
    <w:p w14:paraId="311F6EC1" w14:textId="77777777" w:rsidR="00BD3EB2" w:rsidRDefault="00BD3EB2" w:rsidP="00BD3EB2">
      <w:pPr>
        <w:spacing w:after="0"/>
        <w:rPr>
          <w:sz w:val="22"/>
          <w:szCs w:val="22"/>
        </w:rPr>
      </w:pPr>
    </w:p>
    <w:p w14:paraId="7F760945" w14:textId="2CC446F6" w:rsidR="0083107A" w:rsidRPr="0018199A" w:rsidRDefault="00834D14" w:rsidP="00BD3EB2">
      <w:pPr>
        <w:spacing w:after="0"/>
        <w:rPr>
          <w:szCs w:val="20"/>
        </w:rPr>
      </w:pPr>
      <w:r w:rsidRPr="0018199A">
        <w:rPr>
          <w:szCs w:val="20"/>
        </w:rPr>
        <w:t xml:space="preserve">Bild: </w:t>
      </w:r>
      <w:r w:rsidR="0018199A" w:rsidRPr="0018199A">
        <w:rPr>
          <w:szCs w:val="20"/>
        </w:rPr>
        <w:t>Dr. Johannes Behr (</w:t>
      </w:r>
      <w:r w:rsidR="00446B45">
        <w:rPr>
          <w:szCs w:val="20"/>
        </w:rPr>
        <w:t>1. Bild</w:t>
      </w:r>
      <w:r w:rsidR="0018199A" w:rsidRPr="0018199A">
        <w:rPr>
          <w:szCs w:val="20"/>
        </w:rPr>
        <w:t>) und Max Limper (</w:t>
      </w:r>
      <w:r w:rsidR="00446B45">
        <w:rPr>
          <w:szCs w:val="20"/>
        </w:rPr>
        <w:t>2. Bild</w:t>
      </w:r>
      <w:r w:rsidR="00BD3EB2" w:rsidRPr="0018199A">
        <w:rPr>
          <w:szCs w:val="20"/>
        </w:rPr>
        <w:t xml:space="preserve">), die an der Entwicklung von </w:t>
      </w:r>
      <w:proofErr w:type="spellStart"/>
      <w:r w:rsidR="00BD3EB2" w:rsidRPr="0018199A">
        <w:rPr>
          <w:szCs w:val="20"/>
        </w:rPr>
        <w:t>glTF</w:t>
      </w:r>
      <w:proofErr w:type="spellEnd"/>
      <w:r w:rsidR="00BD3EB2" w:rsidRPr="0018199A">
        <w:rPr>
          <w:szCs w:val="20"/>
        </w:rPr>
        <w:t xml:space="preserve"> beteiligten Fraunhofer-Forscher.</w:t>
      </w:r>
    </w:p>
    <w:p w14:paraId="7D3E25F2" w14:textId="5874B8BF" w:rsidR="00834D14" w:rsidRPr="0018199A" w:rsidRDefault="00834D14" w:rsidP="00BD3EB2">
      <w:pPr>
        <w:spacing w:after="0"/>
        <w:rPr>
          <w:szCs w:val="20"/>
        </w:rPr>
      </w:pPr>
      <w:r w:rsidRPr="0018199A">
        <w:rPr>
          <w:szCs w:val="20"/>
        </w:rPr>
        <w:t xml:space="preserve">(Nutzungsrechte: Fraunhofer </w:t>
      </w:r>
      <w:r w:rsidR="00BD3EB2" w:rsidRPr="0018199A">
        <w:rPr>
          <w:szCs w:val="20"/>
        </w:rPr>
        <w:t>IGD</w:t>
      </w:r>
      <w:r w:rsidRPr="0018199A">
        <w:rPr>
          <w:szCs w:val="20"/>
        </w:rPr>
        <w:t>)</w:t>
      </w:r>
    </w:p>
    <w:p w14:paraId="5442B018" w14:textId="77777777" w:rsidR="00834D14" w:rsidRDefault="00834D14" w:rsidP="00FD4953">
      <w:pPr>
        <w:rPr>
          <w:szCs w:val="20"/>
        </w:rPr>
      </w:pPr>
    </w:p>
    <w:p w14:paraId="59228C46" w14:textId="77777777" w:rsidR="000C31DD" w:rsidRDefault="000C31DD" w:rsidP="00FD5483">
      <w:pPr>
        <w:spacing w:after="0"/>
        <w:rPr>
          <w:b/>
          <w:sz w:val="40"/>
          <w:szCs w:val="40"/>
        </w:rPr>
      </w:pPr>
      <w:bookmarkStart w:id="3" w:name="_GoBack"/>
      <w:bookmarkEnd w:id="3"/>
      <w:r>
        <w:rPr>
          <w:b/>
          <w:sz w:val="40"/>
          <w:szCs w:val="40"/>
        </w:rPr>
        <w:lastRenderedPageBreak/>
        <w:t>Institutsprofil</w:t>
      </w:r>
    </w:p>
    <w:p w14:paraId="1D6C4DCC" w14:textId="77777777" w:rsidR="000C31DD" w:rsidRPr="000C31DD" w:rsidRDefault="000C31DD" w:rsidP="000C31DD">
      <w:pPr>
        <w:rPr>
          <w:b/>
          <w:sz w:val="22"/>
          <w:szCs w:val="22"/>
        </w:rPr>
      </w:pPr>
    </w:p>
    <w:p w14:paraId="5EF141F5" w14:textId="77777777"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14:paraId="687C2C58" w14:textId="77777777" w:rsidR="00F7647B" w:rsidRPr="000C31DD" w:rsidRDefault="00F7647B" w:rsidP="00F7647B">
      <w:pPr>
        <w:rPr>
          <w:sz w:val="22"/>
          <w:szCs w:val="22"/>
        </w:rPr>
      </w:pPr>
    </w:p>
    <w:p w14:paraId="7EBE0BB9" w14:textId="77777777"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14:paraId="5BD4BDA7" w14:textId="77777777" w:rsidR="00F7647B" w:rsidRPr="000C31DD" w:rsidRDefault="00F7647B" w:rsidP="00F7647B">
      <w:pPr>
        <w:rPr>
          <w:sz w:val="22"/>
          <w:szCs w:val="22"/>
        </w:rPr>
      </w:pPr>
    </w:p>
    <w:p w14:paraId="0B7C9CD8" w14:textId="77777777"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14:paraId="4699B088" w14:textId="77777777" w:rsidR="00F7647B" w:rsidRPr="000C31DD" w:rsidRDefault="00F7647B" w:rsidP="00F7647B">
      <w:pPr>
        <w:rPr>
          <w:sz w:val="22"/>
          <w:szCs w:val="22"/>
        </w:rPr>
      </w:pPr>
    </w:p>
    <w:p w14:paraId="111635BD" w14:textId="77777777"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14:paraId="1C184F75" w14:textId="77777777"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8"/>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8256D" w14:textId="77777777" w:rsidR="00672D5D" w:rsidRDefault="00672D5D">
      <w:r>
        <w:separator/>
      </w:r>
    </w:p>
    <w:p w14:paraId="6DB0774C" w14:textId="77777777" w:rsidR="00672D5D" w:rsidRDefault="00672D5D"/>
    <w:p w14:paraId="25DDA15C" w14:textId="77777777" w:rsidR="00672D5D" w:rsidRDefault="00672D5D"/>
    <w:p w14:paraId="42841EEA" w14:textId="77777777" w:rsidR="00672D5D" w:rsidRDefault="00672D5D"/>
  </w:endnote>
  <w:endnote w:type="continuationSeparator" w:id="0">
    <w:p w14:paraId="3B6CE673" w14:textId="77777777" w:rsidR="00672D5D" w:rsidRDefault="00672D5D">
      <w:r>
        <w:continuationSeparator/>
      </w:r>
    </w:p>
    <w:p w14:paraId="5BD19142" w14:textId="77777777" w:rsidR="00672D5D" w:rsidRDefault="00672D5D"/>
    <w:p w14:paraId="11BE75C2" w14:textId="77777777" w:rsidR="00672D5D" w:rsidRDefault="00672D5D"/>
    <w:p w14:paraId="52B852B7" w14:textId="77777777" w:rsidR="00672D5D" w:rsidRDefault="00672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B2B3" w14:textId="77777777" w:rsidR="00672D5D" w:rsidRDefault="00672D5D" w:rsidP="00955E0B">
    <w:r>
      <w:rPr>
        <w:noProof/>
      </w:rPr>
      <mc:AlternateContent>
        <mc:Choice Requires="wps">
          <w:drawing>
            <wp:anchor distT="0" distB="0" distL="114300" distR="114300" simplePos="0" relativeHeight="251658240" behindDoc="0" locked="1" layoutInCell="1" allowOverlap="1" wp14:anchorId="2AC8A24D" wp14:editId="6E07235C">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8A24D"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CC6B4" w14:textId="77777777" w:rsidR="00672D5D" w:rsidRDefault="00672D5D" w:rsidP="000C31DD">
    <w:pPr>
      <w:pStyle w:val="Fuzeile"/>
    </w:pPr>
    <w:r>
      <w:t xml:space="preserve">Dr. Konrad Baier | </w:t>
    </w:r>
    <w:r w:rsidRPr="00D54321">
      <w:t>Leiter Unternehmenskommunikation</w:t>
    </w:r>
  </w:p>
  <w:p w14:paraId="6CEFA4E8" w14:textId="77777777" w:rsidR="00672D5D" w:rsidRDefault="00672D5D" w:rsidP="000C31DD">
    <w:pPr>
      <w:pStyle w:val="Fuzeile"/>
    </w:pPr>
    <w:r>
      <w:t>Fraunhofer-Institut für Graphische Datenverarbeitung IGD</w:t>
    </w:r>
  </w:p>
  <w:p w14:paraId="409636FE" w14:textId="77777777" w:rsidR="00672D5D" w:rsidRDefault="00672D5D" w:rsidP="000C31DD">
    <w:pPr>
      <w:pStyle w:val="Fuzeile"/>
    </w:pPr>
    <w:proofErr w:type="spellStart"/>
    <w:r>
      <w:t>Fraunhoferstraße</w:t>
    </w:r>
    <w:proofErr w:type="spellEnd"/>
    <w:r>
      <w:t xml:space="preserve"> 5 | 64283 Darmstadt</w:t>
    </w:r>
    <w:r>
      <w:br/>
      <w:t>Telefon +49 6151 155-146 | Fax +49 6151 155-199</w:t>
    </w:r>
  </w:p>
  <w:p w14:paraId="5DC87887" w14:textId="77777777" w:rsidR="00672D5D" w:rsidRPr="000C31DD" w:rsidRDefault="00672D5D" w:rsidP="000C31DD">
    <w:pPr>
      <w:pStyle w:val="Fuzeile"/>
    </w:pPr>
    <w:r w:rsidRPr="000C31DD">
      <w:t>konrad.baier@igd.fraunhofer</w:t>
    </w:r>
    <w:r>
      <w:t xml:space="preserve">.de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0AA9C" w14:textId="77777777" w:rsidR="00672D5D" w:rsidRDefault="00672D5D"/>
    <w:p w14:paraId="0C0E16E4" w14:textId="77777777" w:rsidR="00672D5D" w:rsidRDefault="00672D5D"/>
    <w:p w14:paraId="1390D1BE" w14:textId="77777777" w:rsidR="00672D5D" w:rsidRDefault="00672D5D"/>
    <w:p w14:paraId="35CB203E" w14:textId="77777777" w:rsidR="00672D5D" w:rsidRDefault="00672D5D"/>
  </w:footnote>
  <w:footnote w:type="continuationSeparator" w:id="0">
    <w:p w14:paraId="4F604C88" w14:textId="77777777" w:rsidR="00672D5D" w:rsidRDefault="00672D5D">
      <w:r>
        <w:continuationSeparator/>
      </w:r>
    </w:p>
    <w:p w14:paraId="3C64ED5A" w14:textId="77777777" w:rsidR="00672D5D" w:rsidRDefault="00672D5D"/>
    <w:p w14:paraId="06F25769" w14:textId="77777777" w:rsidR="00672D5D" w:rsidRDefault="00672D5D"/>
    <w:p w14:paraId="1A101616" w14:textId="77777777" w:rsidR="00672D5D" w:rsidRDefault="00672D5D"/>
  </w:footnote>
  <w:footnote w:type="continuationNotice" w:id="1">
    <w:p w14:paraId="13FA8FFD" w14:textId="77777777" w:rsidR="00672D5D" w:rsidRDefault="00672D5D"/>
    <w:p w14:paraId="0E7297E2" w14:textId="77777777" w:rsidR="00672D5D" w:rsidRDefault="00672D5D"/>
    <w:p w14:paraId="5D396AB4" w14:textId="77777777" w:rsidR="00672D5D" w:rsidRDefault="00672D5D"/>
    <w:p w14:paraId="7EBF5EAB" w14:textId="77777777" w:rsidR="00672D5D" w:rsidRDefault="00672D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574A" w14:textId="77777777" w:rsidR="00672D5D" w:rsidRDefault="00672D5D" w:rsidP="002210EB">
    <w:pPr>
      <w:framePr w:h="57" w:hRule="exact" w:wrap="auto" w:hAnchor="page" w:x="596"/>
      <w:pBdr>
        <w:top w:val="dashSmallGap" w:sz="4" w:space="1" w:color="auto"/>
      </w:pBdr>
    </w:pPr>
  </w:p>
  <w:p w14:paraId="5C1E6E33" w14:textId="77777777" w:rsidR="00672D5D" w:rsidRDefault="00672D5D" w:rsidP="00182C15">
    <w:pPr>
      <w:framePr w:wrap="auto" w:hAnchor="page" w:x="596"/>
    </w:pPr>
    <w:r>
      <w:fldChar w:fldCharType="begin"/>
    </w:r>
    <w:r>
      <w:instrText xml:space="preserve"> STYLEREF  "#Überschrift 1"  \* MERGEFORMAT </w:instrText>
    </w:r>
    <w:r>
      <w:fldChar w:fldCharType="separate"/>
    </w:r>
    <w:r w:rsidR="005A5BBF">
      <w:rPr>
        <w:b/>
        <w:bCs/>
        <w:noProof/>
      </w:rPr>
      <w:t>Fehler! Verwenden Sie die Registerkarte 'Start', um #Überschrift 1 dem Text zuzuweisen, der hier angezeigt werden soll.</w:t>
    </w:r>
    <w:r>
      <w:rPr>
        <w:b/>
        <w:bCs/>
        <w:noProof/>
      </w:rPr>
      <w:fldChar w:fldCharType="end"/>
    </w:r>
  </w:p>
  <w:p w14:paraId="16767CD6" w14:textId="77777777" w:rsidR="00672D5D" w:rsidRPr="002210EB" w:rsidRDefault="00672D5D" w:rsidP="002210EB">
    <w:pPr>
      <w:pStyle w:val="Kopfzeile"/>
    </w:pPr>
  </w:p>
  <w:p w14:paraId="5A9FDD35" w14:textId="77777777" w:rsidR="00672D5D" w:rsidRDefault="00672D5D"/>
  <w:p w14:paraId="41F60E53" w14:textId="77777777" w:rsidR="00672D5D" w:rsidRDefault="00672D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14:paraId="179A3224" w14:textId="77777777" w:rsidR="00672D5D" w:rsidRDefault="00672D5D"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33546211" wp14:editId="4742FC7E">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6211"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" o:allowincell="f" filled="f" stroked="f">
              <v:textbox inset="0,0,0,0">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Pr>
        <w:noProof/>
      </w:rPr>
      <w:drawing>
        <wp:inline distT="0" distB="0" distL="0" distR="0" wp14:anchorId="6FDD5133" wp14:editId="18811328">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14:paraId="11824076" w14:textId="77777777" w:rsidR="00672D5D" w:rsidRDefault="00672D5D" w:rsidP="00E37911">
    <w:pPr>
      <w:pStyle w:val="LebenderKolumnentitel1"/>
      <w:framePr w:wrap="around"/>
    </w:pPr>
    <w:r w:rsidRPr="00E37911">
      <w:t>PresseinformatioN</w:t>
    </w:r>
  </w:p>
  <w:p w14:paraId="4CEF96E1" w14:textId="1403B0CC" w:rsidR="00672D5D" w:rsidRPr="00205BDB" w:rsidRDefault="00446B45"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212263">
          <w:t>22</w:t>
        </w:r>
        <w:r w:rsidR="006441DB">
          <w:t xml:space="preserve">. </w:t>
        </w:r>
        <w:r w:rsidR="000D11BE">
          <w:t>Oktober</w:t>
        </w:r>
        <w:r w:rsidR="00672D5D">
          <w:t xml:space="preserve"> 2015</w:t>
        </w:r>
      </w:sdtContent>
    </w:sdt>
    <w:r w:rsidR="00672D5D">
      <w:t xml:space="preserve"> || Seite </w:t>
    </w:r>
    <w:r w:rsidR="00672D5D" w:rsidRPr="004A31DD">
      <w:fldChar w:fldCharType="begin"/>
    </w:r>
    <w:r w:rsidR="00672D5D" w:rsidRPr="004A31DD">
      <w:instrText xml:space="preserve"> PAGE </w:instrText>
    </w:r>
    <w:r w:rsidR="00672D5D" w:rsidRPr="004A31DD">
      <w:fldChar w:fldCharType="separate"/>
    </w:r>
    <w:r>
      <w:t>2</w:t>
    </w:r>
    <w:r w:rsidR="00672D5D" w:rsidRPr="004A31DD">
      <w:fldChar w:fldCharType="end"/>
    </w:r>
    <w:r w:rsidR="00672D5D">
      <w:t xml:space="preserve"> | </w:t>
    </w:r>
    <w:r w:rsidR="00672D5D">
      <w:rPr>
        <w:rStyle w:val="Seitenzahl"/>
      </w:rPr>
      <w:fldChar w:fldCharType="begin"/>
    </w:r>
    <w:r w:rsidR="00672D5D">
      <w:rPr>
        <w:rStyle w:val="Seitenzahl"/>
      </w:rPr>
      <w:instrText xml:space="preserve"> NUMPAGES </w:instrText>
    </w:r>
    <w:r w:rsidR="00672D5D">
      <w:rPr>
        <w:rStyle w:val="Seitenzahl"/>
      </w:rPr>
      <w:fldChar w:fldCharType="separate"/>
    </w:r>
    <w:r>
      <w:rPr>
        <w:rStyle w:val="Seitenzahl"/>
      </w:rPr>
      <w:t>4</w:t>
    </w:r>
    <w:r w:rsidR="00672D5D">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8916" w14:textId="77777777" w:rsidR="00672D5D" w:rsidRDefault="00672D5D" w:rsidP="00C8001D">
    <w:pPr>
      <w:pStyle w:val="Partnerlogo"/>
      <w:framePr w:wrap="notBeside"/>
    </w:pPr>
    <w:r>
      <w:t>In Zusammenarbeit mit</w:t>
    </w:r>
  </w:p>
  <w:p w14:paraId="7D1FE3C9" w14:textId="77777777" w:rsidR="00672D5D" w:rsidRDefault="00672D5D" w:rsidP="00C8001D">
    <w:pPr>
      <w:pStyle w:val="Partnerlogo"/>
      <w:framePr w:wrap="notBeside"/>
    </w:pPr>
  </w:p>
  <w:p w14:paraId="4B728B35" w14:textId="77777777" w:rsidR="00672D5D" w:rsidRDefault="00672D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38913"/>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16404"/>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1569"/>
    <w:rsid w:val="000641BF"/>
    <w:rsid w:val="00066F0C"/>
    <w:rsid w:val="000671F0"/>
    <w:rsid w:val="000674BD"/>
    <w:rsid w:val="00072DC1"/>
    <w:rsid w:val="000741A8"/>
    <w:rsid w:val="000747C4"/>
    <w:rsid w:val="00074AB8"/>
    <w:rsid w:val="00084030"/>
    <w:rsid w:val="000919F9"/>
    <w:rsid w:val="00091DAC"/>
    <w:rsid w:val="0009504B"/>
    <w:rsid w:val="000A0122"/>
    <w:rsid w:val="000A051C"/>
    <w:rsid w:val="000A0AE3"/>
    <w:rsid w:val="000A5651"/>
    <w:rsid w:val="000A68AD"/>
    <w:rsid w:val="000A6C29"/>
    <w:rsid w:val="000A7E5A"/>
    <w:rsid w:val="000B2045"/>
    <w:rsid w:val="000B2F5F"/>
    <w:rsid w:val="000B50C7"/>
    <w:rsid w:val="000B51D6"/>
    <w:rsid w:val="000B666E"/>
    <w:rsid w:val="000B6697"/>
    <w:rsid w:val="000C09C6"/>
    <w:rsid w:val="000C31DD"/>
    <w:rsid w:val="000C3F2B"/>
    <w:rsid w:val="000C5C65"/>
    <w:rsid w:val="000D11BE"/>
    <w:rsid w:val="000D13BD"/>
    <w:rsid w:val="000D45C5"/>
    <w:rsid w:val="000D4A6E"/>
    <w:rsid w:val="000D64AA"/>
    <w:rsid w:val="000D671A"/>
    <w:rsid w:val="000E04B1"/>
    <w:rsid w:val="000E1723"/>
    <w:rsid w:val="000E708F"/>
    <w:rsid w:val="000E786A"/>
    <w:rsid w:val="000F0040"/>
    <w:rsid w:val="000F1D9B"/>
    <w:rsid w:val="000F3AB8"/>
    <w:rsid w:val="000F48E9"/>
    <w:rsid w:val="000F4976"/>
    <w:rsid w:val="000F59FC"/>
    <w:rsid w:val="000F64B7"/>
    <w:rsid w:val="000F7A03"/>
    <w:rsid w:val="00101BDC"/>
    <w:rsid w:val="001040D5"/>
    <w:rsid w:val="001074D8"/>
    <w:rsid w:val="00111640"/>
    <w:rsid w:val="00114A88"/>
    <w:rsid w:val="0011687A"/>
    <w:rsid w:val="001215C6"/>
    <w:rsid w:val="00123580"/>
    <w:rsid w:val="00127922"/>
    <w:rsid w:val="001279ED"/>
    <w:rsid w:val="001307D0"/>
    <w:rsid w:val="00134A61"/>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199A"/>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46AC"/>
    <w:rsid w:val="001C797A"/>
    <w:rsid w:val="001D0A67"/>
    <w:rsid w:val="001D22E8"/>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2263"/>
    <w:rsid w:val="00213465"/>
    <w:rsid w:val="00215D04"/>
    <w:rsid w:val="00216893"/>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77BFC"/>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3A2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6942"/>
    <w:rsid w:val="003978B3"/>
    <w:rsid w:val="003A00FA"/>
    <w:rsid w:val="003A1220"/>
    <w:rsid w:val="003A2FF5"/>
    <w:rsid w:val="003A5BE2"/>
    <w:rsid w:val="003A6A51"/>
    <w:rsid w:val="003A79A5"/>
    <w:rsid w:val="003B2492"/>
    <w:rsid w:val="003C1A4C"/>
    <w:rsid w:val="003C1B1E"/>
    <w:rsid w:val="003C4CC1"/>
    <w:rsid w:val="003C52FF"/>
    <w:rsid w:val="003D6640"/>
    <w:rsid w:val="003E02C5"/>
    <w:rsid w:val="003E6E79"/>
    <w:rsid w:val="003F2BF3"/>
    <w:rsid w:val="003F473D"/>
    <w:rsid w:val="003F473E"/>
    <w:rsid w:val="003F68A7"/>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46B45"/>
    <w:rsid w:val="00450C14"/>
    <w:rsid w:val="00451FF9"/>
    <w:rsid w:val="0045239D"/>
    <w:rsid w:val="00452A9F"/>
    <w:rsid w:val="00457A8E"/>
    <w:rsid w:val="004610D7"/>
    <w:rsid w:val="004648D9"/>
    <w:rsid w:val="00464A17"/>
    <w:rsid w:val="00475E16"/>
    <w:rsid w:val="00480067"/>
    <w:rsid w:val="00480BFB"/>
    <w:rsid w:val="00483C40"/>
    <w:rsid w:val="00484A8E"/>
    <w:rsid w:val="00485B3A"/>
    <w:rsid w:val="004862DE"/>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0C71"/>
    <w:rsid w:val="004D2E72"/>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5C"/>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2883"/>
    <w:rsid w:val="00565C52"/>
    <w:rsid w:val="00574EBE"/>
    <w:rsid w:val="00577D11"/>
    <w:rsid w:val="0058052D"/>
    <w:rsid w:val="00580D35"/>
    <w:rsid w:val="0058519C"/>
    <w:rsid w:val="00585D9E"/>
    <w:rsid w:val="00586EE4"/>
    <w:rsid w:val="0058713C"/>
    <w:rsid w:val="005A03D0"/>
    <w:rsid w:val="005A2ACB"/>
    <w:rsid w:val="005A3676"/>
    <w:rsid w:val="005A5BBF"/>
    <w:rsid w:val="005A7F99"/>
    <w:rsid w:val="005B1E22"/>
    <w:rsid w:val="005B338A"/>
    <w:rsid w:val="005C0698"/>
    <w:rsid w:val="005C1446"/>
    <w:rsid w:val="005C1E40"/>
    <w:rsid w:val="005C3DF6"/>
    <w:rsid w:val="005C4109"/>
    <w:rsid w:val="005C588B"/>
    <w:rsid w:val="005C6C48"/>
    <w:rsid w:val="005D01B8"/>
    <w:rsid w:val="005D0698"/>
    <w:rsid w:val="005D22AA"/>
    <w:rsid w:val="005D4BB2"/>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41DB"/>
    <w:rsid w:val="00647882"/>
    <w:rsid w:val="00652F3F"/>
    <w:rsid w:val="00660ECD"/>
    <w:rsid w:val="0066698F"/>
    <w:rsid w:val="00670F0F"/>
    <w:rsid w:val="00672D5D"/>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966"/>
    <w:rsid w:val="006D6CDE"/>
    <w:rsid w:val="006E18AB"/>
    <w:rsid w:val="006F2C84"/>
    <w:rsid w:val="00702287"/>
    <w:rsid w:val="007029D9"/>
    <w:rsid w:val="00704BD8"/>
    <w:rsid w:val="0071226B"/>
    <w:rsid w:val="00714590"/>
    <w:rsid w:val="00715560"/>
    <w:rsid w:val="00720BEA"/>
    <w:rsid w:val="00720C97"/>
    <w:rsid w:val="007211BF"/>
    <w:rsid w:val="00731076"/>
    <w:rsid w:val="00731B05"/>
    <w:rsid w:val="0073625B"/>
    <w:rsid w:val="00737D31"/>
    <w:rsid w:val="00740080"/>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B4724"/>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3107A"/>
    <w:rsid w:val="00834D14"/>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3E0B"/>
    <w:rsid w:val="008A5115"/>
    <w:rsid w:val="008A64A6"/>
    <w:rsid w:val="008A6732"/>
    <w:rsid w:val="008B0781"/>
    <w:rsid w:val="008B0B21"/>
    <w:rsid w:val="008B3004"/>
    <w:rsid w:val="008C2324"/>
    <w:rsid w:val="008C3700"/>
    <w:rsid w:val="008C73A9"/>
    <w:rsid w:val="008D1621"/>
    <w:rsid w:val="008D182B"/>
    <w:rsid w:val="008D71BE"/>
    <w:rsid w:val="008E3E97"/>
    <w:rsid w:val="008E4DDA"/>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0E38"/>
    <w:rsid w:val="009537C2"/>
    <w:rsid w:val="00955BE0"/>
    <w:rsid w:val="00955E0B"/>
    <w:rsid w:val="009600B5"/>
    <w:rsid w:val="009626E3"/>
    <w:rsid w:val="00962EB7"/>
    <w:rsid w:val="00970385"/>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07D"/>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3DFF"/>
    <w:rsid w:val="00B14977"/>
    <w:rsid w:val="00B172B6"/>
    <w:rsid w:val="00B222BD"/>
    <w:rsid w:val="00B22CB2"/>
    <w:rsid w:val="00B241FF"/>
    <w:rsid w:val="00B25A19"/>
    <w:rsid w:val="00B27338"/>
    <w:rsid w:val="00B310F3"/>
    <w:rsid w:val="00B3214F"/>
    <w:rsid w:val="00B3557D"/>
    <w:rsid w:val="00B40C39"/>
    <w:rsid w:val="00B4171D"/>
    <w:rsid w:val="00B41D0F"/>
    <w:rsid w:val="00B47AD7"/>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1A0"/>
    <w:rsid w:val="00BC2609"/>
    <w:rsid w:val="00BC2CCA"/>
    <w:rsid w:val="00BC61AA"/>
    <w:rsid w:val="00BC7DAF"/>
    <w:rsid w:val="00BD2734"/>
    <w:rsid w:val="00BD3EB2"/>
    <w:rsid w:val="00BD45F5"/>
    <w:rsid w:val="00BD4A23"/>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0EE9"/>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4B01"/>
    <w:rsid w:val="00C77131"/>
    <w:rsid w:val="00C8001D"/>
    <w:rsid w:val="00C842B4"/>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332"/>
    <w:rsid w:val="00CC45D0"/>
    <w:rsid w:val="00CC46D7"/>
    <w:rsid w:val="00CC56A3"/>
    <w:rsid w:val="00CC618A"/>
    <w:rsid w:val="00CC6B61"/>
    <w:rsid w:val="00CD4B2B"/>
    <w:rsid w:val="00CD75EC"/>
    <w:rsid w:val="00CE7CD6"/>
    <w:rsid w:val="00CF3874"/>
    <w:rsid w:val="00CF3D73"/>
    <w:rsid w:val="00CF771E"/>
    <w:rsid w:val="00CF79EF"/>
    <w:rsid w:val="00D001D1"/>
    <w:rsid w:val="00D011DC"/>
    <w:rsid w:val="00D0142A"/>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495"/>
    <w:rsid w:val="00D62798"/>
    <w:rsid w:val="00D6447E"/>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30485"/>
    <w:rsid w:val="00E33218"/>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09F"/>
    <w:rsid w:val="00EA0CCF"/>
    <w:rsid w:val="00EA257F"/>
    <w:rsid w:val="00EA471F"/>
    <w:rsid w:val="00EA7951"/>
    <w:rsid w:val="00EB01F1"/>
    <w:rsid w:val="00EB171B"/>
    <w:rsid w:val="00EB2250"/>
    <w:rsid w:val="00EB4B2C"/>
    <w:rsid w:val="00EB5471"/>
    <w:rsid w:val="00EB627A"/>
    <w:rsid w:val="00EB6747"/>
    <w:rsid w:val="00EB786C"/>
    <w:rsid w:val="00EB7C87"/>
    <w:rsid w:val="00EC49ED"/>
    <w:rsid w:val="00EC54E0"/>
    <w:rsid w:val="00ED65B0"/>
    <w:rsid w:val="00ED68CE"/>
    <w:rsid w:val="00EE2B92"/>
    <w:rsid w:val="00EE2CCB"/>
    <w:rsid w:val="00EE2E64"/>
    <w:rsid w:val="00EE2F6E"/>
    <w:rsid w:val="00EE31F8"/>
    <w:rsid w:val="00EE32C8"/>
    <w:rsid w:val="00EE3C5A"/>
    <w:rsid w:val="00EE450B"/>
    <w:rsid w:val="00EE711E"/>
    <w:rsid w:val="00EF0BD4"/>
    <w:rsid w:val="00EF2955"/>
    <w:rsid w:val="00EF3341"/>
    <w:rsid w:val="00EF6028"/>
    <w:rsid w:val="00EF7C12"/>
    <w:rsid w:val="00F00CA1"/>
    <w:rsid w:val="00F047A4"/>
    <w:rsid w:val="00F07A75"/>
    <w:rsid w:val="00F2007F"/>
    <w:rsid w:val="00F2122F"/>
    <w:rsid w:val="00F2226F"/>
    <w:rsid w:val="00F25036"/>
    <w:rsid w:val="00F256CF"/>
    <w:rsid w:val="00F25BAB"/>
    <w:rsid w:val="00F27FE6"/>
    <w:rsid w:val="00F31914"/>
    <w:rsid w:val="00F31F8E"/>
    <w:rsid w:val="00F326D0"/>
    <w:rsid w:val="00F34516"/>
    <w:rsid w:val="00F346E2"/>
    <w:rsid w:val="00F34A8B"/>
    <w:rsid w:val="00F36C20"/>
    <w:rsid w:val="00F412D4"/>
    <w:rsid w:val="00F44248"/>
    <w:rsid w:val="00F442C1"/>
    <w:rsid w:val="00F444E6"/>
    <w:rsid w:val="00F46A8E"/>
    <w:rsid w:val="00F53254"/>
    <w:rsid w:val="00F543A4"/>
    <w:rsid w:val="00F56068"/>
    <w:rsid w:val="00F60611"/>
    <w:rsid w:val="00F61A40"/>
    <w:rsid w:val="00F62319"/>
    <w:rsid w:val="00F62D8A"/>
    <w:rsid w:val="00F62DD6"/>
    <w:rsid w:val="00F6468D"/>
    <w:rsid w:val="00F66818"/>
    <w:rsid w:val="00F70013"/>
    <w:rsid w:val="00F71795"/>
    <w:rsid w:val="00F75888"/>
    <w:rsid w:val="00F7647B"/>
    <w:rsid w:val="00F77153"/>
    <w:rsid w:val="00F77774"/>
    <w:rsid w:val="00F8387D"/>
    <w:rsid w:val="00F91BDC"/>
    <w:rsid w:val="00F92A1E"/>
    <w:rsid w:val="00F93A68"/>
    <w:rsid w:val="00F94BC1"/>
    <w:rsid w:val="00F955BA"/>
    <w:rsid w:val="00F974E0"/>
    <w:rsid w:val="00FA021D"/>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1D40"/>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354238B"/>
  <w15:docId w15:val="{D978B71F-B7C6-4421-B18A-C5660D993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 w:type="character" w:styleId="Kommentarzeichen">
    <w:name w:val="annotation reference"/>
    <w:basedOn w:val="Absatz-Standardschriftart"/>
    <w:semiHidden/>
    <w:unhideWhenUsed/>
    <w:rsid w:val="00D0142A"/>
    <w:rPr>
      <w:sz w:val="18"/>
      <w:szCs w:val="18"/>
    </w:rPr>
  </w:style>
  <w:style w:type="paragraph" w:styleId="Kommentartext">
    <w:name w:val="annotation text"/>
    <w:basedOn w:val="Standard"/>
    <w:link w:val="KommentartextZchn"/>
    <w:semiHidden/>
    <w:unhideWhenUsed/>
    <w:rsid w:val="00D0142A"/>
    <w:pPr>
      <w:spacing w:line="240" w:lineRule="auto"/>
    </w:pPr>
    <w:rPr>
      <w:sz w:val="24"/>
    </w:rPr>
  </w:style>
  <w:style w:type="character" w:customStyle="1" w:styleId="KommentartextZchn">
    <w:name w:val="Kommentartext Zchn"/>
    <w:basedOn w:val="Absatz-Standardschriftart"/>
    <w:link w:val="Kommentartext"/>
    <w:semiHidden/>
    <w:rsid w:val="00D0142A"/>
    <w:rPr>
      <w:rFonts w:ascii="Frutiger LT Com 45 Light" w:hAnsi="Frutiger LT Com 45 Light"/>
      <w:sz w:val="24"/>
      <w:szCs w:val="24"/>
      <w:lang w:val="de-DE" w:eastAsia="de-DE"/>
    </w:rPr>
  </w:style>
  <w:style w:type="paragraph" w:styleId="Kommentarthema">
    <w:name w:val="annotation subject"/>
    <w:basedOn w:val="Kommentartext"/>
    <w:next w:val="Kommentartext"/>
    <w:link w:val="KommentarthemaZchn"/>
    <w:semiHidden/>
    <w:unhideWhenUsed/>
    <w:rsid w:val="00D0142A"/>
    <w:rPr>
      <w:b/>
      <w:bCs/>
      <w:sz w:val="20"/>
      <w:szCs w:val="20"/>
    </w:rPr>
  </w:style>
  <w:style w:type="character" w:customStyle="1" w:styleId="KommentarthemaZchn">
    <w:name w:val="Kommentarthema Zchn"/>
    <w:basedOn w:val="KommentartextZchn"/>
    <w:link w:val="Kommentarthema"/>
    <w:semiHidden/>
    <w:rsid w:val="00D0142A"/>
    <w:rPr>
      <w:rFonts w:ascii="Frutiger LT Com 45 Light" w:hAnsi="Frutiger LT Com 45 Light"/>
      <w:b/>
      <w:bCs/>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294215634">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nstant3dhub.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x3dom.or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mason.gmu.edu/~bcoughl2/cs752/"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ithub.com/KhronosGroup/glTF/blob/master/specification/README.m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787EF-44BE-4A58-B240-3BE5AEC68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4</Pages>
  <Words>518</Words>
  <Characters>3695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22. Oktober 2015</dc:description>
  <cp:lastModifiedBy>Baier, Konrad</cp:lastModifiedBy>
  <cp:revision>7</cp:revision>
  <cp:lastPrinted>2015-10-22T07:18:00Z</cp:lastPrinted>
  <dcterms:created xsi:type="dcterms:W3CDTF">2015-10-22T08:08:00Z</dcterms:created>
  <dcterms:modified xsi:type="dcterms:W3CDTF">2015-10-22T11:12:00Z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