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84" w:rsidRDefault="001B7B84" w:rsidP="008F3B3A">
      <w:pPr>
        <w:rPr>
          <w:rFonts w:asciiTheme="majorHAnsi" w:hAnsiTheme="majorHAnsi"/>
          <w:sz w:val="22"/>
          <w:szCs w:val="22"/>
        </w:rPr>
      </w:pPr>
    </w:p>
    <w:p w:rsidR="00FE3AE8" w:rsidRPr="00A30057" w:rsidRDefault="00C3584E" w:rsidP="008F3B3A">
      <w:pPr>
        <w:rPr>
          <w:rFonts w:asciiTheme="majorHAnsi" w:hAnsiTheme="majorHAnsi"/>
          <w:sz w:val="22"/>
          <w:szCs w:val="22"/>
        </w:rPr>
      </w:pPr>
      <w:r>
        <w:rPr>
          <w:rFonts w:asciiTheme="majorHAnsi" w:hAnsiTheme="majorHAnsi"/>
          <w:sz w:val="22"/>
          <w:szCs w:val="22"/>
        </w:rPr>
        <w:t>FEBRUARI</w:t>
      </w:r>
      <w:r w:rsidR="00F24BE6">
        <w:rPr>
          <w:rFonts w:asciiTheme="majorHAnsi" w:hAnsiTheme="majorHAnsi"/>
          <w:sz w:val="22"/>
          <w:szCs w:val="22"/>
        </w:rPr>
        <w:t xml:space="preserve"> 201</w:t>
      </w:r>
      <w:r>
        <w:rPr>
          <w:rFonts w:asciiTheme="majorHAnsi" w:hAnsiTheme="majorHAnsi"/>
          <w:sz w:val="22"/>
          <w:szCs w:val="22"/>
        </w:rPr>
        <w:t>6</w:t>
      </w:r>
    </w:p>
    <w:p w:rsidR="00903D4C" w:rsidRDefault="00C3584E" w:rsidP="00F24BE6">
      <w:pPr>
        <w:pStyle w:val="Heading1"/>
        <w:rPr>
          <w:lang w:val="sv"/>
        </w:rPr>
      </w:pPr>
      <w:r>
        <w:rPr>
          <w:noProof/>
          <w:lang w:val="sv-SE" w:eastAsia="ja-JP"/>
        </w:rPr>
        <w:drawing>
          <wp:inline distT="0" distB="0" distL="0" distR="0" wp14:anchorId="3CEA96F4" wp14:editId="1745695C">
            <wp:extent cx="5270500" cy="3467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467100"/>
                    </a:xfrm>
                    <a:prstGeom prst="rect">
                      <a:avLst/>
                    </a:prstGeom>
                  </pic:spPr>
                </pic:pic>
              </a:graphicData>
            </a:graphic>
          </wp:inline>
        </w:drawing>
      </w:r>
    </w:p>
    <w:p w:rsidR="00552D99" w:rsidRPr="00A30057" w:rsidRDefault="00552D99" w:rsidP="007F7E4C">
      <w:pPr>
        <w:rPr>
          <w:rFonts w:asciiTheme="majorHAnsi" w:hAnsiTheme="majorHAnsi"/>
          <w:b/>
          <w:sz w:val="22"/>
          <w:szCs w:val="22"/>
        </w:rPr>
      </w:pPr>
    </w:p>
    <w:p w:rsidR="00A86A92" w:rsidRPr="00C3584E" w:rsidRDefault="00C3584E" w:rsidP="00A86A92">
      <w:pPr>
        <w:rPr>
          <w:rFonts w:ascii="Grundfos TheSans" w:hAnsi="Grundfos TheSans"/>
          <w:b/>
          <w:sz w:val="22"/>
          <w:lang w:val="en-US"/>
        </w:rPr>
      </w:pPr>
      <w:proofErr w:type="spellStart"/>
      <w:r w:rsidRPr="00C3584E">
        <w:rPr>
          <w:rFonts w:ascii="Grundfos TheSans" w:hAnsi="Grundfos TheSans"/>
          <w:b/>
          <w:sz w:val="44"/>
          <w:lang w:val="en-US"/>
        </w:rPr>
        <w:t>Poul</w:t>
      </w:r>
      <w:proofErr w:type="spellEnd"/>
      <w:r w:rsidRPr="00C3584E">
        <w:rPr>
          <w:rFonts w:ascii="Grundfos TheSans" w:hAnsi="Grundfos TheSans"/>
          <w:b/>
          <w:sz w:val="44"/>
          <w:lang w:val="en-US"/>
        </w:rPr>
        <w:t xml:space="preserve"> Due </w:t>
      </w:r>
      <w:proofErr w:type="spellStart"/>
      <w:r w:rsidRPr="00C3584E">
        <w:rPr>
          <w:rFonts w:ascii="Grundfos TheSans" w:hAnsi="Grundfos TheSans"/>
          <w:b/>
          <w:sz w:val="44"/>
          <w:lang w:val="en-US"/>
        </w:rPr>
        <w:t>Jensens</w:t>
      </w:r>
      <w:proofErr w:type="spellEnd"/>
      <w:r w:rsidRPr="00C3584E">
        <w:rPr>
          <w:rFonts w:ascii="Grundfos TheSans" w:hAnsi="Grundfos TheSans"/>
          <w:b/>
          <w:sz w:val="44"/>
          <w:lang w:val="en-US"/>
        </w:rPr>
        <w:t xml:space="preserve"> Fond </w:t>
      </w:r>
      <w:proofErr w:type="spellStart"/>
      <w:r w:rsidRPr="00C3584E">
        <w:rPr>
          <w:rFonts w:ascii="Grundfos TheSans" w:hAnsi="Grundfos TheSans"/>
          <w:b/>
          <w:sz w:val="44"/>
          <w:lang w:val="en-US"/>
        </w:rPr>
        <w:t>stöder</w:t>
      </w:r>
      <w:proofErr w:type="spellEnd"/>
      <w:r w:rsidRPr="00C3584E">
        <w:rPr>
          <w:rFonts w:ascii="Grundfos TheSans" w:hAnsi="Grundfos TheSans"/>
          <w:b/>
          <w:sz w:val="44"/>
          <w:lang w:val="en-US"/>
        </w:rPr>
        <w:t xml:space="preserve"> Stockholm Water Prize</w:t>
      </w:r>
    </w:p>
    <w:p w:rsidR="00A86A92" w:rsidRPr="00C3584E" w:rsidRDefault="00A86A92" w:rsidP="00A86A92">
      <w:pPr>
        <w:rPr>
          <w:rFonts w:ascii="Grundfos TheSans" w:hAnsi="Grundfos TheSans"/>
          <w:b/>
          <w:sz w:val="22"/>
          <w:lang w:val="en-US"/>
        </w:rPr>
      </w:pPr>
    </w:p>
    <w:p w:rsidR="00C3584E" w:rsidRDefault="00C3584E" w:rsidP="00C3584E">
      <w:pPr>
        <w:rPr>
          <w:b/>
          <w:bCs/>
        </w:rPr>
      </w:pPr>
      <w:r>
        <w:rPr>
          <w:b/>
          <w:bCs/>
          <w:lang w:val="sv"/>
        </w:rPr>
        <w:t xml:space="preserve">Poul </w:t>
      </w:r>
      <w:proofErr w:type="spellStart"/>
      <w:r>
        <w:rPr>
          <w:b/>
          <w:bCs/>
          <w:lang w:val="sv"/>
        </w:rPr>
        <w:t>Due</w:t>
      </w:r>
      <w:proofErr w:type="spellEnd"/>
      <w:r>
        <w:rPr>
          <w:b/>
          <w:bCs/>
          <w:lang w:val="sv"/>
        </w:rPr>
        <w:t xml:space="preserve"> Jensens Fond, huvudaktören bakom pumpgiganten Grundfos, knyter nu tätare band till vattenvärlden, som ny ”grundare” bakom prestigefyllda Stockholm </w:t>
      </w:r>
      <w:proofErr w:type="spellStart"/>
      <w:r>
        <w:rPr>
          <w:b/>
          <w:bCs/>
          <w:lang w:val="sv"/>
        </w:rPr>
        <w:t>Water</w:t>
      </w:r>
      <w:proofErr w:type="spellEnd"/>
      <w:r>
        <w:rPr>
          <w:b/>
          <w:bCs/>
          <w:lang w:val="sv"/>
        </w:rPr>
        <w:t xml:space="preserve"> </w:t>
      </w:r>
      <w:proofErr w:type="spellStart"/>
      <w:r>
        <w:rPr>
          <w:b/>
          <w:bCs/>
          <w:lang w:val="sv"/>
        </w:rPr>
        <w:t>Prize</w:t>
      </w:r>
      <w:proofErr w:type="spellEnd"/>
      <w:r>
        <w:rPr>
          <w:b/>
          <w:bCs/>
          <w:lang w:val="sv"/>
        </w:rPr>
        <w:t>.</w:t>
      </w:r>
    </w:p>
    <w:p w:rsidR="00C3584E" w:rsidRDefault="00C3584E" w:rsidP="00C3584E"/>
    <w:p w:rsidR="00C3584E" w:rsidRDefault="00C3584E" w:rsidP="00C3584E">
      <w:r>
        <w:rPr>
          <w:lang w:val="sv"/>
        </w:rPr>
        <w:t xml:space="preserve">Från 1 januari 2016 ingår Poul </w:t>
      </w:r>
      <w:proofErr w:type="spellStart"/>
      <w:r>
        <w:rPr>
          <w:lang w:val="sv"/>
        </w:rPr>
        <w:t>Due</w:t>
      </w:r>
      <w:proofErr w:type="spellEnd"/>
      <w:r>
        <w:rPr>
          <w:lang w:val="sv"/>
        </w:rPr>
        <w:t xml:space="preserve"> Jensens Fond i gruppen av grundare bakom </w:t>
      </w:r>
      <w:hyperlink r:id="rId11" w:history="1">
        <w:r>
          <w:rPr>
            <w:rStyle w:val="Hyperlink"/>
            <w:lang w:val="sv"/>
          </w:rPr>
          <w:t xml:space="preserve">Stockholm </w:t>
        </w:r>
        <w:proofErr w:type="spellStart"/>
        <w:r>
          <w:rPr>
            <w:rStyle w:val="Hyperlink"/>
            <w:lang w:val="sv"/>
          </w:rPr>
          <w:t>Water</w:t>
        </w:r>
        <w:proofErr w:type="spellEnd"/>
        <w:r>
          <w:rPr>
            <w:rStyle w:val="Hyperlink"/>
            <w:lang w:val="sv"/>
          </w:rPr>
          <w:t xml:space="preserve"> </w:t>
        </w:r>
        <w:proofErr w:type="spellStart"/>
        <w:r>
          <w:rPr>
            <w:rStyle w:val="Hyperlink"/>
            <w:lang w:val="sv"/>
          </w:rPr>
          <w:t>Prize</w:t>
        </w:r>
        <w:proofErr w:type="spellEnd"/>
      </w:hyperlink>
      <w:r>
        <w:rPr>
          <w:lang w:val="sv"/>
        </w:rPr>
        <w:t xml:space="preserve"> – världens mest prominenta pris inom vatten. Priset utdelas varje år av Stockholm International </w:t>
      </w:r>
      <w:proofErr w:type="spellStart"/>
      <w:r>
        <w:rPr>
          <w:lang w:val="sv"/>
        </w:rPr>
        <w:t>Water</w:t>
      </w:r>
      <w:proofErr w:type="spellEnd"/>
      <w:r>
        <w:rPr>
          <w:lang w:val="sv"/>
        </w:rPr>
        <w:t xml:space="preserve"> </w:t>
      </w:r>
      <w:proofErr w:type="spellStart"/>
      <w:r>
        <w:rPr>
          <w:lang w:val="sv"/>
        </w:rPr>
        <w:t>Institute</w:t>
      </w:r>
      <w:proofErr w:type="spellEnd"/>
      <w:r>
        <w:rPr>
          <w:lang w:val="sv"/>
        </w:rPr>
        <w:t xml:space="preserve"> (SIWI) till individer eller organisationer som arbetar för att skydda och bevara vattenresurser och för att förbättra levnadsvillkoren för planetens invånare och ekosystem.</w:t>
      </w:r>
    </w:p>
    <w:p w:rsidR="00C3584E" w:rsidRDefault="00C3584E" w:rsidP="00C3584E"/>
    <w:p w:rsidR="00C3584E" w:rsidRDefault="00C3584E" w:rsidP="00C3584E">
      <w:r>
        <w:rPr>
          <w:lang w:val="sv"/>
        </w:rPr>
        <w:t xml:space="preserve">- I SIWI är vi glada och stolta över att Poul </w:t>
      </w:r>
      <w:proofErr w:type="spellStart"/>
      <w:r>
        <w:rPr>
          <w:lang w:val="sv"/>
        </w:rPr>
        <w:t>Due</w:t>
      </w:r>
      <w:proofErr w:type="spellEnd"/>
      <w:r>
        <w:rPr>
          <w:lang w:val="sv"/>
        </w:rPr>
        <w:t xml:space="preserve"> Jensens Fond nu kan räknas bland våra fasta stödjare. Fondens arbete för att ge åtkomst till de mest utsatta på vår jord med vatten är berömvärt, och vi ser fram mot att samarbeta med fonden om att skapa en värld där vi utnyttjar vattenresurserna på klokare och mer hållbart sätt, säger Torgny Holmgren, </w:t>
      </w:r>
      <w:proofErr w:type="spellStart"/>
      <w:r>
        <w:rPr>
          <w:lang w:val="sv"/>
        </w:rPr>
        <w:t>Executive</w:t>
      </w:r>
      <w:proofErr w:type="spellEnd"/>
      <w:r>
        <w:rPr>
          <w:lang w:val="sv"/>
        </w:rPr>
        <w:t xml:space="preserve"> Director, SIWI.</w:t>
      </w:r>
    </w:p>
    <w:p w:rsidR="00C3584E" w:rsidRDefault="00C3584E" w:rsidP="00C3584E"/>
    <w:p w:rsidR="00C3584E" w:rsidRDefault="00C3584E" w:rsidP="00C3584E">
      <w:r>
        <w:rPr>
          <w:lang w:val="sv"/>
        </w:rPr>
        <w:t xml:space="preserve">Vinnaren av Stockholm </w:t>
      </w:r>
      <w:proofErr w:type="spellStart"/>
      <w:r>
        <w:rPr>
          <w:lang w:val="sv"/>
        </w:rPr>
        <w:t>Water</w:t>
      </w:r>
      <w:proofErr w:type="spellEnd"/>
      <w:r>
        <w:rPr>
          <w:lang w:val="sv"/>
        </w:rPr>
        <w:t xml:space="preserve"> </w:t>
      </w:r>
      <w:proofErr w:type="spellStart"/>
      <w:r>
        <w:rPr>
          <w:lang w:val="sv"/>
        </w:rPr>
        <w:t>Prize</w:t>
      </w:r>
      <w:proofErr w:type="spellEnd"/>
      <w:r>
        <w:rPr>
          <w:lang w:val="sv"/>
        </w:rPr>
        <w:t xml:space="preserve"> 2016 kommer att offentliggöras på </w:t>
      </w:r>
      <w:proofErr w:type="spellStart"/>
      <w:r>
        <w:rPr>
          <w:lang w:val="sv"/>
        </w:rPr>
        <w:t>på</w:t>
      </w:r>
      <w:proofErr w:type="spellEnd"/>
      <w:r>
        <w:rPr>
          <w:lang w:val="sv"/>
        </w:rPr>
        <w:t xml:space="preserve"> Världsvattendagen den 22 mars av </w:t>
      </w:r>
      <w:proofErr w:type="spellStart"/>
      <w:r>
        <w:rPr>
          <w:lang w:val="sv"/>
        </w:rPr>
        <w:t>SIWI:s</w:t>
      </w:r>
      <w:proofErr w:type="spellEnd"/>
      <w:r>
        <w:rPr>
          <w:lang w:val="sv"/>
        </w:rPr>
        <w:t xml:space="preserve"> </w:t>
      </w:r>
      <w:proofErr w:type="spellStart"/>
      <w:r>
        <w:rPr>
          <w:lang w:val="sv"/>
        </w:rPr>
        <w:t>Executive</w:t>
      </w:r>
      <w:proofErr w:type="spellEnd"/>
      <w:r>
        <w:rPr>
          <w:lang w:val="sv"/>
        </w:rPr>
        <w:t xml:space="preserve"> Director Torgny Holmgren.</w:t>
      </w:r>
    </w:p>
    <w:p w:rsidR="00C3584E" w:rsidRDefault="00C3584E" w:rsidP="00C3584E"/>
    <w:p w:rsidR="00C3584E" w:rsidRDefault="00C3584E" w:rsidP="00C3584E">
      <w:r>
        <w:rPr>
          <w:lang w:val="sv"/>
        </w:rPr>
        <w:t xml:space="preserve">Prisutdelningen äger rum under </w:t>
      </w:r>
      <w:hyperlink r:id="rId12" w:tgtFrame="_blank" w:history="1">
        <w:r>
          <w:rPr>
            <w:rStyle w:val="Hyperlink"/>
            <w:lang w:val="sv"/>
          </w:rPr>
          <w:t xml:space="preserve">World </w:t>
        </w:r>
        <w:proofErr w:type="spellStart"/>
        <w:r>
          <w:rPr>
            <w:rStyle w:val="Hyperlink"/>
            <w:lang w:val="sv"/>
          </w:rPr>
          <w:t>Water</w:t>
        </w:r>
        <w:proofErr w:type="spellEnd"/>
        <w:r>
          <w:rPr>
            <w:rStyle w:val="Hyperlink"/>
            <w:lang w:val="sv"/>
          </w:rPr>
          <w:t xml:space="preserve"> </w:t>
        </w:r>
        <w:proofErr w:type="spellStart"/>
        <w:r>
          <w:rPr>
            <w:rStyle w:val="Hyperlink"/>
            <w:lang w:val="sv"/>
          </w:rPr>
          <w:t>Week</w:t>
        </w:r>
        <w:proofErr w:type="spellEnd"/>
      </w:hyperlink>
      <w:r>
        <w:rPr>
          <w:lang w:val="sv"/>
        </w:rPr>
        <w:t xml:space="preserve"> varje år i augusti. Under World </w:t>
      </w:r>
      <w:proofErr w:type="spellStart"/>
      <w:r>
        <w:rPr>
          <w:lang w:val="sv"/>
        </w:rPr>
        <w:t>Water</w:t>
      </w:r>
      <w:proofErr w:type="spellEnd"/>
      <w:r>
        <w:rPr>
          <w:lang w:val="sv"/>
        </w:rPr>
        <w:t xml:space="preserve"> </w:t>
      </w:r>
      <w:proofErr w:type="spellStart"/>
      <w:r>
        <w:rPr>
          <w:lang w:val="sv"/>
        </w:rPr>
        <w:t>Week</w:t>
      </w:r>
      <w:proofErr w:type="spellEnd"/>
      <w:r>
        <w:rPr>
          <w:lang w:val="sv"/>
        </w:rPr>
        <w:t xml:space="preserve"> samlas ledande </w:t>
      </w:r>
      <w:proofErr w:type="spellStart"/>
      <w:r>
        <w:rPr>
          <w:lang w:val="sv"/>
        </w:rPr>
        <w:t>NGO:er</w:t>
      </w:r>
      <w:proofErr w:type="spellEnd"/>
      <w:r>
        <w:rPr>
          <w:lang w:val="sv"/>
        </w:rPr>
        <w:t xml:space="preserve"> och utvecklingsorganisationer och utväxlar </w:t>
      </w:r>
      <w:r>
        <w:rPr>
          <w:lang w:val="sv"/>
        </w:rPr>
        <w:lastRenderedPageBreak/>
        <w:t>information med ledande forskare, vetenskapliga institutioner och beslutsfattare inom vattenområdet.</w:t>
      </w:r>
    </w:p>
    <w:p w:rsidR="00C3584E" w:rsidRDefault="00C3584E" w:rsidP="00C3584E"/>
    <w:p w:rsidR="00C3584E" w:rsidRDefault="00C3584E" w:rsidP="00C3584E">
      <w:r>
        <w:rPr>
          <w:b/>
          <w:bCs/>
          <w:lang w:val="sv"/>
        </w:rPr>
        <w:t>Naturligt att stöda hållbara vattenlösningar</w:t>
      </w:r>
      <w:r>
        <w:rPr>
          <w:lang w:val="sv"/>
        </w:rPr>
        <w:br/>
        <w:t xml:space="preserve">Poul </w:t>
      </w:r>
      <w:proofErr w:type="spellStart"/>
      <w:r>
        <w:rPr>
          <w:lang w:val="sv"/>
        </w:rPr>
        <w:t>Due</w:t>
      </w:r>
      <w:proofErr w:type="spellEnd"/>
      <w:r>
        <w:rPr>
          <w:lang w:val="sv"/>
        </w:rPr>
        <w:t xml:space="preserve"> Jensens Fond äger cirka 88 % av pumpgiganten Grundfos och donerar varje år större och mindre belopp till projekt inom humanitärt bistånd, socialt inkluderande, forskning och innovation. Vattenprojekt svarar för omkring 75 % av donationerna.</w:t>
      </w:r>
    </w:p>
    <w:p w:rsidR="00C3584E" w:rsidRDefault="00C3584E" w:rsidP="00C3584E"/>
    <w:p w:rsidR="00C3584E" w:rsidRDefault="00C3584E" w:rsidP="00C3584E">
      <w:r>
        <w:rPr>
          <w:lang w:val="sv"/>
        </w:rPr>
        <w:t xml:space="preserve">- Vatten och transport av vatten har – genom ägandet av Grundfos – varit en nyckelaktivitet vid uppbyggnaden av den förmögenhet fonden förvaltar. Vad kan därför vara mer naturligt än att fonden genom att stöda Stockholm </w:t>
      </w:r>
      <w:proofErr w:type="spellStart"/>
      <w:r>
        <w:rPr>
          <w:lang w:val="sv"/>
        </w:rPr>
        <w:t>Water</w:t>
      </w:r>
      <w:proofErr w:type="spellEnd"/>
      <w:r>
        <w:rPr>
          <w:lang w:val="sv"/>
        </w:rPr>
        <w:t xml:space="preserve"> </w:t>
      </w:r>
      <w:proofErr w:type="spellStart"/>
      <w:r>
        <w:rPr>
          <w:lang w:val="sv"/>
        </w:rPr>
        <w:t>Prize</w:t>
      </w:r>
      <w:proofErr w:type="spellEnd"/>
      <w:r>
        <w:rPr>
          <w:lang w:val="sv"/>
        </w:rPr>
        <w:t> bemöter en av världens största utmaningar, nämligen att skaffa alla tillgång till rent och säkert vatten och därmed visa vårt stöd för de människor och organisationer som gör skillnad i världen? uttalar Christian Hartvig, fondsdirekt</w:t>
      </w:r>
      <w:r w:rsidR="00E6205A">
        <w:rPr>
          <w:lang w:val="sv"/>
        </w:rPr>
        <w:t>ö</w:t>
      </w:r>
      <w:r>
        <w:rPr>
          <w:lang w:val="sv"/>
        </w:rPr>
        <w:t xml:space="preserve">r, Poul </w:t>
      </w:r>
      <w:proofErr w:type="spellStart"/>
      <w:r>
        <w:rPr>
          <w:lang w:val="sv"/>
        </w:rPr>
        <w:t>Due</w:t>
      </w:r>
      <w:proofErr w:type="spellEnd"/>
      <w:r>
        <w:rPr>
          <w:lang w:val="sv"/>
        </w:rPr>
        <w:t xml:space="preserve"> Jensens Fond.</w:t>
      </w:r>
    </w:p>
    <w:p w:rsidR="00C3584E" w:rsidRDefault="00C3584E" w:rsidP="00C3584E">
      <w:pPr>
        <w:rPr>
          <w:b/>
          <w:bCs/>
        </w:rPr>
      </w:pPr>
    </w:p>
    <w:p w:rsidR="00C3584E" w:rsidRDefault="00C3584E" w:rsidP="00C3584E">
      <w:pPr>
        <w:rPr>
          <w:lang w:val="sv"/>
        </w:rPr>
      </w:pPr>
      <w:r>
        <w:rPr>
          <w:b/>
          <w:bCs/>
          <w:lang w:val="sv"/>
        </w:rPr>
        <w:t>Fakta</w:t>
      </w:r>
      <w:r>
        <w:rPr>
          <w:lang w:val="sv"/>
        </w:rPr>
        <w:br/>
        <w:t xml:space="preserve">Som grundare erlägger Poul </w:t>
      </w:r>
      <w:proofErr w:type="spellStart"/>
      <w:r>
        <w:rPr>
          <w:lang w:val="sv"/>
        </w:rPr>
        <w:t>Due</w:t>
      </w:r>
      <w:proofErr w:type="spellEnd"/>
      <w:r>
        <w:rPr>
          <w:lang w:val="sv"/>
        </w:rPr>
        <w:t xml:space="preserve"> Jensens Fond ett engångsbelopp på 1 miljon svenska kronor. Därefter bidrar fonden årligen med 150 000 SEK till Stockholm </w:t>
      </w:r>
      <w:proofErr w:type="spellStart"/>
      <w:r>
        <w:rPr>
          <w:lang w:val="sv"/>
        </w:rPr>
        <w:t>Water</w:t>
      </w:r>
      <w:proofErr w:type="spellEnd"/>
      <w:r>
        <w:rPr>
          <w:lang w:val="sv"/>
        </w:rPr>
        <w:t xml:space="preserve"> Foundation.</w:t>
      </w:r>
    </w:p>
    <w:p w:rsidR="00C3584E" w:rsidRDefault="00C3584E" w:rsidP="00C3584E">
      <w:pPr>
        <w:rPr>
          <w:lang w:val="sv"/>
        </w:rPr>
      </w:pPr>
    </w:p>
    <w:p w:rsidR="00C3584E" w:rsidRDefault="00C3584E" w:rsidP="00C3584E">
      <w:pPr>
        <w:rPr>
          <w:lang w:val="sv"/>
        </w:rPr>
      </w:pPr>
      <w:r>
        <w:rPr>
          <w:b/>
          <w:bCs/>
          <w:noProof/>
        </w:rPr>
        <w:drawing>
          <wp:inline distT="0" distB="0" distL="0" distR="0" wp14:anchorId="103952C2" wp14:editId="0228A05E">
            <wp:extent cx="5210175" cy="2162175"/>
            <wp:effectExtent l="0" t="0" r="9525" b="9525"/>
            <wp:docPr id="1" name="Picture 1" descr="cid:image003.jpg@01D1535F.1D0B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535F.1D0B18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10175" cy="2162175"/>
                    </a:xfrm>
                    <a:prstGeom prst="rect">
                      <a:avLst/>
                    </a:prstGeom>
                    <a:noFill/>
                    <a:ln>
                      <a:noFill/>
                    </a:ln>
                  </pic:spPr>
                </pic:pic>
              </a:graphicData>
            </a:graphic>
          </wp:inline>
        </w:drawing>
      </w:r>
    </w:p>
    <w:p w:rsidR="00C3584E" w:rsidRDefault="00C3584E" w:rsidP="00C3584E">
      <w:pPr>
        <w:rPr>
          <w:b/>
          <w:bCs/>
        </w:rPr>
      </w:pPr>
      <w:r>
        <w:rPr>
          <w:b/>
          <w:bCs/>
          <w:lang w:val="sv"/>
        </w:rPr>
        <w:t xml:space="preserve">Foto: </w:t>
      </w:r>
    </w:p>
    <w:p w:rsidR="00C3584E" w:rsidRDefault="00C3584E" w:rsidP="00C3584E">
      <w:r>
        <w:rPr>
          <w:lang w:val="sv"/>
        </w:rPr>
        <w:t xml:space="preserve">Vinnaren av Stockholm </w:t>
      </w:r>
      <w:proofErr w:type="spellStart"/>
      <w:r>
        <w:rPr>
          <w:lang w:val="sv"/>
        </w:rPr>
        <w:t>Water</w:t>
      </w:r>
      <w:proofErr w:type="spellEnd"/>
      <w:r>
        <w:rPr>
          <w:lang w:val="sv"/>
        </w:rPr>
        <w:t xml:space="preserve"> </w:t>
      </w:r>
      <w:proofErr w:type="spellStart"/>
      <w:r>
        <w:rPr>
          <w:lang w:val="sv"/>
        </w:rPr>
        <w:t>Prize</w:t>
      </w:r>
      <w:proofErr w:type="spellEnd"/>
      <w:r>
        <w:rPr>
          <w:lang w:val="sv"/>
        </w:rPr>
        <w:t xml:space="preserve"> 2016 kommer att offentliggöras på Världsvattendagen den 22 mars. Credit: SIWI</w:t>
      </w:r>
    </w:p>
    <w:p w:rsidR="00C3584E" w:rsidRDefault="00C3584E" w:rsidP="00C3584E"/>
    <w:p w:rsidR="00C3584E" w:rsidRDefault="00C3584E" w:rsidP="00C3584E">
      <w:hyperlink r:id="rId15" w:history="1">
        <w:r>
          <w:rPr>
            <w:rStyle w:val="Hyperlink"/>
            <w:lang w:val="sv"/>
          </w:rPr>
          <w:t>Ladda ned HD-foto från Flickr</w:t>
        </w:r>
      </w:hyperlink>
      <w:r>
        <w:rPr>
          <w:lang w:val="sv"/>
        </w:rPr>
        <w:t xml:space="preserve"> </w:t>
      </w:r>
    </w:p>
    <w:p w:rsidR="00C3584E" w:rsidRDefault="00C3584E" w:rsidP="00C3584E"/>
    <w:p w:rsidR="00C3584E" w:rsidRDefault="00C3584E" w:rsidP="00C3584E">
      <w:pPr>
        <w:rPr>
          <w:b/>
          <w:bCs/>
        </w:rPr>
      </w:pPr>
    </w:p>
    <w:p w:rsidR="00C3584E" w:rsidRDefault="00C3584E" w:rsidP="00C3584E">
      <w:pPr>
        <w:rPr>
          <w:b/>
          <w:bCs/>
        </w:rPr>
      </w:pPr>
      <w:r>
        <w:rPr>
          <w:b/>
          <w:bCs/>
          <w:lang w:val="sv"/>
        </w:rPr>
        <w:t>Frågor och ytterligare kommentarer kan ställas till</w:t>
      </w:r>
    </w:p>
    <w:p w:rsidR="00C3584E" w:rsidRDefault="00C3584E" w:rsidP="00C3584E"/>
    <w:p w:rsidR="00C3584E" w:rsidRPr="000F7CC6" w:rsidRDefault="00C3584E" w:rsidP="00C3584E">
      <w:pPr>
        <w:rPr>
          <w:lang w:val="en-US"/>
        </w:rPr>
      </w:pPr>
      <w:r w:rsidRPr="000F7CC6">
        <w:rPr>
          <w:lang w:val="en-US"/>
        </w:rPr>
        <w:t xml:space="preserve">SIWI </w:t>
      </w:r>
      <w:proofErr w:type="spellStart"/>
      <w:r w:rsidRPr="000F7CC6">
        <w:rPr>
          <w:lang w:val="en-US"/>
        </w:rPr>
        <w:t>och</w:t>
      </w:r>
      <w:proofErr w:type="spellEnd"/>
      <w:r w:rsidRPr="000F7CC6">
        <w:rPr>
          <w:lang w:val="en-US"/>
        </w:rPr>
        <w:t xml:space="preserve"> Stockholm Water Prize</w:t>
      </w:r>
      <w:proofErr w:type="gramStart"/>
      <w:r w:rsidRPr="000F7CC6">
        <w:rPr>
          <w:lang w:val="en-US"/>
        </w:rPr>
        <w:t>:</w:t>
      </w:r>
      <w:proofErr w:type="gramEnd"/>
      <w:r w:rsidRPr="000F7CC6">
        <w:rPr>
          <w:lang w:val="en-US"/>
        </w:rPr>
        <w:br/>
        <w:t xml:space="preserve">Rowena Barber, Outreach and Media Relations, tel. +46 81213 6039, </w:t>
      </w:r>
      <w:r w:rsidR="00E6205A">
        <w:rPr>
          <w:lang w:val="en-US"/>
        </w:rPr>
        <w:br/>
      </w:r>
      <w:r w:rsidRPr="000F7CC6">
        <w:rPr>
          <w:lang w:val="en-US"/>
        </w:rPr>
        <w:t>e-post: </w:t>
      </w:r>
      <w:hyperlink r:id="rId16" w:tooltip="E-posta till Rowena Barber" w:history="1">
        <w:r w:rsidRPr="000F7CC6">
          <w:rPr>
            <w:rStyle w:val="Hyperlink"/>
            <w:lang w:val="en-US"/>
          </w:rPr>
          <w:t>rowena.barber@siwi.org</w:t>
        </w:r>
      </w:hyperlink>
    </w:p>
    <w:p w:rsidR="00C3584E" w:rsidRPr="000F7CC6" w:rsidRDefault="00C3584E" w:rsidP="00C3584E">
      <w:pPr>
        <w:rPr>
          <w:lang w:val="en-US"/>
        </w:rPr>
      </w:pPr>
    </w:p>
    <w:p w:rsidR="00C3584E" w:rsidRDefault="00C3584E" w:rsidP="00C3584E">
      <w:r w:rsidRPr="000F7CC6">
        <w:rPr>
          <w:lang w:val="en-US"/>
        </w:rPr>
        <w:lastRenderedPageBreak/>
        <w:t xml:space="preserve">Circle of Founders: </w:t>
      </w:r>
      <w:r w:rsidRPr="000F7CC6">
        <w:rPr>
          <w:lang w:val="en-US"/>
        </w:rPr>
        <w:br/>
        <w:t xml:space="preserve">Louise </w:t>
      </w:r>
      <w:proofErr w:type="spellStart"/>
      <w:r w:rsidRPr="000F7CC6">
        <w:rPr>
          <w:lang w:val="en-US"/>
        </w:rPr>
        <w:t>Heegaard</w:t>
      </w:r>
      <w:proofErr w:type="spellEnd"/>
      <w:r w:rsidRPr="000F7CC6">
        <w:rPr>
          <w:lang w:val="en-US"/>
        </w:rPr>
        <w:t xml:space="preserve">, Fundraising Specialist, tel. </w:t>
      </w:r>
      <w:r w:rsidRPr="00E6205A">
        <w:rPr>
          <w:lang w:val="en-US"/>
        </w:rPr>
        <w:t xml:space="preserve">+ 46 812136046, </w:t>
      </w:r>
      <w:r w:rsidR="00E6205A">
        <w:rPr>
          <w:lang w:val="en-US"/>
        </w:rPr>
        <w:br/>
      </w:r>
      <w:r w:rsidRPr="00E6205A">
        <w:rPr>
          <w:lang w:val="en-US"/>
        </w:rPr>
        <w:t xml:space="preserve">e-post: </w:t>
      </w:r>
      <w:hyperlink r:id="rId17" w:history="1">
        <w:r w:rsidRPr="00E6205A">
          <w:rPr>
            <w:rStyle w:val="Hyperlink"/>
            <w:lang w:val="en-US"/>
          </w:rPr>
          <w:t>louise.heegaard@siwi.org</w:t>
        </w:r>
      </w:hyperlink>
    </w:p>
    <w:p w:rsidR="00C3584E" w:rsidRDefault="00C3584E" w:rsidP="00C3584E"/>
    <w:p w:rsidR="00C3584E" w:rsidRDefault="00C3584E" w:rsidP="00C3584E">
      <w:proofErr w:type="spellStart"/>
      <w:r w:rsidRPr="00E6205A">
        <w:rPr>
          <w:lang w:val="en-US"/>
        </w:rPr>
        <w:t>Poul</w:t>
      </w:r>
      <w:proofErr w:type="spellEnd"/>
      <w:r w:rsidRPr="00E6205A">
        <w:rPr>
          <w:lang w:val="en-US"/>
        </w:rPr>
        <w:t xml:space="preserve"> Due </w:t>
      </w:r>
      <w:proofErr w:type="spellStart"/>
      <w:r w:rsidRPr="00E6205A">
        <w:rPr>
          <w:lang w:val="en-US"/>
        </w:rPr>
        <w:t>Jensens</w:t>
      </w:r>
      <w:proofErr w:type="spellEnd"/>
      <w:r w:rsidRPr="00E6205A">
        <w:rPr>
          <w:lang w:val="en-US"/>
        </w:rPr>
        <w:t xml:space="preserve"> Fond</w:t>
      </w:r>
      <w:proofErr w:type="gramStart"/>
      <w:r w:rsidRPr="00E6205A">
        <w:rPr>
          <w:lang w:val="en-US"/>
        </w:rPr>
        <w:t>:</w:t>
      </w:r>
      <w:proofErr w:type="gramEnd"/>
      <w:r w:rsidRPr="00E6205A">
        <w:rPr>
          <w:lang w:val="en-US"/>
        </w:rPr>
        <w:br/>
        <w:t xml:space="preserve">Christian </w:t>
      </w:r>
      <w:proofErr w:type="spellStart"/>
      <w:r w:rsidRPr="00E6205A">
        <w:rPr>
          <w:lang w:val="en-US"/>
        </w:rPr>
        <w:t>Hartvig</w:t>
      </w:r>
      <w:proofErr w:type="spellEnd"/>
      <w:r w:rsidRPr="00E6205A">
        <w:rPr>
          <w:lang w:val="en-US"/>
        </w:rPr>
        <w:t xml:space="preserve">, </w:t>
      </w:r>
      <w:proofErr w:type="spellStart"/>
      <w:r w:rsidRPr="00E6205A">
        <w:rPr>
          <w:lang w:val="en-US"/>
        </w:rPr>
        <w:t>Fondsdirektør</w:t>
      </w:r>
      <w:proofErr w:type="spellEnd"/>
      <w:r w:rsidRPr="00E6205A">
        <w:rPr>
          <w:lang w:val="en-US"/>
        </w:rPr>
        <w:t xml:space="preserve">, tel. +45 23732636, e-post: </w:t>
      </w:r>
      <w:hyperlink r:id="rId18" w:history="1">
        <w:r w:rsidRPr="00E6205A">
          <w:rPr>
            <w:rStyle w:val="Hyperlink"/>
            <w:lang w:val="en-US"/>
          </w:rPr>
          <w:t>chartvig@grundfos.com</w:t>
        </w:r>
      </w:hyperlink>
    </w:p>
    <w:p w:rsidR="000B4146" w:rsidRPr="00E24EE1" w:rsidRDefault="000B4146" w:rsidP="009B3B46">
      <w:pPr>
        <w:pBdr>
          <w:bottom w:val="single" w:sz="12" w:space="1" w:color="auto"/>
        </w:pBdr>
        <w:rPr>
          <w:rFonts w:asciiTheme="majorHAnsi" w:hAnsiTheme="majorHAnsi"/>
          <w:sz w:val="20"/>
          <w:szCs w:val="22"/>
        </w:rPr>
      </w:pPr>
    </w:p>
    <w:p w:rsidR="00903D4C" w:rsidRPr="00E6205A" w:rsidRDefault="00903D4C" w:rsidP="00E24EE1">
      <w:pPr>
        <w:rPr>
          <w:rFonts w:asciiTheme="majorHAnsi" w:hAnsiTheme="majorHAnsi"/>
          <w:sz w:val="20"/>
          <w:szCs w:val="22"/>
          <w:lang w:val="en-US"/>
        </w:rPr>
      </w:pPr>
    </w:p>
    <w:p w:rsidR="00E24EE1" w:rsidRPr="00E6205A" w:rsidRDefault="00E24EE1" w:rsidP="00E24EE1">
      <w:pPr>
        <w:rPr>
          <w:rFonts w:asciiTheme="majorHAnsi" w:hAnsiTheme="majorHAnsi"/>
          <w:sz w:val="20"/>
          <w:szCs w:val="22"/>
          <w:lang w:val="en-US"/>
        </w:rPr>
      </w:pPr>
    </w:p>
    <w:p w:rsidR="00E24EE1" w:rsidRDefault="00365262" w:rsidP="00E24EE1">
      <w:pPr>
        <w:rPr>
          <w:rFonts w:asciiTheme="majorHAnsi" w:hAnsiTheme="majorHAnsi"/>
          <w:sz w:val="20"/>
          <w:szCs w:val="20"/>
        </w:rPr>
      </w:pPr>
      <w:proofErr w:type="spellStart"/>
      <w:r w:rsidRPr="00E6205A">
        <w:rPr>
          <w:rFonts w:asciiTheme="majorHAnsi" w:hAnsiTheme="majorHAnsi"/>
          <w:sz w:val="20"/>
          <w:szCs w:val="20"/>
          <w:lang w:val="en-US"/>
        </w:rPr>
        <w:t>För</w:t>
      </w:r>
      <w:proofErr w:type="spellEnd"/>
      <w:r w:rsidRPr="00E6205A">
        <w:rPr>
          <w:rFonts w:asciiTheme="majorHAnsi" w:hAnsiTheme="majorHAnsi"/>
          <w:sz w:val="20"/>
          <w:szCs w:val="20"/>
          <w:lang w:val="en-US"/>
        </w:rPr>
        <w:t xml:space="preserve"> </w:t>
      </w:r>
      <w:proofErr w:type="spellStart"/>
      <w:r w:rsidRPr="00E6205A">
        <w:rPr>
          <w:rFonts w:asciiTheme="majorHAnsi" w:hAnsiTheme="majorHAnsi"/>
          <w:sz w:val="20"/>
          <w:szCs w:val="20"/>
          <w:lang w:val="en-US"/>
        </w:rPr>
        <w:t>m</w:t>
      </w:r>
      <w:r w:rsidR="00E24EE1" w:rsidRPr="00E6205A">
        <w:rPr>
          <w:rFonts w:asciiTheme="majorHAnsi" w:hAnsiTheme="majorHAnsi"/>
          <w:sz w:val="20"/>
          <w:szCs w:val="20"/>
          <w:lang w:val="en-US"/>
        </w:rPr>
        <w:t>er</w:t>
      </w:r>
      <w:proofErr w:type="spellEnd"/>
      <w:r w:rsidR="00E24EE1" w:rsidRPr="00E6205A">
        <w:rPr>
          <w:rFonts w:asciiTheme="majorHAnsi" w:hAnsiTheme="majorHAnsi"/>
          <w:sz w:val="20"/>
          <w:szCs w:val="20"/>
          <w:lang w:val="en-US"/>
        </w:rPr>
        <w:t xml:space="preserve"> information, </w:t>
      </w:r>
      <w:proofErr w:type="spellStart"/>
      <w:r w:rsidR="00E24EE1" w:rsidRPr="00E6205A">
        <w:rPr>
          <w:rFonts w:asciiTheme="majorHAnsi" w:hAnsiTheme="majorHAnsi"/>
          <w:sz w:val="20"/>
          <w:szCs w:val="20"/>
          <w:lang w:val="en-US"/>
        </w:rPr>
        <w:t>kontakta</w:t>
      </w:r>
      <w:proofErr w:type="spellEnd"/>
      <w:r w:rsidR="00E24EE1" w:rsidRPr="00E6205A">
        <w:rPr>
          <w:rFonts w:asciiTheme="majorHAnsi" w:hAnsiTheme="majorHAnsi"/>
          <w:sz w:val="20"/>
          <w:szCs w:val="20"/>
          <w:lang w:val="en-US"/>
        </w:rPr>
        <w:t>:</w:t>
      </w:r>
    </w:p>
    <w:p w:rsidR="00E24EE1" w:rsidRDefault="00365262" w:rsidP="00227ED9">
      <w:pPr>
        <w:rPr>
          <w:rFonts w:asciiTheme="majorHAnsi" w:hAnsiTheme="majorHAnsi"/>
          <w:sz w:val="22"/>
          <w:szCs w:val="22"/>
          <w:highlight w:val="yellow"/>
        </w:rPr>
      </w:pPr>
      <w:r w:rsidRPr="00E6205A">
        <w:rPr>
          <w:rFonts w:asciiTheme="majorHAnsi" w:hAnsiTheme="majorHAnsi"/>
          <w:sz w:val="20"/>
          <w:szCs w:val="20"/>
          <w:lang w:val="en-US"/>
        </w:rPr>
        <w:t xml:space="preserve">Philip Zamore, </w:t>
      </w:r>
      <w:proofErr w:type="spellStart"/>
      <w:r w:rsidRPr="00E6205A">
        <w:rPr>
          <w:rFonts w:asciiTheme="majorHAnsi" w:hAnsiTheme="majorHAnsi"/>
          <w:sz w:val="20"/>
          <w:szCs w:val="20"/>
          <w:lang w:val="en-US"/>
        </w:rPr>
        <w:t>Marknadschef</w:t>
      </w:r>
      <w:bookmarkStart w:id="0" w:name="_GoBack"/>
      <w:bookmarkEnd w:id="0"/>
      <w:proofErr w:type="spellEnd"/>
      <w:r w:rsidR="00E24EE1" w:rsidRPr="00E6205A">
        <w:rPr>
          <w:rFonts w:asciiTheme="majorHAnsi" w:hAnsiTheme="majorHAnsi"/>
          <w:sz w:val="20"/>
          <w:szCs w:val="20"/>
          <w:lang w:val="en-US"/>
        </w:rPr>
        <w:t xml:space="preserve">, </w:t>
      </w:r>
      <w:hyperlink r:id="rId19" w:history="1">
        <w:r w:rsidRPr="00E6205A">
          <w:rPr>
            <w:rStyle w:val="Hyperlink"/>
            <w:rFonts w:asciiTheme="majorHAnsi" w:hAnsiTheme="majorHAnsi"/>
            <w:sz w:val="20"/>
            <w:szCs w:val="20"/>
            <w:lang w:val="en-US"/>
          </w:rPr>
          <w:t>pzamore@grundfos.com</w:t>
        </w:r>
      </w:hyperlink>
      <w:r w:rsidRPr="00E6205A">
        <w:rPr>
          <w:rFonts w:asciiTheme="majorHAnsi" w:hAnsiTheme="majorHAnsi"/>
          <w:sz w:val="20"/>
          <w:szCs w:val="20"/>
          <w:lang w:val="en-US"/>
        </w:rPr>
        <w:t xml:space="preserve">  </w:t>
      </w:r>
      <w:proofErr w:type="spellStart"/>
      <w:r w:rsidRPr="00E6205A">
        <w:rPr>
          <w:rFonts w:asciiTheme="majorHAnsi" w:hAnsiTheme="majorHAnsi"/>
          <w:sz w:val="20"/>
          <w:szCs w:val="20"/>
          <w:lang w:val="en-US"/>
        </w:rPr>
        <w:t>e</w:t>
      </w:r>
      <w:r w:rsidR="00E24EE1" w:rsidRPr="00E6205A">
        <w:rPr>
          <w:rFonts w:asciiTheme="majorHAnsi" w:hAnsiTheme="majorHAnsi"/>
          <w:sz w:val="20"/>
          <w:szCs w:val="20"/>
          <w:lang w:val="en-US"/>
        </w:rPr>
        <w:t>ller</w:t>
      </w:r>
      <w:proofErr w:type="spellEnd"/>
      <w:r w:rsidR="00E24EE1" w:rsidRPr="00E6205A">
        <w:rPr>
          <w:rFonts w:asciiTheme="majorHAnsi" w:hAnsiTheme="majorHAnsi"/>
          <w:sz w:val="20"/>
          <w:szCs w:val="20"/>
          <w:lang w:val="en-US"/>
        </w:rPr>
        <w:t xml:space="preserve"> ring </w:t>
      </w:r>
      <w:r w:rsidRPr="00E6205A">
        <w:rPr>
          <w:rFonts w:asciiTheme="majorHAnsi" w:hAnsiTheme="majorHAnsi"/>
          <w:sz w:val="20"/>
          <w:szCs w:val="20"/>
          <w:lang w:val="en-US"/>
        </w:rPr>
        <w:t>+46 (0)8 448 74 46</w:t>
      </w:r>
    </w:p>
    <w:sectPr w:rsidR="00E24EE1" w:rsidSect="001B7B84">
      <w:headerReference w:type="default" r:id="rId20"/>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A0" w:rsidRDefault="00112CA0" w:rsidP="00FE3AE8">
      <w:r>
        <w:separator/>
      </w:r>
    </w:p>
  </w:endnote>
  <w:endnote w:type="continuationSeparator" w:id="0">
    <w:p w:rsidR="00112CA0" w:rsidRDefault="00112CA0" w:rsidP="00FE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rundfos TheSans">
    <w:panose1 w:val="020B05030403020602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A0" w:rsidRDefault="00112CA0" w:rsidP="00FE3AE8">
      <w:r>
        <w:separator/>
      </w:r>
    </w:p>
  </w:footnote>
  <w:footnote w:type="continuationSeparator" w:id="0">
    <w:p w:rsidR="00112CA0" w:rsidRDefault="00112CA0" w:rsidP="00FE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84" w:rsidRDefault="001B7B84" w:rsidP="001B7B84">
    <w:pPr>
      <w:pStyle w:val="Header"/>
      <w:tabs>
        <w:tab w:val="left" w:pos="2160"/>
      </w:tabs>
    </w:pPr>
    <w:r>
      <w:tab/>
    </w:r>
    <w:r>
      <w:tab/>
    </w:r>
    <w:r>
      <w:rPr>
        <w:noProof/>
        <w:lang w:val="sv-SE" w:eastAsia="ja-JP"/>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10506075</wp:posOffset>
              </wp:positionV>
              <wp:extent cx="71818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D4FF0" id="Rectangle 4" o:spid="_x0000_s1026" style="position:absolute;margin-left:30pt;margin-top:827.25pt;width:5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" fillcolor="#4f81bd" strokecolor="#385d8a" strokeweight="2pt">
              <v:path arrowok="t"/>
            </v:rect>
          </w:pict>
        </mc:Fallback>
      </mc:AlternateContent>
    </w:r>
    <w:r>
      <w:rPr>
        <w:noProof/>
        <w:lang w:val="sv-SE" w:eastAsia="ja-JP"/>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556894</wp:posOffset>
              </wp:positionV>
              <wp:extent cx="7248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F42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3.85pt" to="571.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" strokecolor="#002060" strokeweight=".5pt"/>
          </w:pict>
        </mc:Fallback>
      </mc:AlternateContent>
    </w:r>
    <w:r>
      <w:rPr>
        <w:noProof/>
        <w:lang w:val="sv-SE" w:eastAsia="ja-JP"/>
      </w:rPr>
      <mc:AlternateContent>
        <mc:Choice Requires="wps">
          <w:drawing>
            <wp:anchor distT="0" distB="0" distL="114300" distR="114300" simplePos="0" relativeHeight="251653120" behindDoc="0" locked="0" layoutInCell="1" allowOverlap="1">
              <wp:simplePos x="0" y="0"/>
              <wp:positionH relativeFrom="column">
                <wp:posOffset>2933700</wp:posOffset>
              </wp:positionH>
              <wp:positionV relativeFrom="paragraph">
                <wp:posOffset>99695</wp:posOffset>
              </wp:positionV>
              <wp:extent cx="3200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7.85pt;width:2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" filled="f" stroked="f">
              <v:textbo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v:textbox>
            </v:shape>
          </w:pict>
        </mc:Fallback>
      </mc:AlternateContent>
    </w:r>
  </w:p>
  <w:p w:rsidR="001B7B84" w:rsidRDefault="001B7B84" w:rsidP="001B7B84">
    <w:pPr>
      <w:pStyle w:val="Header"/>
      <w:tabs>
        <w:tab w:val="clear" w:pos="4320"/>
        <w:tab w:val="clear" w:pos="8640"/>
        <w:tab w:val="left" w:pos="2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2C5C"/>
    <w:multiLevelType w:val="hybridMultilevel"/>
    <w:tmpl w:val="0C6A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E66A0"/>
    <w:multiLevelType w:val="hybridMultilevel"/>
    <w:tmpl w:val="C744F7A4"/>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03AF"/>
    <w:multiLevelType w:val="hybridMultilevel"/>
    <w:tmpl w:val="190AD764"/>
    <w:lvl w:ilvl="0" w:tplc="9FDC44A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F15"/>
    <w:multiLevelType w:val="hybridMultilevel"/>
    <w:tmpl w:val="081C769C"/>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6"/>
    <w:rsid w:val="00015081"/>
    <w:rsid w:val="0002529F"/>
    <w:rsid w:val="00070D73"/>
    <w:rsid w:val="0008454A"/>
    <w:rsid w:val="000B4146"/>
    <w:rsid w:val="000D3275"/>
    <w:rsid w:val="000E3675"/>
    <w:rsid w:val="00112CA0"/>
    <w:rsid w:val="00132651"/>
    <w:rsid w:val="0017520F"/>
    <w:rsid w:val="001B7B84"/>
    <w:rsid w:val="001D5E8F"/>
    <w:rsid w:val="001F250C"/>
    <w:rsid w:val="002074E4"/>
    <w:rsid w:val="002107E3"/>
    <w:rsid w:val="00227ED9"/>
    <w:rsid w:val="00231B32"/>
    <w:rsid w:val="00284EDB"/>
    <w:rsid w:val="00295FD3"/>
    <w:rsid w:val="002E20E1"/>
    <w:rsid w:val="002F3261"/>
    <w:rsid w:val="00304E0B"/>
    <w:rsid w:val="00340828"/>
    <w:rsid w:val="00365262"/>
    <w:rsid w:val="003924FB"/>
    <w:rsid w:val="003A49BE"/>
    <w:rsid w:val="003D7E6D"/>
    <w:rsid w:val="0045111B"/>
    <w:rsid w:val="0049553A"/>
    <w:rsid w:val="004A6A6B"/>
    <w:rsid w:val="004D6583"/>
    <w:rsid w:val="004F550D"/>
    <w:rsid w:val="00502608"/>
    <w:rsid w:val="00523BDC"/>
    <w:rsid w:val="005305B1"/>
    <w:rsid w:val="00551A1C"/>
    <w:rsid w:val="00552D99"/>
    <w:rsid w:val="00586D2B"/>
    <w:rsid w:val="00587146"/>
    <w:rsid w:val="00606793"/>
    <w:rsid w:val="00645D3E"/>
    <w:rsid w:val="0064685C"/>
    <w:rsid w:val="00680451"/>
    <w:rsid w:val="006A47E7"/>
    <w:rsid w:val="006D4B55"/>
    <w:rsid w:val="007317B5"/>
    <w:rsid w:val="007802B5"/>
    <w:rsid w:val="00795BAC"/>
    <w:rsid w:val="00796587"/>
    <w:rsid w:val="007E0A98"/>
    <w:rsid w:val="007F7E4C"/>
    <w:rsid w:val="00821091"/>
    <w:rsid w:val="00827845"/>
    <w:rsid w:val="0084338E"/>
    <w:rsid w:val="0085491E"/>
    <w:rsid w:val="00866E40"/>
    <w:rsid w:val="00874092"/>
    <w:rsid w:val="008A68C3"/>
    <w:rsid w:val="008B1CAB"/>
    <w:rsid w:val="008E1251"/>
    <w:rsid w:val="008F29C2"/>
    <w:rsid w:val="008F3B3A"/>
    <w:rsid w:val="00903D4C"/>
    <w:rsid w:val="009138E9"/>
    <w:rsid w:val="00913E4D"/>
    <w:rsid w:val="00916963"/>
    <w:rsid w:val="009213C7"/>
    <w:rsid w:val="00934D46"/>
    <w:rsid w:val="0096520F"/>
    <w:rsid w:val="00973CA5"/>
    <w:rsid w:val="009758AC"/>
    <w:rsid w:val="009B3B46"/>
    <w:rsid w:val="009C7E93"/>
    <w:rsid w:val="009D1EA4"/>
    <w:rsid w:val="009D4436"/>
    <w:rsid w:val="009E0AFC"/>
    <w:rsid w:val="009F58B0"/>
    <w:rsid w:val="00A02A2B"/>
    <w:rsid w:val="00A30057"/>
    <w:rsid w:val="00A416D1"/>
    <w:rsid w:val="00A86A92"/>
    <w:rsid w:val="00AC1E2D"/>
    <w:rsid w:val="00AD7E85"/>
    <w:rsid w:val="00B127B2"/>
    <w:rsid w:val="00B20872"/>
    <w:rsid w:val="00B3189A"/>
    <w:rsid w:val="00B34951"/>
    <w:rsid w:val="00B41588"/>
    <w:rsid w:val="00B46883"/>
    <w:rsid w:val="00B55C96"/>
    <w:rsid w:val="00B65AE5"/>
    <w:rsid w:val="00B86885"/>
    <w:rsid w:val="00BB026B"/>
    <w:rsid w:val="00BC3978"/>
    <w:rsid w:val="00BD4C5F"/>
    <w:rsid w:val="00BE7547"/>
    <w:rsid w:val="00C07308"/>
    <w:rsid w:val="00C3584E"/>
    <w:rsid w:val="00C56AD1"/>
    <w:rsid w:val="00CE378E"/>
    <w:rsid w:val="00CE7C60"/>
    <w:rsid w:val="00D1578F"/>
    <w:rsid w:val="00D2720C"/>
    <w:rsid w:val="00D33CB2"/>
    <w:rsid w:val="00D56158"/>
    <w:rsid w:val="00D62309"/>
    <w:rsid w:val="00D721C4"/>
    <w:rsid w:val="00DA117C"/>
    <w:rsid w:val="00DA1235"/>
    <w:rsid w:val="00DB2B14"/>
    <w:rsid w:val="00DD403B"/>
    <w:rsid w:val="00E04588"/>
    <w:rsid w:val="00E24EE1"/>
    <w:rsid w:val="00E6205A"/>
    <w:rsid w:val="00E85313"/>
    <w:rsid w:val="00E873C3"/>
    <w:rsid w:val="00E91865"/>
    <w:rsid w:val="00E955A7"/>
    <w:rsid w:val="00EA7634"/>
    <w:rsid w:val="00EB3554"/>
    <w:rsid w:val="00EF7486"/>
    <w:rsid w:val="00F24BE6"/>
    <w:rsid w:val="00F47098"/>
    <w:rsid w:val="00F65DB7"/>
    <w:rsid w:val="00FE3AE8"/>
    <w:rsid w:val="00FF0F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C705EA6-9AF4-4864-8AA2-199F343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E6"/>
    <w:pPr>
      <w:keepNext/>
      <w:keepLines/>
      <w:spacing w:before="240"/>
      <w:outlineLvl w:val="0"/>
    </w:pPr>
    <w:rPr>
      <w:rFonts w:asciiTheme="majorHAnsi" w:eastAsiaTheme="majorEastAsia" w:hAnsiTheme="majorHAnsi" w:cstheme="majorBidi"/>
      <w:color w:val="004D86" w:themeColor="accent1" w:themeShade="BF"/>
      <w:sz w:val="32"/>
      <w:szCs w:val="32"/>
    </w:rPr>
  </w:style>
  <w:style w:type="paragraph" w:styleId="Heading2">
    <w:name w:val="heading 2"/>
    <w:basedOn w:val="Normal"/>
    <w:next w:val="Normal"/>
    <w:link w:val="Heading2Char"/>
    <w:uiPriority w:val="9"/>
    <w:unhideWhenUsed/>
    <w:qFormat/>
    <w:rsid w:val="00F24BE6"/>
    <w:pPr>
      <w:keepNext/>
      <w:keepLines/>
      <w:spacing w:before="40"/>
      <w:outlineLvl w:val="1"/>
    </w:pPr>
    <w:rPr>
      <w:rFonts w:asciiTheme="majorHAnsi" w:eastAsiaTheme="majorEastAsia" w:hAnsiTheme="majorHAnsi" w:cstheme="majorBidi"/>
      <w:color w:val="004D8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E8"/>
    <w:pPr>
      <w:tabs>
        <w:tab w:val="center" w:pos="4320"/>
        <w:tab w:val="right" w:pos="8640"/>
      </w:tabs>
    </w:pPr>
  </w:style>
  <w:style w:type="character" w:customStyle="1" w:styleId="HeaderChar">
    <w:name w:val="Header Char"/>
    <w:basedOn w:val="DefaultParagraphFont"/>
    <w:link w:val="Header"/>
    <w:uiPriority w:val="99"/>
    <w:rsid w:val="00FE3AE8"/>
  </w:style>
  <w:style w:type="paragraph" w:styleId="Footer">
    <w:name w:val="footer"/>
    <w:basedOn w:val="Normal"/>
    <w:link w:val="FooterChar"/>
    <w:uiPriority w:val="99"/>
    <w:unhideWhenUsed/>
    <w:rsid w:val="00FE3AE8"/>
    <w:pPr>
      <w:tabs>
        <w:tab w:val="center" w:pos="4320"/>
        <w:tab w:val="right" w:pos="8640"/>
      </w:tabs>
    </w:pPr>
  </w:style>
  <w:style w:type="character" w:customStyle="1" w:styleId="FooterChar">
    <w:name w:val="Footer Char"/>
    <w:basedOn w:val="DefaultParagraphFont"/>
    <w:link w:val="Footer"/>
    <w:uiPriority w:val="99"/>
    <w:rsid w:val="00FE3AE8"/>
  </w:style>
  <w:style w:type="paragraph" w:styleId="ListParagraph">
    <w:name w:val="List Paragraph"/>
    <w:basedOn w:val="Normal"/>
    <w:uiPriority w:val="34"/>
    <w:qFormat/>
    <w:rsid w:val="00916963"/>
    <w:pPr>
      <w:ind w:left="720"/>
      <w:contextualSpacing/>
    </w:pPr>
  </w:style>
  <w:style w:type="character" w:styleId="CommentReference">
    <w:name w:val="annotation reference"/>
    <w:basedOn w:val="DefaultParagraphFont"/>
    <w:uiPriority w:val="99"/>
    <w:semiHidden/>
    <w:unhideWhenUsed/>
    <w:rsid w:val="00680451"/>
    <w:rPr>
      <w:sz w:val="18"/>
      <w:szCs w:val="18"/>
    </w:rPr>
  </w:style>
  <w:style w:type="paragraph" w:styleId="CommentText">
    <w:name w:val="annotation text"/>
    <w:basedOn w:val="Normal"/>
    <w:link w:val="CommentTextChar"/>
    <w:uiPriority w:val="99"/>
    <w:semiHidden/>
    <w:unhideWhenUsed/>
    <w:rsid w:val="00680451"/>
  </w:style>
  <w:style w:type="character" w:customStyle="1" w:styleId="CommentTextChar">
    <w:name w:val="Comment Text Char"/>
    <w:basedOn w:val="DefaultParagraphFont"/>
    <w:link w:val="CommentText"/>
    <w:uiPriority w:val="99"/>
    <w:semiHidden/>
    <w:rsid w:val="00680451"/>
  </w:style>
  <w:style w:type="paragraph" w:styleId="CommentSubject">
    <w:name w:val="annotation subject"/>
    <w:basedOn w:val="CommentText"/>
    <w:next w:val="CommentText"/>
    <w:link w:val="CommentSubjectChar"/>
    <w:uiPriority w:val="99"/>
    <w:semiHidden/>
    <w:unhideWhenUsed/>
    <w:rsid w:val="00680451"/>
    <w:rPr>
      <w:b/>
      <w:bCs/>
      <w:sz w:val="20"/>
      <w:szCs w:val="20"/>
    </w:rPr>
  </w:style>
  <w:style w:type="character" w:customStyle="1" w:styleId="CommentSubjectChar">
    <w:name w:val="Comment Subject Char"/>
    <w:basedOn w:val="CommentTextChar"/>
    <w:link w:val="CommentSubject"/>
    <w:uiPriority w:val="99"/>
    <w:semiHidden/>
    <w:rsid w:val="00680451"/>
    <w:rPr>
      <w:b/>
      <w:bCs/>
      <w:sz w:val="20"/>
      <w:szCs w:val="20"/>
    </w:rPr>
  </w:style>
  <w:style w:type="paragraph" w:styleId="BalloonText">
    <w:name w:val="Balloon Text"/>
    <w:basedOn w:val="Normal"/>
    <w:link w:val="BalloonTextChar"/>
    <w:uiPriority w:val="99"/>
    <w:semiHidden/>
    <w:unhideWhenUsed/>
    <w:rsid w:val="0068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51"/>
    <w:rPr>
      <w:rFonts w:ascii="Lucida Grande" w:hAnsi="Lucida Grande" w:cs="Lucida Grande"/>
      <w:sz w:val="18"/>
      <w:szCs w:val="18"/>
    </w:rPr>
  </w:style>
  <w:style w:type="character" w:styleId="Hyperlink">
    <w:name w:val="Hyperlink"/>
    <w:basedOn w:val="DefaultParagraphFont"/>
    <w:uiPriority w:val="99"/>
    <w:unhideWhenUsed/>
    <w:rsid w:val="008A68C3"/>
    <w:rPr>
      <w:color w:val="0000FF" w:themeColor="hyperlink"/>
      <w:u w:val="single"/>
    </w:rPr>
  </w:style>
  <w:style w:type="character" w:customStyle="1" w:styleId="Heading1Char">
    <w:name w:val="Heading 1 Char"/>
    <w:basedOn w:val="DefaultParagraphFont"/>
    <w:link w:val="Heading1"/>
    <w:uiPriority w:val="9"/>
    <w:rsid w:val="00F24BE6"/>
    <w:rPr>
      <w:rFonts w:asciiTheme="majorHAnsi" w:eastAsiaTheme="majorEastAsia" w:hAnsiTheme="majorHAnsi" w:cstheme="majorBidi"/>
      <w:color w:val="004D86" w:themeColor="accent1" w:themeShade="BF"/>
      <w:sz w:val="32"/>
      <w:szCs w:val="32"/>
    </w:rPr>
  </w:style>
  <w:style w:type="character" w:styleId="Strong">
    <w:name w:val="Strong"/>
    <w:basedOn w:val="DefaultParagraphFont"/>
    <w:uiPriority w:val="22"/>
    <w:qFormat/>
    <w:rsid w:val="00F24BE6"/>
    <w:rPr>
      <w:b/>
      <w:bCs/>
    </w:rPr>
  </w:style>
  <w:style w:type="character" w:customStyle="1" w:styleId="Heading2Char">
    <w:name w:val="Heading 2 Char"/>
    <w:basedOn w:val="DefaultParagraphFont"/>
    <w:link w:val="Heading2"/>
    <w:uiPriority w:val="9"/>
    <w:rsid w:val="00F24BE6"/>
    <w:rPr>
      <w:rFonts w:asciiTheme="majorHAnsi" w:eastAsiaTheme="majorEastAsia" w:hAnsiTheme="majorHAnsi" w:cstheme="majorBidi"/>
      <w:color w:val="004D8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chartvig@grundfo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iwi.org/prizes/worldwaterweek/" TargetMode="External"/><Relationship Id="rId17" Type="http://schemas.openxmlformats.org/officeDocument/2006/relationships/hyperlink" Target="mailto:louise.heegaard@siwi.org" TargetMode="External"/><Relationship Id="rId2" Type="http://schemas.openxmlformats.org/officeDocument/2006/relationships/customXml" Target="../customXml/item2.xml"/><Relationship Id="rId16" Type="http://schemas.openxmlformats.org/officeDocument/2006/relationships/hyperlink" Target="mailto:rowena.barber@siwi.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wi.org/prizes/stockholmwaterprize/" TargetMode="External"/><Relationship Id="rId5" Type="http://schemas.openxmlformats.org/officeDocument/2006/relationships/styles" Target="styles.xml"/><Relationship Id="rId15" Type="http://schemas.openxmlformats.org/officeDocument/2006/relationships/hyperlink" Target="https://www.flickr.com/photos/129780505@N05/24397619151/in/dateposted-public/" TargetMode="External"/><Relationship Id="rId10" Type="http://schemas.openxmlformats.org/officeDocument/2006/relationships/image" Target="media/image1.png"/><Relationship Id="rId19" Type="http://schemas.openxmlformats.org/officeDocument/2006/relationships/hyperlink" Target="mailto:pzamore@grundf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3.jpg@01D1535F.1D0B1880" TargetMode="External"/><Relationship Id="rId22" Type="http://schemas.openxmlformats.org/officeDocument/2006/relationships/theme" Target="theme/theme1.xml"/></Relationships>
</file>

<file path=word/theme/theme1.xml><?xml version="1.0" encoding="utf-8"?>
<a:theme xmlns:a="http://schemas.openxmlformats.org/drawingml/2006/main" name="Grundfos_2014">
  <a:themeElements>
    <a:clrScheme name="Grundfos colours 01">
      <a:dk1>
        <a:sysClr val="windowText" lastClr="000000"/>
      </a:dk1>
      <a:lt1>
        <a:sysClr val="window" lastClr="FFFFFF"/>
      </a:lt1>
      <a:dk2>
        <a:srgbClr val="11497B"/>
      </a:dk2>
      <a:lt2>
        <a:srgbClr val="D6E0E9"/>
      </a:lt2>
      <a:accent1>
        <a:srgbClr val="0068B4"/>
      </a:accent1>
      <a:accent2>
        <a:srgbClr val="73A0CD"/>
      </a:accent2>
      <a:accent3>
        <a:srgbClr val="CFE6F9"/>
      </a:accent3>
      <a:accent4>
        <a:srgbClr val="5D5D5C"/>
      </a:accent4>
      <a:accent5>
        <a:srgbClr val="969A9C"/>
      </a:accent5>
      <a:accent6>
        <a:srgbClr val="E1E1DE"/>
      </a:accent6>
      <a:hlink>
        <a:srgbClr val="0000FF"/>
      </a:hlink>
      <a:folHlink>
        <a:srgbClr val="800080"/>
      </a:folHlink>
    </a:clrScheme>
    <a:fontScheme name="Grundfos Basic V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5E5154ADB2043B0D8027C446DFEF3" ma:contentTypeVersion="" ma:contentTypeDescription="Create a new document." ma:contentTypeScope="" ma:versionID="338fa460ae9fc9b29231a992344a770c">
  <xsd:schema xmlns:xsd="http://www.w3.org/2001/XMLSchema" xmlns:xs="http://www.w3.org/2001/XMLSchema" xmlns:p="http://schemas.microsoft.com/office/2006/metadata/properties" xmlns:ns1="http://schemas.microsoft.com/sharepoint/v3" xmlns:ns2="4498D985-F8D1-4211-B90B-DA143536499D" xmlns:ns3="http://schemas.microsoft.com/sharepoint/v4" xmlns:ns4="f0dafc2a-5d1e-4ae6-921f-40033ade433e" targetNamespace="http://schemas.microsoft.com/office/2006/metadata/properties" ma:root="true" ma:fieldsID="2526382aa127a42556472164e1fc7c48" ns1:_="" ns2:_="" ns3:_="" ns4:_="">
    <xsd:import namespace="http://schemas.microsoft.com/sharepoint/v3"/>
    <xsd:import namespace="4498D985-F8D1-4211-B90B-DA143536499D"/>
    <xsd:import namespace="http://schemas.microsoft.com/sharepoint/v4"/>
    <xsd:import namespace="f0dafc2a-5d1e-4ae6-921f-40033ade433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element ref="ns2:Categor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8D985-F8D1-4211-B90B-DA143536499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egory" ma:index="13" nillable="true" ma:displayName="Category" ma:list="{B977E6DB-7A05-429B-A644-C05D3B1909E5}" ma:internalName="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afc2a-5d1e-4ae6-921f-40033ade4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498D985-F8D1-4211-B90B-DA143536499D">
      <Value>7</Value>
    </Category>
    <DLCPolicyLabelClientValue xmlns="4498D985-F8D1-4211-B90B-DA143536499D" xsi:nil="true"/>
    <DLCPolicyLabelLock xmlns="4498D985-F8D1-4211-B90B-DA143536499D" xsi:nil="true"/>
    <DLCPolicyLabelValue xmlns="4498D985-F8D1-4211-B90B-DA143536499D">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4C4AF-19BE-4FDC-9774-782E1C1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8D985-F8D1-4211-B90B-DA143536499D"/>
    <ds:schemaRef ds:uri="http://schemas.microsoft.com/sharepoint/v4"/>
    <ds:schemaRef ds:uri="f0dafc2a-5d1e-4ae6-921f-40033ade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1D622-4E90-40B4-BC51-3867273A7EFB}">
  <ds:schemaRefs>
    <ds:schemaRef ds:uri="http://www.w3.org/XML/1998/namespace"/>
    <ds:schemaRef ds:uri="4498D985-F8D1-4211-B90B-DA143536499D"/>
    <ds:schemaRef ds:uri="http://purl.org/dc/dcmitype/"/>
    <ds:schemaRef ds:uri="f0dafc2a-5d1e-4ae6-921f-40033ade433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sharepoint/v4"/>
    <ds:schemaRef ds:uri="http://schemas.microsoft.com/sharepoint/v3"/>
    <ds:schemaRef ds:uri="http://purl.org/dc/terms/"/>
  </ds:schemaRefs>
</ds:datastoreItem>
</file>

<file path=customXml/itemProps3.xml><?xml version="1.0" encoding="utf-8"?>
<ds:datastoreItem xmlns:ds="http://schemas.openxmlformats.org/officeDocument/2006/customXml" ds:itemID="{0A334ABB-4DAF-4F87-9A3F-51CF25EB6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 Text</vt:lpstr>
    </vt:vector>
  </TitlesOfParts>
  <Company>Kernel A/S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Text</dc:title>
  <dc:creator>Philip Zamore</dc:creator>
  <cp:lastModifiedBy>Philip Zamore</cp:lastModifiedBy>
  <cp:revision>3</cp:revision>
  <cp:lastPrinted>2015-07-09T13:50:00Z</cp:lastPrinted>
  <dcterms:created xsi:type="dcterms:W3CDTF">2016-02-02T08:33:00Z</dcterms:created>
  <dcterms:modified xsi:type="dcterms:W3CDTF">2016-02-02T08:35:00Z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0x010100E115E5154ADB2043B0D8027C446DFEF3</vt:lpwstr>
  </property>
</Properties>
</file>