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CA" w:rsidRPr="007730C9" w:rsidRDefault="00115CCA" w:rsidP="00115CCA">
      <w:r>
        <w:rPr>
          <w:rFonts w:asciiTheme="majorBidi" w:hAnsiTheme="majorBidi" w:cstheme="majorBidi"/>
        </w:rPr>
        <w:t>Pressmeddelande</w:t>
      </w:r>
      <w:r w:rsidR="00C4758B">
        <w:rPr>
          <w:rFonts w:asciiTheme="majorBidi" w:hAnsiTheme="majorBidi" w:cstheme="majorBidi"/>
        </w:rPr>
        <w:t xml:space="preserve"> </w:t>
      </w:r>
      <w:r w:rsidR="00E325DF">
        <w:rPr>
          <w:rFonts w:asciiTheme="majorBidi" w:hAnsiTheme="majorBidi" w:cstheme="majorBidi"/>
        </w:rPr>
        <w:br/>
      </w:r>
      <w:r w:rsidR="00E325DF" w:rsidRPr="00C27AC5">
        <w:rPr>
          <w:rFonts w:asciiTheme="majorBidi" w:hAnsiTheme="majorBidi" w:cstheme="majorBidi"/>
        </w:rPr>
        <w:t xml:space="preserve">Stockholm </w:t>
      </w:r>
      <w:r w:rsidR="00C27AC5" w:rsidRPr="00C27AC5">
        <w:rPr>
          <w:rFonts w:asciiTheme="majorBidi" w:hAnsiTheme="majorBidi" w:cstheme="majorBidi"/>
        </w:rPr>
        <w:t xml:space="preserve">18 augusti </w:t>
      </w:r>
      <w:r w:rsidR="00E325DF" w:rsidRPr="00C27AC5">
        <w:rPr>
          <w:rFonts w:asciiTheme="majorBidi" w:hAnsiTheme="majorBidi" w:cstheme="majorBidi"/>
        </w:rPr>
        <w:t>2014</w:t>
      </w:r>
      <w:r w:rsidR="00C4758B">
        <w:rPr>
          <w:rFonts w:asciiTheme="majorBidi" w:hAnsiTheme="majorBidi" w:cstheme="majorBidi"/>
        </w:rPr>
        <w:br/>
      </w:r>
      <w:r w:rsidRPr="007730C9">
        <w:t> </w:t>
      </w:r>
    </w:p>
    <w:p w:rsidR="00115CCA" w:rsidRDefault="009B7A7A" w:rsidP="00115CCA">
      <w:pPr>
        <w:rPr>
          <w:b/>
          <w:sz w:val="28"/>
          <w:szCs w:val="28"/>
        </w:rPr>
      </w:pPr>
      <w:r>
        <w:rPr>
          <w:b/>
          <w:sz w:val="28"/>
          <w:szCs w:val="28"/>
        </w:rPr>
        <w:t xml:space="preserve">ESS </w:t>
      </w:r>
      <w:r w:rsidR="00147F4F">
        <w:rPr>
          <w:b/>
          <w:sz w:val="28"/>
          <w:szCs w:val="28"/>
        </w:rPr>
        <w:t xml:space="preserve">AB </w:t>
      </w:r>
      <w:r w:rsidR="008A50DA">
        <w:rPr>
          <w:b/>
          <w:sz w:val="28"/>
          <w:szCs w:val="28"/>
        </w:rPr>
        <w:t xml:space="preserve">har valt </w:t>
      </w:r>
      <w:r w:rsidR="009F70BD">
        <w:rPr>
          <w:b/>
          <w:sz w:val="28"/>
          <w:szCs w:val="28"/>
        </w:rPr>
        <w:t>Cad-Q</w:t>
      </w:r>
      <w:r w:rsidR="00BF0C76">
        <w:rPr>
          <w:b/>
          <w:sz w:val="28"/>
          <w:szCs w:val="28"/>
        </w:rPr>
        <w:t>:</w:t>
      </w:r>
      <w:r w:rsidR="009F70BD">
        <w:rPr>
          <w:b/>
          <w:sz w:val="28"/>
          <w:szCs w:val="28"/>
        </w:rPr>
        <w:t xml:space="preserve">s molntjänst </w:t>
      </w:r>
      <w:r w:rsidR="00E325DF">
        <w:rPr>
          <w:b/>
          <w:sz w:val="28"/>
          <w:szCs w:val="28"/>
        </w:rPr>
        <w:t>BIMeye</w:t>
      </w:r>
      <w:r>
        <w:rPr>
          <w:b/>
          <w:sz w:val="28"/>
          <w:szCs w:val="28"/>
        </w:rPr>
        <w:t xml:space="preserve"> för</w:t>
      </w:r>
      <w:r w:rsidR="00A65025">
        <w:rPr>
          <w:b/>
          <w:sz w:val="28"/>
          <w:szCs w:val="28"/>
        </w:rPr>
        <w:t xml:space="preserve"> att effektivisera</w:t>
      </w:r>
      <w:r w:rsidR="00E325DF">
        <w:rPr>
          <w:b/>
          <w:sz w:val="28"/>
          <w:szCs w:val="28"/>
        </w:rPr>
        <w:t xml:space="preserve"> kommunikationen </w:t>
      </w:r>
      <w:r w:rsidR="00E50190">
        <w:rPr>
          <w:b/>
          <w:sz w:val="28"/>
          <w:szCs w:val="28"/>
        </w:rPr>
        <w:t>v</w:t>
      </w:r>
      <w:r w:rsidR="00E325DF">
        <w:rPr>
          <w:b/>
          <w:sz w:val="28"/>
          <w:szCs w:val="28"/>
        </w:rPr>
        <w:t>i</w:t>
      </w:r>
      <w:r w:rsidR="00E50190">
        <w:rPr>
          <w:b/>
          <w:sz w:val="28"/>
          <w:szCs w:val="28"/>
        </w:rPr>
        <w:t>d</w:t>
      </w:r>
      <w:r w:rsidR="00E325DF">
        <w:rPr>
          <w:b/>
          <w:sz w:val="28"/>
          <w:szCs w:val="28"/>
        </w:rPr>
        <w:t xml:space="preserve"> byggandet av</w:t>
      </w:r>
      <w:r w:rsidR="00730A3E">
        <w:rPr>
          <w:b/>
          <w:sz w:val="28"/>
          <w:szCs w:val="28"/>
        </w:rPr>
        <w:t xml:space="preserve"> </w:t>
      </w:r>
      <w:r w:rsidR="00147F4F">
        <w:rPr>
          <w:b/>
          <w:sz w:val="28"/>
          <w:szCs w:val="28"/>
        </w:rPr>
        <w:t>d</w:t>
      </w:r>
      <w:r w:rsidR="008978B1">
        <w:rPr>
          <w:b/>
          <w:sz w:val="28"/>
          <w:szCs w:val="28"/>
        </w:rPr>
        <w:t>e</w:t>
      </w:r>
      <w:r>
        <w:rPr>
          <w:b/>
          <w:sz w:val="28"/>
          <w:szCs w:val="28"/>
        </w:rPr>
        <w:t xml:space="preserve">n </w:t>
      </w:r>
      <w:r w:rsidR="008978B1">
        <w:rPr>
          <w:b/>
          <w:sz w:val="28"/>
          <w:szCs w:val="28"/>
        </w:rPr>
        <w:t>världsunik</w:t>
      </w:r>
      <w:r w:rsidR="00147F4F">
        <w:rPr>
          <w:b/>
          <w:sz w:val="28"/>
          <w:szCs w:val="28"/>
        </w:rPr>
        <w:t>a</w:t>
      </w:r>
      <w:r>
        <w:rPr>
          <w:b/>
          <w:sz w:val="28"/>
          <w:szCs w:val="28"/>
        </w:rPr>
        <w:t xml:space="preserve"> materialforskningsanläggning</w:t>
      </w:r>
      <w:r w:rsidR="00147F4F">
        <w:rPr>
          <w:b/>
          <w:sz w:val="28"/>
          <w:szCs w:val="28"/>
        </w:rPr>
        <w:t>en</w:t>
      </w:r>
      <w:r>
        <w:rPr>
          <w:b/>
          <w:sz w:val="28"/>
          <w:szCs w:val="28"/>
        </w:rPr>
        <w:t xml:space="preserve"> </w:t>
      </w:r>
      <w:proofErr w:type="spellStart"/>
      <w:r w:rsidR="009F70BD">
        <w:rPr>
          <w:b/>
          <w:sz w:val="28"/>
          <w:szCs w:val="28"/>
        </w:rPr>
        <w:t>European</w:t>
      </w:r>
      <w:proofErr w:type="spellEnd"/>
      <w:r w:rsidR="009F70BD">
        <w:rPr>
          <w:b/>
          <w:sz w:val="28"/>
          <w:szCs w:val="28"/>
        </w:rPr>
        <w:t xml:space="preserve"> </w:t>
      </w:r>
      <w:proofErr w:type="spellStart"/>
      <w:r w:rsidR="009F70BD">
        <w:rPr>
          <w:b/>
          <w:sz w:val="28"/>
          <w:szCs w:val="28"/>
        </w:rPr>
        <w:t>Spallation</w:t>
      </w:r>
      <w:proofErr w:type="spellEnd"/>
      <w:r w:rsidR="009F70BD">
        <w:rPr>
          <w:b/>
          <w:sz w:val="28"/>
          <w:szCs w:val="28"/>
        </w:rPr>
        <w:t xml:space="preserve"> S</w:t>
      </w:r>
      <w:r w:rsidR="00147F4F">
        <w:rPr>
          <w:b/>
          <w:sz w:val="28"/>
          <w:szCs w:val="28"/>
        </w:rPr>
        <w:t>o</w:t>
      </w:r>
      <w:r w:rsidR="009F70BD">
        <w:rPr>
          <w:b/>
          <w:sz w:val="28"/>
          <w:szCs w:val="28"/>
        </w:rPr>
        <w:t>u</w:t>
      </w:r>
      <w:r w:rsidR="00BF0C76">
        <w:rPr>
          <w:b/>
          <w:sz w:val="28"/>
          <w:szCs w:val="28"/>
        </w:rPr>
        <w:t>rce</w:t>
      </w:r>
      <w:bookmarkStart w:id="0" w:name="_GoBack"/>
      <w:bookmarkEnd w:id="0"/>
    </w:p>
    <w:p w:rsidR="00E50190" w:rsidRPr="009F70BD" w:rsidRDefault="00C54543" w:rsidP="00E50190">
      <w:pPr>
        <w:rPr>
          <w:b/>
        </w:rPr>
      </w:pPr>
      <w:r w:rsidRPr="009F70BD">
        <w:rPr>
          <w:b/>
        </w:rPr>
        <w:t>F</w:t>
      </w:r>
      <w:r w:rsidR="00E74908" w:rsidRPr="009F70BD">
        <w:rPr>
          <w:b/>
        </w:rPr>
        <w:t>ör att spara tid, förenkla och</w:t>
      </w:r>
      <w:r w:rsidR="000C6951" w:rsidRPr="009F70BD">
        <w:rPr>
          <w:b/>
        </w:rPr>
        <w:t xml:space="preserve"> öka kvaliteten</w:t>
      </w:r>
      <w:r w:rsidR="00E74908" w:rsidRPr="009F70BD">
        <w:rPr>
          <w:b/>
        </w:rPr>
        <w:t xml:space="preserve"> på projekterat material</w:t>
      </w:r>
      <w:r w:rsidRPr="009F70BD">
        <w:rPr>
          <w:b/>
        </w:rPr>
        <w:t xml:space="preserve"> har </w:t>
      </w:r>
      <w:r w:rsidR="009B7A7A" w:rsidRPr="009F70BD">
        <w:rPr>
          <w:b/>
        </w:rPr>
        <w:t>ESS</w:t>
      </w:r>
      <w:r w:rsidR="00A65025" w:rsidRPr="009F70BD">
        <w:rPr>
          <w:b/>
        </w:rPr>
        <w:t xml:space="preserve"> </w:t>
      </w:r>
      <w:r w:rsidRPr="009F70BD">
        <w:rPr>
          <w:b/>
        </w:rPr>
        <w:t xml:space="preserve">valt </w:t>
      </w:r>
      <w:r w:rsidR="000B341C" w:rsidRPr="009F70BD">
        <w:rPr>
          <w:b/>
        </w:rPr>
        <w:t xml:space="preserve">att använda </w:t>
      </w:r>
      <w:r w:rsidRPr="009F70BD">
        <w:rPr>
          <w:b/>
        </w:rPr>
        <w:t>BIMey</w:t>
      </w:r>
      <w:r w:rsidR="00147F4F" w:rsidRPr="009F70BD">
        <w:rPr>
          <w:b/>
        </w:rPr>
        <w:t>e</w:t>
      </w:r>
      <w:r w:rsidRPr="009F70BD">
        <w:rPr>
          <w:b/>
        </w:rPr>
        <w:t xml:space="preserve"> </w:t>
      </w:r>
      <w:r w:rsidR="00696E5A">
        <w:rPr>
          <w:b/>
        </w:rPr>
        <w:t>(</w:t>
      </w:r>
      <w:r w:rsidRPr="009F70BD">
        <w:rPr>
          <w:b/>
        </w:rPr>
        <w:t>med Cad-Q:s molntjänster</w:t>
      </w:r>
      <w:r w:rsidR="00B12C2B" w:rsidRPr="009F70BD">
        <w:rPr>
          <w:b/>
        </w:rPr>
        <w:t xml:space="preserve"> för BIM</w:t>
      </w:r>
      <w:r w:rsidR="00696E5A">
        <w:rPr>
          <w:b/>
        </w:rPr>
        <w:t xml:space="preserve">), </w:t>
      </w:r>
      <w:r w:rsidR="000B341C" w:rsidRPr="009F70BD">
        <w:rPr>
          <w:b/>
        </w:rPr>
        <w:t xml:space="preserve">vid bygget </w:t>
      </w:r>
      <w:r w:rsidR="000B341C" w:rsidRPr="009F70BD">
        <w:rPr>
          <w:b/>
          <w:bCs/>
          <w:iCs/>
        </w:rPr>
        <w:t>av e</w:t>
      </w:r>
      <w:r w:rsidR="009B7A7A" w:rsidRPr="009F70BD">
        <w:rPr>
          <w:b/>
          <w:bCs/>
          <w:iCs/>
        </w:rPr>
        <w:t>tt</w:t>
      </w:r>
      <w:r w:rsidR="009A35A3" w:rsidRPr="009F70BD">
        <w:rPr>
          <w:b/>
          <w:bCs/>
          <w:iCs/>
        </w:rPr>
        <w:t xml:space="preserve"> världsunik</w:t>
      </w:r>
      <w:r w:rsidR="009B7A7A" w:rsidRPr="009F70BD">
        <w:rPr>
          <w:b/>
          <w:bCs/>
          <w:iCs/>
        </w:rPr>
        <w:t>t</w:t>
      </w:r>
      <w:r w:rsidR="009A35A3" w:rsidRPr="009F70BD">
        <w:rPr>
          <w:b/>
          <w:bCs/>
          <w:iCs/>
        </w:rPr>
        <w:t xml:space="preserve"> flervetenskaplig</w:t>
      </w:r>
      <w:r w:rsidR="005F410B" w:rsidRPr="009F70BD">
        <w:rPr>
          <w:b/>
          <w:bCs/>
          <w:iCs/>
        </w:rPr>
        <w:t>t</w:t>
      </w:r>
      <w:r w:rsidR="009A35A3" w:rsidRPr="009F70BD">
        <w:rPr>
          <w:b/>
          <w:bCs/>
          <w:iCs/>
        </w:rPr>
        <w:t xml:space="preserve"> </w:t>
      </w:r>
      <w:r w:rsidR="000B341C" w:rsidRPr="009F70BD">
        <w:rPr>
          <w:b/>
          <w:bCs/>
          <w:iCs/>
        </w:rPr>
        <w:t>material</w:t>
      </w:r>
      <w:r w:rsidR="005F410B" w:rsidRPr="009F70BD">
        <w:rPr>
          <w:b/>
          <w:bCs/>
          <w:iCs/>
        </w:rPr>
        <w:t>forskningscentrum</w:t>
      </w:r>
      <w:r w:rsidR="00147F4F" w:rsidRPr="009F70BD">
        <w:rPr>
          <w:b/>
          <w:bCs/>
          <w:iCs/>
        </w:rPr>
        <w:t xml:space="preserve"> där </w:t>
      </w:r>
      <w:r w:rsidR="00E50190" w:rsidRPr="009F70BD">
        <w:rPr>
          <w:b/>
        </w:rPr>
        <w:t>forskarna</w:t>
      </w:r>
      <w:r w:rsidR="00A53380">
        <w:rPr>
          <w:b/>
        </w:rPr>
        <w:t xml:space="preserve"> </w:t>
      </w:r>
      <w:r w:rsidR="00147F4F" w:rsidRPr="009F70BD">
        <w:rPr>
          <w:b/>
        </w:rPr>
        <w:t xml:space="preserve">ska </w:t>
      </w:r>
      <w:r w:rsidR="00E50190" w:rsidRPr="009F70BD">
        <w:rPr>
          <w:b/>
        </w:rPr>
        <w:t>kunn</w:t>
      </w:r>
      <w:r w:rsidR="00696E5A">
        <w:rPr>
          <w:b/>
        </w:rPr>
        <w:t xml:space="preserve">a studera framtidens material; </w:t>
      </w:r>
      <w:r w:rsidR="00E50190" w:rsidRPr="009F70BD">
        <w:rPr>
          <w:b/>
        </w:rPr>
        <w:t>allt från plaster</w:t>
      </w:r>
      <w:r w:rsidR="00696E5A">
        <w:rPr>
          <w:b/>
        </w:rPr>
        <w:t xml:space="preserve"> och proteiner till mediciner. </w:t>
      </w:r>
    </w:p>
    <w:p w:rsidR="00CA5F5B" w:rsidRDefault="00CA5F5B" w:rsidP="002E5B9B">
      <w:r>
        <w:t>ESS är en flervetenskaplig forskningsanläggning baserad på världens mest kraftfulla neutronkälla. Den ska byggas i Lund</w:t>
      </w:r>
      <w:r w:rsidDel="00CA5F5B">
        <w:t xml:space="preserve"> </w:t>
      </w:r>
      <w:r>
        <w:t xml:space="preserve">med Sverige och Danmark som </w:t>
      </w:r>
      <w:proofErr w:type="gramStart"/>
      <w:r>
        <w:t>värdländer</w:t>
      </w:r>
      <w:proofErr w:type="gramEnd"/>
      <w:r>
        <w:t xml:space="preserve"> och sammanlagt 17 europeiska partnerländer. </w:t>
      </w:r>
      <w:r w:rsidRPr="00CA5F5B">
        <w:t>I anläggningen ska forskarna kunna studera framtidens material - allt från plaster och proteiner till mediciner – på atom- och molekylnivå för att förstå hur de är uppbyggda och deras egenskaper.</w:t>
      </w:r>
    </w:p>
    <w:p w:rsidR="00C27AC5" w:rsidRDefault="00CA5F5B" w:rsidP="002E5B9B">
      <w:proofErr w:type="spellStart"/>
      <w:r>
        <w:t>European</w:t>
      </w:r>
      <w:proofErr w:type="spellEnd"/>
      <w:r>
        <w:t xml:space="preserve"> </w:t>
      </w:r>
      <w:proofErr w:type="spellStart"/>
      <w:r>
        <w:t>Spallation</w:t>
      </w:r>
      <w:proofErr w:type="spellEnd"/>
      <w:r>
        <w:t xml:space="preserve"> Source ESS AB som bygger anläggningen</w:t>
      </w:r>
      <w:r w:rsidR="00E50190">
        <w:t xml:space="preserve"> kommer att bedriva b</w:t>
      </w:r>
      <w:r w:rsidR="00C54543">
        <w:t xml:space="preserve">yggprojektet </w:t>
      </w:r>
      <w:r w:rsidR="00730A3E">
        <w:t>som en BIM-</w:t>
      </w:r>
      <w:r w:rsidR="002E5B9B">
        <w:t>process med avseende på verktyg och metodik.</w:t>
      </w:r>
    </w:p>
    <w:p w:rsidR="002E5B9B" w:rsidRDefault="002E5B9B" w:rsidP="002E5B9B">
      <w:proofErr w:type="spellStart"/>
      <w:r>
        <w:t>BIMeye</w:t>
      </w:r>
      <w:proofErr w:type="spellEnd"/>
      <w:r>
        <w:t xml:space="preserve"> med Cad-Q</w:t>
      </w:r>
      <w:r w:rsidR="00696E5A">
        <w:t>:</w:t>
      </w:r>
      <w:r>
        <w:t>s molntjänster för BIM</w:t>
      </w:r>
      <w:r w:rsidR="009B7A7A">
        <w:t xml:space="preserve"> </w:t>
      </w:r>
      <w:r w:rsidR="00696E5A" w:rsidRPr="00696E5A">
        <w:t>(</w:t>
      </w:r>
      <w:proofErr w:type="spellStart"/>
      <w:r w:rsidR="00696E5A" w:rsidRPr="00696E5A">
        <w:t>ByggnadsInformationsModellering</w:t>
      </w:r>
      <w:proofErr w:type="spellEnd"/>
      <w:r w:rsidR="00696E5A" w:rsidRPr="00696E5A">
        <w:t xml:space="preserve">), </w:t>
      </w:r>
      <w:r w:rsidR="00E50190">
        <w:t>kommer att ge</w:t>
      </w:r>
      <w:r>
        <w:t xml:space="preserve"> samtliga aktörer i projektet </w:t>
      </w:r>
      <w:r w:rsidR="009B7A7A">
        <w:t>möjlighet</w:t>
      </w:r>
      <w:r>
        <w:t xml:space="preserve"> att effektivt hantera och distribuera viktig information, såväl som möjligheten att analysera, revidera och komplettera den information som andra aktörer i BIM-processen tillhandahåller i tjänsten. </w:t>
      </w:r>
    </w:p>
    <w:p w:rsidR="000B341C" w:rsidRPr="00093196" w:rsidRDefault="000B341C" w:rsidP="000B341C">
      <w:pPr>
        <w:rPr>
          <w:i/>
        </w:rPr>
      </w:pPr>
      <w:proofErr w:type="gramStart"/>
      <w:r w:rsidRPr="00093196">
        <w:rPr>
          <w:i/>
        </w:rPr>
        <w:t>-</w:t>
      </w:r>
      <w:proofErr w:type="gramEnd"/>
      <w:r w:rsidRPr="00093196">
        <w:rPr>
          <w:i/>
        </w:rPr>
        <w:t xml:space="preserve"> Med utgångspunkt från våra uppdragsgivares krav och förväntningar på denna världsunika anläggning känns vår satsning på BIM och ett samarbete med Cad-Q</w:t>
      </w:r>
      <w:r w:rsidR="009F70BD">
        <w:rPr>
          <w:i/>
        </w:rPr>
        <w:t>,</w:t>
      </w:r>
      <w:r w:rsidRPr="00093196">
        <w:rPr>
          <w:i/>
        </w:rPr>
        <w:t xml:space="preserve"> med deras kompetens och tjänster kring detta, som ett bra komplement till de strategier vi har lagt upp för att nå i mål med projekt</w:t>
      </w:r>
      <w:r w:rsidR="00147F4F">
        <w:rPr>
          <w:i/>
        </w:rPr>
        <w:t>et</w:t>
      </w:r>
      <w:r w:rsidRPr="00093196">
        <w:rPr>
          <w:i/>
        </w:rPr>
        <w:t xml:space="preserve">, säger Fredrik Österberg, Risk/BIM/Systems Engineering på Conventional Facilities ESS AB. </w:t>
      </w:r>
    </w:p>
    <w:p w:rsidR="00147F4F" w:rsidRDefault="009F70BD" w:rsidP="00147F4F">
      <w:pPr>
        <w:rPr>
          <w:i/>
        </w:rPr>
      </w:pPr>
      <w:r>
        <w:rPr>
          <w:i/>
        </w:rPr>
        <w:t>-</w:t>
      </w:r>
      <w:r w:rsidR="00147F4F" w:rsidRPr="00147F4F">
        <w:rPr>
          <w:i/>
        </w:rPr>
        <w:t>Cad-Q är Nordens ledande leverantör av projekteringsverktyg och BIM-processtöd till byggbranschen</w:t>
      </w:r>
      <w:r w:rsidR="00E50190" w:rsidRPr="00093196">
        <w:rPr>
          <w:i/>
        </w:rPr>
        <w:t xml:space="preserve">. </w:t>
      </w:r>
      <w:r w:rsidR="00147F4F" w:rsidRPr="00093196">
        <w:rPr>
          <w:i/>
        </w:rPr>
        <w:t xml:space="preserve">Vi kan med </w:t>
      </w:r>
      <w:r>
        <w:rPr>
          <w:i/>
        </w:rPr>
        <w:t xml:space="preserve">vår molntjänst </w:t>
      </w:r>
      <w:r w:rsidR="00147F4F" w:rsidRPr="00093196">
        <w:rPr>
          <w:i/>
        </w:rPr>
        <w:t>BIMeye ge ESS ett stöd för att</w:t>
      </w:r>
      <w:r w:rsidR="00E50190" w:rsidRPr="00093196">
        <w:rPr>
          <w:i/>
        </w:rPr>
        <w:t xml:space="preserve"> säkerställa effektiva arbetsprocesser runt byggprojektering</w:t>
      </w:r>
      <w:r w:rsidR="00147F4F" w:rsidRPr="00093196">
        <w:rPr>
          <w:i/>
        </w:rPr>
        <w:t>en</w:t>
      </w:r>
      <w:r>
        <w:rPr>
          <w:i/>
        </w:rPr>
        <w:t>. D</w:t>
      </w:r>
      <w:r w:rsidR="00147F4F">
        <w:rPr>
          <w:i/>
        </w:rPr>
        <w:t xml:space="preserve">e kan därmed </w:t>
      </w:r>
      <w:r w:rsidR="00E50190" w:rsidRPr="00093196">
        <w:rPr>
          <w:i/>
        </w:rPr>
        <w:t>spara tid, förenkla och framförallt öka kvaliteten på projekterat material under den sexår</w:t>
      </w:r>
      <w:r w:rsidR="00A53380">
        <w:rPr>
          <w:i/>
        </w:rPr>
        <w:t>speriod som bygget beräknas pågå,</w:t>
      </w:r>
      <w:r w:rsidR="00147F4F" w:rsidRPr="00147F4F">
        <w:rPr>
          <w:i/>
        </w:rPr>
        <w:t xml:space="preserve"> säger Mats Persson, Business Unit Manager, Project Services på Cad-Q.</w:t>
      </w:r>
    </w:p>
    <w:p w:rsidR="00696E5A" w:rsidRPr="00147F4F" w:rsidRDefault="00696E5A" w:rsidP="00147F4F">
      <w:pPr>
        <w:rPr>
          <w:i/>
        </w:rPr>
      </w:pPr>
    </w:p>
    <w:p w:rsidR="00115CCA" w:rsidRPr="00E57515" w:rsidRDefault="00115CCA" w:rsidP="00115CCA">
      <w:pPr>
        <w:pStyle w:val="Brdtext2"/>
        <w:rPr>
          <w:rFonts w:asciiTheme="majorBidi" w:hAnsiTheme="majorBidi" w:cstheme="majorBidi"/>
          <w:b/>
          <w:bCs/>
          <w:color w:val="auto"/>
          <w:szCs w:val="24"/>
          <w:lang w:val="sv-SE"/>
        </w:rPr>
      </w:pPr>
      <w:r w:rsidRPr="00E57515">
        <w:rPr>
          <w:rFonts w:asciiTheme="majorBidi" w:hAnsiTheme="majorBidi" w:cstheme="majorBidi"/>
          <w:b/>
          <w:bCs/>
          <w:color w:val="auto"/>
          <w:szCs w:val="24"/>
          <w:lang w:val="sv-SE"/>
        </w:rPr>
        <w:t xml:space="preserve">För mer information </w:t>
      </w:r>
      <w:r w:rsidR="00C4758B">
        <w:rPr>
          <w:rFonts w:asciiTheme="majorBidi" w:hAnsiTheme="majorBidi" w:cstheme="majorBidi"/>
          <w:b/>
          <w:bCs/>
          <w:color w:val="auto"/>
          <w:szCs w:val="24"/>
          <w:lang w:val="sv-SE"/>
        </w:rPr>
        <w:t xml:space="preserve">vänligen </w:t>
      </w:r>
      <w:r w:rsidRPr="00E57515">
        <w:rPr>
          <w:rFonts w:asciiTheme="majorBidi" w:hAnsiTheme="majorBidi" w:cstheme="majorBidi"/>
          <w:b/>
          <w:bCs/>
          <w:color w:val="auto"/>
          <w:szCs w:val="24"/>
          <w:lang w:val="sv-SE"/>
        </w:rPr>
        <w:t>kontakta</w:t>
      </w:r>
      <w:r w:rsidR="00C4758B">
        <w:rPr>
          <w:rFonts w:asciiTheme="majorBidi" w:hAnsiTheme="majorBidi" w:cstheme="majorBidi"/>
          <w:b/>
          <w:bCs/>
          <w:color w:val="auto"/>
          <w:szCs w:val="24"/>
          <w:lang w:val="sv-SE"/>
        </w:rPr>
        <w:t>:</w:t>
      </w:r>
    </w:p>
    <w:p w:rsidR="002E5B9B" w:rsidRPr="00DC7383" w:rsidRDefault="002E5B9B" w:rsidP="002E5B9B">
      <w:pPr>
        <w:rPr>
          <w:lang w:val="en-US"/>
        </w:rPr>
      </w:pPr>
      <w:r>
        <w:rPr>
          <w:lang w:val="en-US"/>
        </w:rPr>
        <w:t>Mats Persson</w:t>
      </w:r>
      <w:r w:rsidRPr="0095255E">
        <w:rPr>
          <w:lang w:val="en-US"/>
        </w:rPr>
        <w:t xml:space="preserve">, </w:t>
      </w:r>
      <w:r>
        <w:rPr>
          <w:lang w:val="en-US"/>
        </w:rPr>
        <w:t>Business Unit Manager, Project Services, Northern Europe</w:t>
      </w:r>
      <w:r w:rsidRPr="0095255E">
        <w:rPr>
          <w:lang w:val="en-US"/>
        </w:rPr>
        <w:t xml:space="preserve">, </w:t>
      </w:r>
      <w:r>
        <w:rPr>
          <w:lang w:val="en-US"/>
        </w:rPr>
        <w:t>Cad-Q Group</w:t>
      </w:r>
      <w:r>
        <w:rPr>
          <w:lang w:val="en-US"/>
        </w:rPr>
        <w:br/>
        <w:t>T</w:t>
      </w:r>
      <w:r w:rsidRPr="0095255E">
        <w:rPr>
          <w:lang w:val="en-US"/>
        </w:rPr>
        <w:t xml:space="preserve">el: +46 </w:t>
      </w:r>
      <w:r>
        <w:rPr>
          <w:lang w:val="en-US"/>
        </w:rPr>
        <w:t>31 703 23 53</w:t>
      </w:r>
      <w:r w:rsidRPr="0095255E">
        <w:rPr>
          <w:lang w:val="en-US"/>
        </w:rPr>
        <w:t xml:space="preserve">, </w:t>
      </w:r>
      <w:proofErr w:type="spellStart"/>
      <w:r w:rsidRPr="0095255E">
        <w:rPr>
          <w:lang w:val="en-US"/>
        </w:rPr>
        <w:t>mobil</w:t>
      </w:r>
      <w:proofErr w:type="spellEnd"/>
      <w:r>
        <w:rPr>
          <w:lang w:val="en-US"/>
        </w:rPr>
        <w:t>: +46</w:t>
      </w:r>
      <w:r w:rsidRPr="0095255E">
        <w:rPr>
          <w:lang w:val="en-US"/>
        </w:rPr>
        <w:t xml:space="preserve"> </w:t>
      </w:r>
      <w:r>
        <w:rPr>
          <w:lang w:val="en-US"/>
        </w:rPr>
        <w:t>70 603 48 20, E</w:t>
      </w:r>
      <w:r w:rsidRPr="0095255E">
        <w:rPr>
          <w:lang w:val="en-US"/>
        </w:rPr>
        <w:t>-</w:t>
      </w:r>
      <w:r>
        <w:rPr>
          <w:lang w:val="en-US"/>
        </w:rPr>
        <w:t>post</w:t>
      </w:r>
      <w:r w:rsidRPr="0095255E">
        <w:rPr>
          <w:lang w:val="en-US"/>
        </w:rPr>
        <w:t xml:space="preserve">: </w:t>
      </w:r>
      <w:hyperlink r:id="rId10" w:history="1">
        <w:r w:rsidRPr="00233810">
          <w:rPr>
            <w:rStyle w:val="Hyperlnk"/>
            <w:lang w:val="en-US"/>
          </w:rPr>
          <w:t>mats.persson@cad-q.se</w:t>
        </w:r>
      </w:hyperlink>
      <w:r>
        <w:rPr>
          <w:lang w:val="en-US"/>
        </w:rPr>
        <w:t xml:space="preserve"> </w:t>
      </w:r>
    </w:p>
    <w:p w:rsidR="002E5B9B" w:rsidRPr="00DC7383" w:rsidRDefault="002E5B9B" w:rsidP="002E5B9B">
      <w:pPr>
        <w:rPr>
          <w:lang w:val="en-US"/>
        </w:rPr>
      </w:pPr>
      <w:r w:rsidRPr="002E5B9B">
        <w:rPr>
          <w:lang w:val="en-US"/>
        </w:rPr>
        <w:t xml:space="preserve">Fredrik Österberg, Risk/BIM/Systems Engineering, </w:t>
      </w:r>
      <w:r>
        <w:rPr>
          <w:lang w:val="en-US"/>
        </w:rPr>
        <w:t>Conventional Facilities ESS AB</w:t>
      </w:r>
      <w:r>
        <w:rPr>
          <w:lang w:val="en-US"/>
        </w:rPr>
        <w:br/>
        <w:t>T</w:t>
      </w:r>
      <w:r w:rsidRPr="0095255E">
        <w:rPr>
          <w:lang w:val="en-US"/>
        </w:rPr>
        <w:t xml:space="preserve">el: +46 </w:t>
      </w:r>
      <w:r w:rsidR="007A4F4D">
        <w:rPr>
          <w:lang w:val="en-US"/>
        </w:rPr>
        <w:t xml:space="preserve">46 </w:t>
      </w:r>
      <w:r w:rsidR="007A4F4D" w:rsidRPr="007A4F4D">
        <w:rPr>
          <w:lang w:val="en-US"/>
        </w:rPr>
        <w:t>888 31 60</w:t>
      </w:r>
      <w:r w:rsidRPr="0095255E">
        <w:rPr>
          <w:lang w:val="en-US"/>
        </w:rPr>
        <w:t xml:space="preserve">, </w:t>
      </w:r>
      <w:proofErr w:type="spellStart"/>
      <w:r w:rsidRPr="0095255E">
        <w:rPr>
          <w:lang w:val="en-US"/>
        </w:rPr>
        <w:t>mobil</w:t>
      </w:r>
      <w:proofErr w:type="spellEnd"/>
      <w:r>
        <w:rPr>
          <w:lang w:val="en-US"/>
        </w:rPr>
        <w:t>: +46</w:t>
      </w:r>
      <w:r w:rsidRPr="0095255E">
        <w:rPr>
          <w:lang w:val="en-US"/>
        </w:rPr>
        <w:t xml:space="preserve"> </w:t>
      </w:r>
      <w:r w:rsidR="007A4F4D">
        <w:rPr>
          <w:lang w:val="en-US"/>
        </w:rPr>
        <w:t xml:space="preserve">72 </w:t>
      </w:r>
      <w:r w:rsidR="007A4F4D" w:rsidRPr="007A4F4D">
        <w:rPr>
          <w:lang w:val="en-US"/>
        </w:rPr>
        <w:t>179 21 60</w:t>
      </w:r>
      <w:r>
        <w:rPr>
          <w:lang w:val="en-US"/>
        </w:rPr>
        <w:t>, E</w:t>
      </w:r>
      <w:r w:rsidRPr="0095255E">
        <w:rPr>
          <w:lang w:val="en-US"/>
        </w:rPr>
        <w:t>-</w:t>
      </w:r>
      <w:r>
        <w:rPr>
          <w:lang w:val="en-US"/>
        </w:rPr>
        <w:t>post</w:t>
      </w:r>
      <w:r w:rsidRPr="0095255E">
        <w:rPr>
          <w:lang w:val="en-US"/>
        </w:rPr>
        <w:t xml:space="preserve">: </w:t>
      </w:r>
      <w:hyperlink r:id="rId11" w:history="1">
        <w:r w:rsidRPr="001323C1">
          <w:rPr>
            <w:rStyle w:val="Hyperlnk"/>
            <w:lang w:val="en-US"/>
          </w:rPr>
          <w:t>fredrik.osterberg@esss.se</w:t>
        </w:r>
      </w:hyperlink>
      <w:r>
        <w:rPr>
          <w:lang w:val="en-US"/>
        </w:rPr>
        <w:t xml:space="preserve"> </w:t>
      </w:r>
    </w:p>
    <w:p w:rsidR="00696E5A" w:rsidRPr="00C27AC5" w:rsidRDefault="00696E5A" w:rsidP="00115CCA">
      <w:pPr>
        <w:pStyle w:val="Default"/>
        <w:rPr>
          <w:rStyle w:val="Stark"/>
          <w:rFonts w:asciiTheme="majorBidi" w:hAnsiTheme="majorBidi" w:cstheme="majorBidi"/>
          <w:bdr w:val="none" w:sz="0" w:space="0" w:color="auto" w:frame="1"/>
          <w:lang w:val="en-US"/>
        </w:rPr>
      </w:pPr>
    </w:p>
    <w:p w:rsidR="00115CCA" w:rsidRDefault="002E5B9B" w:rsidP="00115CCA">
      <w:pPr>
        <w:pStyle w:val="Default"/>
        <w:rPr>
          <w:rFonts w:cstheme="minorBidi"/>
          <w:color w:val="auto"/>
          <w:sz w:val="20"/>
          <w:szCs w:val="20"/>
        </w:rPr>
      </w:pPr>
      <w:r>
        <w:rPr>
          <w:rStyle w:val="Stark"/>
          <w:rFonts w:asciiTheme="majorBidi" w:hAnsiTheme="majorBidi" w:cstheme="majorBidi"/>
          <w:bdr w:val="none" w:sz="0" w:space="0" w:color="auto" w:frame="1"/>
        </w:rPr>
        <w:t>Om Cad-Q</w:t>
      </w:r>
      <w:r w:rsidR="00115CCA" w:rsidRPr="00941A74">
        <w:rPr>
          <w:rStyle w:val="Stark"/>
          <w:rFonts w:asciiTheme="majorBidi" w:hAnsiTheme="majorBidi" w:cstheme="majorBidi"/>
          <w:bdr w:val="none" w:sz="0" w:space="0" w:color="auto" w:frame="1"/>
        </w:rPr>
        <w:br/>
      </w:r>
      <w:r w:rsidR="00115CCA" w:rsidRPr="009C7665">
        <w:rPr>
          <w:rFonts w:cstheme="minorBidi"/>
          <w:color w:val="auto"/>
          <w:sz w:val="20"/>
          <w:szCs w:val="20"/>
        </w:rPr>
        <w:t>Cad-Q är Nordens ledande leverantör av modell- och ritningsrelaterad IT och arbetar med implementering av programvaror, utbildning, support och IT-stöd av CAD-system till bygg-, fastighets- och industrisektorerna. Cad-Q</w:t>
      </w:r>
      <w:r w:rsidR="00D57D09">
        <w:rPr>
          <w:rFonts w:cstheme="minorBidi"/>
          <w:color w:val="auto"/>
          <w:sz w:val="20"/>
          <w:szCs w:val="20"/>
        </w:rPr>
        <w:t xml:space="preserve"> grundades 1989 och har cirka 25</w:t>
      </w:r>
      <w:r w:rsidR="00115CCA" w:rsidRPr="009C7665">
        <w:rPr>
          <w:rFonts w:cstheme="minorBidi"/>
          <w:color w:val="auto"/>
          <w:sz w:val="20"/>
          <w:szCs w:val="20"/>
        </w:rPr>
        <w:t>0 medarbet</w:t>
      </w:r>
      <w:r w:rsidR="00D57D09">
        <w:rPr>
          <w:rFonts w:cstheme="minorBidi"/>
          <w:color w:val="auto"/>
          <w:sz w:val="20"/>
          <w:szCs w:val="20"/>
        </w:rPr>
        <w:t>are på 20-tal</w:t>
      </w:r>
      <w:r w:rsidR="00115CCA" w:rsidRPr="009C7665">
        <w:rPr>
          <w:rFonts w:cstheme="minorBidi"/>
          <w:color w:val="auto"/>
          <w:sz w:val="20"/>
          <w:szCs w:val="20"/>
        </w:rPr>
        <w:t xml:space="preserve"> kontor i Sverige, Norge, Finland och Danmark. </w:t>
      </w:r>
      <w:r w:rsidR="00D57D09">
        <w:rPr>
          <w:rFonts w:cstheme="minorBidi"/>
          <w:color w:val="auto"/>
          <w:sz w:val="20"/>
          <w:szCs w:val="20"/>
        </w:rPr>
        <w:t xml:space="preserve">I koncernen ingår även Symetri i England. </w:t>
      </w:r>
      <w:r w:rsidR="00C4758B">
        <w:rPr>
          <w:rFonts w:cstheme="minorBidi"/>
          <w:color w:val="auto"/>
          <w:sz w:val="20"/>
          <w:szCs w:val="20"/>
        </w:rPr>
        <w:t>Cad-Q är en del av Addnode-</w:t>
      </w:r>
      <w:r w:rsidR="00115CCA" w:rsidRPr="00941A74">
        <w:rPr>
          <w:rFonts w:cstheme="minorBidi"/>
          <w:color w:val="auto"/>
          <w:sz w:val="20"/>
          <w:szCs w:val="20"/>
        </w:rPr>
        <w:t xml:space="preserve">koncernen som är noterad på OMX Nordic List, Small Cap. </w:t>
      </w:r>
      <w:r w:rsidR="00E72172">
        <w:rPr>
          <w:rFonts w:cstheme="minorBidi"/>
          <w:color w:val="auto"/>
          <w:sz w:val="20"/>
          <w:szCs w:val="20"/>
        </w:rPr>
        <w:t>Mer information:</w:t>
      </w:r>
      <w:r w:rsidR="00C4758B">
        <w:rPr>
          <w:rFonts w:cstheme="minorBidi"/>
          <w:color w:val="auto"/>
          <w:sz w:val="20"/>
          <w:szCs w:val="20"/>
        </w:rPr>
        <w:t xml:space="preserve"> </w:t>
      </w:r>
      <w:hyperlink r:id="rId12" w:history="1">
        <w:r w:rsidR="00C4758B" w:rsidRPr="00CA3773">
          <w:rPr>
            <w:rStyle w:val="Hyperlnk"/>
            <w:rFonts w:cstheme="minorBidi"/>
            <w:sz w:val="20"/>
            <w:szCs w:val="20"/>
          </w:rPr>
          <w:t>www.cad-q.se</w:t>
        </w:r>
      </w:hyperlink>
      <w:r w:rsidR="00C4758B">
        <w:rPr>
          <w:rFonts w:cstheme="minorBidi"/>
          <w:color w:val="auto"/>
          <w:sz w:val="20"/>
          <w:szCs w:val="20"/>
        </w:rPr>
        <w:t xml:space="preserve"> </w:t>
      </w:r>
    </w:p>
    <w:p w:rsidR="00093196" w:rsidRDefault="00093196" w:rsidP="007A4F4D">
      <w:pPr>
        <w:pStyle w:val="Default"/>
        <w:rPr>
          <w:rStyle w:val="Stark"/>
          <w:rFonts w:asciiTheme="majorBidi" w:hAnsiTheme="majorBidi" w:cstheme="majorBidi"/>
          <w:bdr w:val="none" w:sz="0" w:space="0" w:color="auto" w:frame="1"/>
        </w:rPr>
      </w:pPr>
    </w:p>
    <w:p w:rsidR="00C4758B" w:rsidRDefault="007A4F4D" w:rsidP="007A4F4D">
      <w:pPr>
        <w:pStyle w:val="Default"/>
        <w:rPr>
          <w:rFonts w:cstheme="minorBidi"/>
          <w:color w:val="auto"/>
          <w:sz w:val="20"/>
          <w:szCs w:val="20"/>
        </w:rPr>
      </w:pPr>
      <w:r>
        <w:rPr>
          <w:rStyle w:val="Stark"/>
          <w:rFonts w:asciiTheme="majorBidi" w:hAnsiTheme="majorBidi" w:cstheme="majorBidi"/>
          <w:bdr w:val="none" w:sz="0" w:space="0" w:color="auto" w:frame="1"/>
        </w:rPr>
        <w:t>Om BIMeye</w:t>
      </w:r>
      <w:r w:rsidRPr="00941A74">
        <w:rPr>
          <w:rStyle w:val="Stark"/>
          <w:rFonts w:asciiTheme="majorBidi" w:hAnsiTheme="majorBidi" w:cstheme="majorBidi"/>
          <w:bdr w:val="none" w:sz="0" w:space="0" w:color="auto" w:frame="1"/>
        </w:rPr>
        <w:br/>
      </w:r>
      <w:r w:rsidRPr="007A4F4D">
        <w:rPr>
          <w:rFonts w:cstheme="minorBidi"/>
          <w:color w:val="auto"/>
          <w:sz w:val="20"/>
          <w:szCs w:val="20"/>
        </w:rPr>
        <w:t>Cad-Q</w:t>
      </w:r>
      <w:r>
        <w:rPr>
          <w:rFonts w:cstheme="minorBidi"/>
          <w:color w:val="auto"/>
          <w:sz w:val="20"/>
          <w:szCs w:val="20"/>
        </w:rPr>
        <w:t>:</w:t>
      </w:r>
      <w:r w:rsidRPr="007A4F4D">
        <w:rPr>
          <w:rFonts w:cstheme="minorBidi"/>
          <w:color w:val="auto"/>
          <w:sz w:val="20"/>
          <w:szCs w:val="20"/>
        </w:rPr>
        <w:t xml:space="preserve">s molnlösningar för BIM är uppbyggda med ny avancerad databasteknologi, vilket gör den extremt snabb att söka i och bra på att hantera </w:t>
      </w:r>
      <w:r>
        <w:rPr>
          <w:rFonts w:cstheme="minorBidi"/>
          <w:color w:val="auto"/>
          <w:sz w:val="20"/>
          <w:szCs w:val="20"/>
        </w:rPr>
        <w:t xml:space="preserve">och sortera stora datamängder. </w:t>
      </w:r>
      <w:r w:rsidRPr="007A4F4D">
        <w:rPr>
          <w:rFonts w:cstheme="minorBidi"/>
          <w:color w:val="auto"/>
          <w:sz w:val="20"/>
          <w:szCs w:val="20"/>
        </w:rPr>
        <w:t>Lösningarna ger fantastiska möjligheter till informationsspridning och flera aktörer kan få access till och arbeta med informationen samtidigt. Via en app i CAD-/BIM-programmet synkroniserar du informatio</w:t>
      </w:r>
      <w:r>
        <w:rPr>
          <w:rFonts w:cstheme="minorBidi"/>
          <w:color w:val="auto"/>
          <w:sz w:val="20"/>
          <w:szCs w:val="20"/>
        </w:rPr>
        <w:t>nen mellan modell och databas. Det är enkelt</w:t>
      </w:r>
      <w:r w:rsidRPr="007A4F4D">
        <w:rPr>
          <w:rFonts w:cstheme="minorBidi"/>
          <w:color w:val="auto"/>
          <w:sz w:val="20"/>
          <w:szCs w:val="20"/>
        </w:rPr>
        <w:t xml:space="preserve"> att visualisera information i modellen på olika sätt. Detta skapar i sin tur förutsättningar för ett ännu effektivare inf</w:t>
      </w:r>
      <w:r>
        <w:rPr>
          <w:rFonts w:cstheme="minorBidi"/>
          <w:color w:val="auto"/>
          <w:sz w:val="20"/>
          <w:szCs w:val="20"/>
        </w:rPr>
        <w:t>ormationsflöde i byggprocessen. Idag erbjuder Cad-Q följande</w:t>
      </w:r>
      <w:r w:rsidRPr="007A4F4D">
        <w:rPr>
          <w:rFonts w:cstheme="minorBidi"/>
          <w:color w:val="auto"/>
          <w:sz w:val="20"/>
          <w:szCs w:val="20"/>
        </w:rPr>
        <w:t xml:space="preserve"> molnlösningar för BIM: Cad-Q Roo</w:t>
      </w:r>
      <w:r>
        <w:rPr>
          <w:rFonts w:cstheme="minorBidi"/>
          <w:color w:val="auto"/>
          <w:sz w:val="20"/>
          <w:szCs w:val="20"/>
        </w:rPr>
        <w:t xml:space="preserve">m Manager, Door Manager, </w:t>
      </w:r>
      <w:proofErr w:type="spellStart"/>
      <w:r w:rsidRPr="007A4F4D">
        <w:rPr>
          <w:rFonts w:cstheme="minorBidi"/>
          <w:color w:val="auto"/>
          <w:sz w:val="20"/>
          <w:szCs w:val="20"/>
        </w:rPr>
        <w:t>Interior</w:t>
      </w:r>
      <w:proofErr w:type="spellEnd"/>
      <w:r w:rsidRPr="007A4F4D">
        <w:rPr>
          <w:rFonts w:cstheme="minorBidi"/>
          <w:color w:val="auto"/>
          <w:sz w:val="20"/>
          <w:szCs w:val="20"/>
        </w:rPr>
        <w:t xml:space="preserve"> Design Manager och </w:t>
      </w:r>
      <w:proofErr w:type="spellStart"/>
      <w:r w:rsidRPr="007A4F4D">
        <w:rPr>
          <w:rFonts w:cstheme="minorBidi"/>
          <w:color w:val="auto"/>
          <w:sz w:val="20"/>
          <w:szCs w:val="20"/>
        </w:rPr>
        <w:t>Audit</w:t>
      </w:r>
      <w:proofErr w:type="spellEnd"/>
      <w:r w:rsidRPr="007A4F4D">
        <w:rPr>
          <w:rFonts w:cstheme="minorBidi"/>
          <w:color w:val="auto"/>
          <w:sz w:val="20"/>
          <w:szCs w:val="20"/>
        </w:rPr>
        <w:t xml:space="preserve"> </w:t>
      </w:r>
      <w:proofErr w:type="spellStart"/>
      <w:r w:rsidRPr="007A4F4D">
        <w:rPr>
          <w:rFonts w:cstheme="minorBidi"/>
          <w:color w:val="auto"/>
          <w:sz w:val="20"/>
          <w:szCs w:val="20"/>
        </w:rPr>
        <w:t>Trail</w:t>
      </w:r>
      <w:proofErr w:type="spellEnd"/>
      <w:r w:rsidRPr="007A4F4D">
        <w:rPr>
          <w:rFonts w:cstheme="minorBidi"/>
          <w:color w:val="auto"/>
          <w:sz w:val="20"/>
          <w:szCs w:val="20"/>
        </w:rPr>
        <w:t>.</w:t>
      </w:r>
      <w:r w:rsidR="00D57D09">
        <w:rPr>
          <w:rFonts w:cstheme="minorBidi"/>
          <w:color w:val="auto"/>
          <w:sz w:val="20"/>
          <w:szCs w:val="20"/>
        </w:rPr>
        <w:t xml:space="preserve"> Mer information: </w:t>
      </w:r>
      <w:hyperlink r:id="rId13" w:history="1">
        <w:r w:rsidR="00D57D09" w:rsidRPr="00576007">
          <w:rPr>
            <w:rStyle w:val="Hyperlnk"/>
            <w:rFonts w:cstheme="minorBidi"/>
            <w:sz w:val="20"/>
            <w:szCs w:val="20"/>
          </w:rPr>
          <w:t>http://www.cad-q.com/sv/bimeye</w:t>
        </w:r>
      </w:hyperlink>
      <w:r w:rsidR="00D57D09">
        <w:rPr>
          <w:rFonts w:cstheme="minorBidi"/>
          <w:color w:val="auto"/>
          <w:sz w:val="20"/>
          <w:szCs w:val="20"/>
        </w:rPr>
        <w:t xml:space="preserve"> </w:t>
      </w:r>
    </w:p>
    <w:p w:rsidR="009F70BD" w:rsidRDefault="009F70BD" w:rsidP="007A4F4D">
      <w:pPr>
        <w:pStyle w:val="Default"/>
        <w:rPr>
          <w:rFonts w:cstheme="minorBidi"/>
          <w:color w:val="auto"/>
          <w:sz w:val="20"/>
          <w:szCs w:val="20"/>
        </w:rPr>
      </w:pPr>
    </w:p>
    <w:p w:rsidR="009F70BD" w:rsidRDefault="009F70BD" w:rsidP="009F70BD">
      <w:pPr>
        <w:pStyle w:val="Default"/>
        <w:rPr>
          <w:rFonts w:cstheme="minorBidi"/>
          <w:color w:val="auto"/>
          <w:sz w:val="20"/>
          <w:szCs w:val="20"/>
        </w:rPr>
      </w:pPr>
    </w:p>
    <w:p w:rsidR="009F70BD" w:rsidRPr="00730A3E" w:rsidRDefault="009F70BD" w:rsidP="009F70BD">
      <w:pPr>
        <w:widowControl w:val="0"/>
        <w:autoSpaceDE w:val="0"/>
        <w:autoSpaceDN w:val="0"/>
        <w:adjustRightInd w:val="0"/>
        <w:spacing w:after="240"/>
        <w:rPr>
          <w:sz w:val="20"/>
          <w:szCs w:val="20"/>
        </w:rPr>
      </w:pPr>
      <w:r w:rsidRPr="007A4F4D">
        <w:rPr>
          <w:rFonts w:asciiTheme="majorBidi" w:hAnsiTheme="majorBidi" w:cstheme="majorBidi"/>
          <w:b/>
          <w:bCs/>
          <w:szCs w:val="24"/>
        </w:rPr>
        <w:t>Om ESS</w:t>
      </w:r>
      <w:r w:rsidRPr="007A4F4D">
        <w:rPr>
          <w:rFonts w:asciiTheme="majorBidi" w:hAnsiTheme="majorBidi" w:cstheme="majorBidi"/>
          <w:b/>
          <w:bCs/>
          <w:szCs w:val="24"/>
        </w:rPr>
        <w:br/>
      </w:r>
      <w:r w:rsidRPr="00E72172">
        <w:rPr>
          <w:sz w:val="20"/>
          <w:szCs w:val="20"/>
        </w:rPr>
        <w:t>European Spallation Source (ESS) är ett tvärvetenskapligt forskningscentrum baserat på världens mest kraftfulla neutronkälla. Den nya anläggningen kommer att vara cirka 30 gånger starkare än dagens ledande anläggningar, som möjliggör nya möjligheter för forskare inom områdena livsvetenskap, energi, miljöteknik, kulturarv och grundläggande fysik.</w:t>
      </w:r>
      <w:r>
        <w:rPr>
          <w:sz w:val="20"/>
          <w:szCs w:val="20"/>
        </w:rPr>
        <w:t xml:space="preserve"> Mer information</w:t>
      </w:r>
      <w:r w:rsidRPr="00730A3E">
        <w:rPr>
          <w:sz w:val="20"/>
          <w:szCs w:val="20"/>
        </w:rPr>
        <w:t xml:space="preserve">: </w:t>
      </w:r>
      <w:hyperlink r:id="rId14" w:history="1">
        <w:r w:rsidRPr="00730A3E">
          <w:rPr>
            <w:rStyle w:val="Hyperlnk"/>
            <w:sz w:val="20"/>
            <w:szCs w:val="20"/>
          </w:rPr>
          <w:t>http://europeanspallationsource.se/</w:t>
        </w:r>
      </w:hyperlink>
      <w:r w:rsidRPr="00730A3E">
        <w:rPr>
          <w:sz w:val="20"/>
          <w:szCs w:val="20"/>
        </w:rPr>
        <w:t xml:space="preserve"> </w:t>
      </w:r>
    </w:p>
    <w:p w:rsidR="009F70BD" w:rsidRPr="007A4F4D" w:rsidRDefault="009F70BD" w:rsidP="007A4F4D">
      <w:pPr>
        <w:pStyle w:val="Default"/>
        <w:rPr>
          <w:rFonts w:cstheme="minorBidi"/>
          <w:color w:val="auto"/>
          <w:sz w:val="20"/>
          <w:szCs w:val="20"/>
        </w:rPr>
      </w:pPr>
    </w:p>
    <w:sectPr w:rsidR="009F70BD" w:rsidRPr="007A4F4D" w:rsidSect="00305CA7">
      <w:headerReference w:type="default" r:id="rId15"/>
      <w:headerReference w:type="first" r:id="rId16"/>
      <w:footerReference w:type="first" r:id="rId17"/>
      <w:pgSz w:w="11906" w:h="16838"/>
      <w:pgMar w:top="1928" w:right="851" w:bottom="1021" w:left="85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38" w:rsidRDefault="00681538" w:rsidP="0050313D">
      <w:pPr>
        <w:spacing w:after="0"/>
      </w:pPr>
      <w:r>
        <w:separator/>
      </w:r>
    </w:p>
  </w:endnote>
  <w:endnote w:type="continuationSeparator" w:id="0">
    <w:p w:rsidR="00681538" w:rsidRDefault="00681538" w:rsidP="00503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53" w:rsidRPr="00AF0C53" w:rsidRDefault="00AF0C53" w:rsidP="00AF0C53">
    <w:pPr>
      <w:pStyle w:val="Sidfot"/>
      <w:jc w:val="right"/>
      <w:rPr>
        <w:rFonts w:ascii="Arial" w:hAnsi="Arial" w:cs="Arial"/>
        <w:sz w:val="16"/>
        <w:szCs w:val="16"/>
      </w:rPr>
    </w:pPr>
    <w:r w:rsidRPr="00AF0C53">
      <w:rPr>
        <w:rFonts w:ascii="Arial" w:hAnsi="Arial" w:cs="Arial"/>
        <w:sz w:val="16"/>
        <w:szCs w:val="16"/>
      </w:rPr>
      <w:t xml:space="preserve">Page </w:t>
    </w:r>
    <w:r w:rsidR="005D5049" w:rsidRPr="00AF0C53">
      <w:rPr>
        <w:rFonts w:ascii="Arial" w:hAnsi="Arial" w:cs="Arial"/>
        <w:sz w:val="16"/>
        <w:szCs w:val="16"/>
      </w:rPr>
      <w:fldChar w:fldCharType="begin"/>
    </w:r>
    <w:r w:rsidRPr="00AF0C53">
      <w:rPr>
        <w:rFonts w:ascii="Arial" w:hAnsi="Arial" w:cs="Arial"/>
        <w:sz w:val="16"/>
        <w:szCs w:val="16"/>
      </w:rPr>
      <w:instrText>PAGE   \* MERGEFORMAT</w:instrText>
    </w:r>
    <w:r w:rsidR="005D5049" w:rsidRPr="00AF0C53">
      <w:rPr>
        <w:rFonts w:ascii="Arial" w:hAnsi="Arial" w:cs="Arial"/>
        <w:sz w:val="16"/>
        <w:szCs w:val="16"/>
      </w:rPr>
      <w:fldChar w:fldCharType="separate"/>
    </w:r>
    <w:r w:rsidR="00305CA7">
      <w:rPr>
        <w:rFonts w:ascii="Arial" w:hAnsi="Arial" w:cs="Arial"/>
        <w:noProof/>
        <w:sz w:val="16"/>
        <w:szCs w:val="16"/>
      </w:rPr>
      <w:t>1</w:t>
    </w:r>
    <w:r w:rsidR="005D5049" w:rsidRPr="00AF0C5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38" w:rsidRDefault="00681538" w:rsidP="0050313D">
      <w:pPr>
        <w:spacing w:after="0"/>
      </w:pPr>
      <w:r>
        <w:separator/>
      </w:r>
    </w:p>
  </w:footnote>
  <w:footnote w:type="continuationSeparator" w:id="0">
    <w:p w:rsidR="00681538" w:rsidRDefault="00681538" w:rsidP="005031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F" w:rsidRDefault="00A638EB">
    <w:pPr>
      <w:pStyle w:val="Sidhuvud"/>
    </w:pPr>
    <w:r>
      <w:rPr>
        <w:noProof/>
        <w:lang w:eastAsia="sv-SE"/>
      </w:rPr>
      <w:drawing>
        <wp:anchor distT="0" distB="0" distL="114300" distR="114300" simplePos="0" relativeHeight="251666432" behindDoc="1" locked="0" layoutInCell="1" allowOverlap="1">
          <wp:simplePos x="0" y="0"/>
          <wp:positionH relativeFrom="page">
            <wp:posOffset>544195</wp:posOffset>
          </wp:positionH>
          <wp:positionV relativeFrom="page">
            <wp:posOffset>690880</wp:posOffset>
          </wp:positionV>
          <wp:extent cx="1233805" cy="361315"/>
          <wp:effectExtent l="0" t="0" r="4445"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node1.png"/>
                  <pic:cNvPicPr/>
                </pic:nvPicPr>
                <pic:blipFill>
                  <a:blip r:embed="rId1"/>
                  <a:stretch>
                    <a:fillRect/>
                  </a:stretch>
                </pic:blipFill>
                <pic:spPr>
                  <a:xfrm>
                    <a:off x="0" y="0"/>
                    <a:ext cx="1233805" cy="3613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F" w:rsidRDefault="00FC768F">
    <w:pPr>
      <w:pStyle w:val="Sidhuvud"/>
    </w:pPr>
    <w:r>
      <w:rPr>
        <w:noProof/>
        <w:lang w:eastAsia="sv-SE"/>
      </w:rPr>
      <w:drawing>
        <wp:anchor distT="0" distB="0" distL="114300" distR="114300" simplePos="0" relativeHeight="251664384" behindDoc="1" locked="0" layoutInCell="1" allowOverlap="1">
          <wp:simplePos x="0" y="0"/>
          <wp:positionH relativeFrom="page">
            <wp:posOffset>543290</wp:posOffset>
          </wp:positionH>
          <wp:positionV relativeFrom="page">
            <wp:posOffset>752475</wp:posOffset>
          </wp:positionV>
          <wp:extent cx="2781553" cy="2160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node1.png"/>
                  <pic:cNvPicPr/>
                </pic:nvPicPr>
                <pic:blipFill>
                  <a:blip r:embed="rId1">
                    <a:extLst>
                      <a:ext uri="{28A0092B-C50C-407E-A947-70E740481C1C}">
                        <a14:useLocalDpi xmlns:a14="http://schemas.microsoft.com/office/drawing/2010/main" val="0"/>
                      </a:ext>
                    </a:extLst>
                  </a:blip>
                  <a:stretch>
                    <a:fillRect/>
                  </a:stretch>
                </pic:blipFill>
                <pic:spPr>
                  <a:xfrm>
                    <a:off x="0" y="0"/>
                    <a:ext cx="2781553"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DF"/>
    <w:rsid w:val="00022335"/>
    <w:rsid w:val="00036621"/>
    <w:rsid w:val="00093196"/>
    <w:rsid w:val="000B341C"/>
    <w:rsid w:val="000B5E80"/>
    <w:rsid w:val="000C6951"/>
    <w:rsid w:val="000E15C4"/>
    <w:rsid w:val="000F5BB4"/>
    <w:rsid w:val="00115CCA"/>
    <w:rsid w:val="00147F4F"/>
    <w:rsid w:val="00184FE7"/>
    <w:rsid w:val="001A43C8"/>
    <w:rsid w:val="001C253F"/>
    <w:rsid w:val="00200907"/>
    <w:rsid w:val="00276DB5"/>
    <w:rsid w:val="002E5B9B"/>
    <w:rsid w:val="00305CA7"/>
    <w:rsid w:val="004371FB"/>
    <w:rsid w:val="00447B56"/>
    <w:rsid w:val="004759F7"/>
    <w:rsid w:val="004A06F1"/>
    <w:rsid w:val="004A502B"/>
    <w:rsid w:val="004A557F"/>
    <w:rsid w:val="0050313D"/>
    <w:rsid w:val="00543CDE"/>
    <w:rsid w:val="005D5049"/>
    <w:rsid w:val="005F410B"/>
    <w:rsid w:val="00602373"/>
    <w:rsid w:val="00605AF3"/>
    <w:rsid w:val="0067242F"/>
    <w:rsid w:val="00681538"/>
    <w:rsid w:val="00696E5A"/>
    <w:rsid w:val="006E517A"/>
    <w:rsid w:val="00730A3E"/>
    <w:rsid w:val="007451E3"/>
    <w:rsid w:val="00776A23"/>
    <w:rsid w:val="007A4F4D"/>
    <w:rsid w:val="00877AC6"/>
    <w:rsid w:val="008824BE"/>
    <w:rsid w:val="008978B1"/>
    <w:rsid w:val="008A50DA"/>
    <w:rsid w:val="00950DEF"/>
    <w:rsid w:val="009A35A3"/>
    <w:rsid w:val="009B18B8"/>
    <w:rsid w:val="009B7A7A"/>
    <w:rsid w:val="009F70BD"/>
    <w:rsid w:val="00A53380"/>
    <w:rsid w:val="00A638EB"/>
    <w:rsid w:val="00A65025"/>
    <w:rsid w:val="00AB3167"/>
    <w:rsid w:val="00AB51D9"/>
    <w:rsid w:val="00AF0C53"/>
    <w:rsid w:val="00B12C2B"/>
    <w:rsid w:val="00B77980"/>
    <w:rsid w:val="00BE6897"/>
    <w:rsid w:val="00BF0C76"/>
    <w:rsid w:val="00C01DDF"/>
    <w:rsid w:val="00C27AC5"/>
    <w:rsid w:val="00C4758B"/>
    <w:rsid w:val="00C54543"/>
    <w:rsid w:val="00C55D3F"/>
    <w:rsid w:val="00CA5F5B"/>
    <w:rsid w:val="00CD522A"/>
    <w:rsid w:val="00D41496"/>
    <w:rsid w:val="00D472AC"/>
    <w:rsid w:val="00D57D09"/>
    <w:rsid w:val="00D608E6"/>
    <w:rsid w:val="00D61677"/>
    <w:rsid w:val="00D806FE"/>
    <w:rsid w:val="00DC5A3D"/>
    <w:rsid w:val="00DF2EBE"/>
    <w:rsid w:val="00E2254D"/>
    <w:rsid w:val="00E24F3A"/>
    <w:rsid w:val="00E325DF"/>
    <w:rsid w:val="00E50190"/>
    <w:rsid w:val="00E72172"/>
    <w:rsid w:val="00E74908"/>
    <w:rsid w:val="00E7668F"/>
    <w:rsid w:val="00F31CBE"/>
    <w:rsid w:val="00F75432"/>
    <w:rsid w:val="00FB6057"/>
    <w:rsid w:val="00FC768F"/>
    <w:rsid w:val="00FE4A0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51D9"/>
    <w:pPr>
      <w:spacing w:line="240" w:lineRule="auto"/>
    </w:pPr>
    <w:rPr>
      <w:rFonts w:ascii="Times New Roman" w:hAnsi="Times New Roman"/>
      <w:sz w:val="24"/>
    </w:rPr>
  </w:style>
  <w:style w:type="paragraph" w:styleId="Rubrik1">
    <w:name w:val="heading 1"/>
    <w:basedOn w:val="Normal"/>
    <w:next w:val="Normal"/>
    <w:link w:val="Rubrik1Char"/>
    <w:uiPriority w:val="9"/>
    <w:qFormat/>
    <w:rsid w:val="000F5BB4"/>
    <w:pPr>
      <w:keepNext/>
      <w:keepLines/>
      <w:spacing w:before="480" w:after="0"/>
      <w:outlineLvl w:val="0"/>
    </w:pPr>
    <w:rPr>
      <w:rFonts w:ascii="Arial" w:eastAsiaTheme="majorEastAsia" w:hAnsi="Arial" w:cstheme="majorBidi"/>
      <w:bCs/>
      <w:sz w:val="36"/>
      <w:szCs w:val="28"/>
    </w:rPr>
  </w:style>
  <w:style w:type="paragraph" w:styleId="Rubrik2">
    <w:name w:val="heading 2"/>
    <w:basedOn w:val="Normal"/>
    <w:next w:val="Normal"/>
    <w:link w:val="Rubrik2Char"/>
    <w:uiPriority w:val="9"/>
    <w:unhideWhenUsed/>
    <w:qFormat/>
    <w:rsid w:val="000F5BB4"/>
    <w:pPr>
      <w:keepNext/>
      <w:keepLines/>
      <w:spacing w:before="200" w:after="0"/>
      <w:outlineLvl w:val="1"/>
    </w:pPr>
    <w:rPr>
      <w:rFonts w:ascii="Arial" w:eastAsiaTheme="majorEastAsia" w:hAnsi="Arial" w:cstheme="majorBidi"/>
      <w:bCs/>
      <w:sz w:val="32"/>
      <w:szCs w:val="26"/>
    </w:rPr>
  </w:style>
  <w:style w:type="paragraph" w:styleId="Rubrik3">
    <w:name w:val="heading 3"/>
    <w:basedOn w:val="Normal"/>
    <w:next w:val="Normal"/>
    <w:link w:val="Rubrik3Char"/>
    <w:uiPriority w:val="9"/>
    <w:unhideWhenUsed/>
    <w:qFormat/>
    <w:rsid w:val="00602373"/>
    <w:pPr>
      <w:keepNext/>
      <w:keepLines/>
      <w:spacing w:before="200" w:after="0"/>
      <w:outlineLvl w:val="2"/>
    </w:pPr>
    <w:rPr>
      <w:rFonts w:ascii="Arial" w:eastAsiaTheme="majorEastAsia" w:hAnsi="Arial" w:cstheme="majorBidi"/>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0313D"/>
    <w:pPr>
      <w:tabs>
        <w:tab w:val="center" w:pos="4536"/>
        <w:tab w:val="right" w:pos="9072"/>
      </w:tabs>
      <w:spacing w:after="0"/>
    </w:pPr>
  </w:style>
  <w:style w:type="character" w:customStyle="1" w:styleId="SidhuvudChar">
    <w:name w:val="Sidhuvud Char"/>
    <w:basedOn w:val="Standardstycketeckensnitt"/>
    <w:link w:val="Sidhuvud"/>
    <w:uiPriority w:val="99"/>
    <w:rsid w:val="0050313D"/>
  </w:style>
  <w:style w:type="paragraph" w:styleId="Sidfot">
    <w:name w:val="footer"/>
    <w:basedOn w:val="Normal"/>
    <w:link w:val="SidfotChar"/>
    <w:uiPriority w:val="99"/>
    <w:unhideWhenUsed/>
    <w:rsid w:val="0050313D"/>
    <w:pPr>
      <w:tabs>
        <w:tab w:val="center" w:pos="4536"/>
        <w:tab w:val="right" w:pos="9072"/>
      </w:tabs>
      <w:spacing w:after="0"/>
    </w:pPr>
  </w:style>
  <w:style w:type="character" w:customStyle="1" w:styleId="SidfotChar">
    <w:name w:val="Sidfot Char"/>
    <w:basedOn w:val="Standardstycketeckensnitt"/>
    <w:link w:val="Sidfot"/>
    <w:uiPriority w:val="99"/>
    <w:rsid w:val="0050313D"/>
  </w:style>
  <w:style w:type="paragraph" w:styleId="Ballongtext">
    <w:name w:val="Balloon Text"/>
    <w:basedOn w:val="Normal"/>
    <w:link w:val="BallongtextChar"/>
    <w:uiPriority w:val="99"/>
    <w:semiHidden/>
    <w:unhideWhenUsed/>
    <w:rsid w:val="0050313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313D"/>
    <w:rPr>
      <w:rFonts w:ascii="Tahoma" w:hAnsi="Tahoma" w:cs="Tahoma"/>
      <w:sz w:val="16"/>
      <w:szCs w:val="16"/>
    </w:rPr>
  </w:style>
  <w:style w:type="character" w:styleId="Platshllartext">
    <w:name w:val="Placeholder Text"/>
    <w:basedOn w:val="Standardstycketeckensnitt"/>
    <w:uiPriority w:val="99"/>
    <w:semiHidden/>
    <w:rsid w:val="000F5BB4"/>
    <w:rPr>
      <w:color w:val="808080"/>
    </w:rPr>
  </w:style>
  <w:style w:type="character" w:customStyle="1" w:styleId="Rubrik1Char">
    <w:name w:val="Rubrik 1 Char"/>
    <w:basedOn w:val="Standardstycketeckensnitt"/>
    <w:link w:val="Rubrik1"/>
    <w:uiPriority w:val="9"/>
    <w:rsid w:val="000F5BB4"/>
    <w:rPr>
      <w:rFonts w:ascii="Arial" w:eastAsiaTheme="majorEastAsia" w:hAnsi="Arial" w:cstheme="majorBidi"/>
      <w:bCs/>
      <w:sz w:val="36"/>
      <w:szCs w:val="28"/>
    </w:rPr>
  </w:style>
  <w:style w:type="character" w:customStyle="1" w:styleId="Rubrik2Char">
    <w:name w:val="Rubrik 2 Char"/>
    <w:basedOn w:val="Standardstycketeckensnitt"/>
    <w:link w:val="Rubrik2"/>
    <w:uiPriority w:val="9"/>
    <w:rsid w:val="000F5BB4"/>
    <w:rPr>
      <w:rFonts w:ascii="Arial" w:eastAsiaTheme="majorEastAsia" w:hAnsi="Arial" w:cstheme="majorBidi"/>
      <w:bCs/>
      <w:sz w:val="32"/>
      <w:szCs w:val="26"/>
    </w:rPr>
  </w:style>
  <w:style w:type="character" w:customStyle="1" w:styleId="Rubrik3Char">
    <w:name w:val="Rubrik 3 Char"/>
    <w:basedOn w:val="Standardstycketeckensnitt"/>
    <w:link w:val="Rubrik3"/>
    <w:uiPriority w:val="9"/>
    <w:rsid w:val="00602373"/>
    <w:rPr>
      <w:rFonts w:ascii="Arial" w:eastAsiaTheme="majorEastAsia" w:hAnsi="Arial" w:cstheme="majorBidi"/>
      <w:bCs/>
      <w:sz w:val="28"/>
    </w:rPr>
  </w:style>
  <w:style w:type="paragraph" w:styleId="Rubrik">
    <w:name w:val="Title"/>
    <w:basedOn w:val="Rubrik1"/>
    <w:next w:val="Normal"/>
    <w:link w:val="RubrikChar"/>
    <w:uiPriority w:val="10"/>
    <w:qFormat/>
    <w:rsid w:val="00CD522A"/>
    <w:rPr>
      <w:sz w:val="48"/>
      <w:lang w:val="en-US"/>
    </w:rPr>
  </w:style>
  <w:style w:type="character" w:customStyle="1" w:styleId="RubrikChar">
    <w:name w:val="Rubrik Char"/>
    <w:basedOn w:val="Standardstycketeckensnitt"/>
    <w:link w:val="Rubrik"/>
    <w:uiPriority w:val="10"/>
    <w:rsid w:val="00CD522A"/>
    <w:rPr>
      <w:rFonts w:ascii="Arial" w:eastAsiaTheme="majorEastAsia" w:hAnsi="Arial" w:cstheme="majorBidi"/>
      <w:bCs/>
      <w:sz w:val="48"/>
      <w:szCs w:val="28"/>
      <w:lang w:val="en-US"/>
    </w:rPr>
  </w:style>
  <w:style w:type="paragraph" w:styleId="Brdtext2">
    <w:name w:val="Body Text 2"/>
    <w:basedOn w:val="Normal"/>
    <w:link w:val="Brdtext2Char"/>
    <w:semiHidden/>
    <w:rsid w:val="00115CCA"/>
    <w:pPr>
      <w:spacing w:after="0" w:line="240" w:lineRule="atLeast"/>
    </w:pPr>
    <w:rPr>
      <w:rFonts w:eastAsia="Times New Roman" w:cs="Times New Roman"/>
      <w:color w:val="000000"/>
      <w:szCs w:val="20"/>
      <w:lang w:val="en-US"/>
    </w:rPr>
  </w:style>
  <w:style w:type="character" w:customStyle="1" w:styleId="Brdtext2Char">
    <w:name w:val="Brödtext 2 Char"/>
    <w:basedOn w:val="Standardstycketeckensnitt"/>
    <w:link w:val="Brdtext2"/>
    <w:semiHidden/>
    <w:rsid w:val="00115CCA"/>
    <w:rPr>
      <w:rFonts w:ascii="Times New Roman" w:eastAsia="Times New Roman" w:hAnsi="Times New Roman" w:cs="Times New Roman"/>
      <w:color w:val="000000"/>
      <w:sz w:val="24"/>
      <w:szCs w:val="20"/>
      <w:lang w:val="en-US"/>
    </w:rPr>
  </w:style>
  <w:style w:type="character" w:styleId="Stark">
    <w:name w:val="Strong"/>
    <w:basedOn w:val="Standardstycketeckensnitt"/>
    <w:uiPriority w:val="22"/>
    <w:qFormat/>
    <w:rsid w:val="00115CCA"/>
    <w:rPr>
      <w:b/>
      <w:bCs/>
    </w:rPr>
  </w:style>
  <w:style w:type="paragraph" w:customStyle="1" w:styleId="Default">
    <w:name w:val="Default"/>
    <w:rsid w:val="00115CCA"/>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C475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51D9"/>
    <w:pPr>
      <w:spacing w:line="240" w:lineRule="auto"/>
    </w:pPr>
    <w:rPr>
      <w:rFonts w:ascii="Times New Roman" w:hAnsi="Times New Roman"/>
      <w:sz w:val="24"/>
    </w:rPr>
  </w:style>
  <w:style w:type="paragraph" w:styleId="Rubrik1">
    <w:name w:val="heading 1"/>
    <w:basedOn w:val="Normal"/>
    <w:next w:val="Normal"/>
    <w:link w:val="Rubrik1Char"/>
    <w:uiPriority w:val="9"/>
    <w:qFormat/>
    <w:rsid w:val="000F5BB4"/>
    <w:pPr>
      <w:keepNext/>
      <w:keepLines/>
      <w:spacing w:before="480" w:after="0"/>
      <w:outlineLvl w:val="0"/>
    </w:pPr>
    <w:rPr>
      <w:rFonts w:ascii="Arial" w:eastAsiaTheme="majorEastAsia" w:hAnsi="Arial" w:cstheme="majorBidi"/>
      <w:bCs/>
      <w:sz w:val="36"/>
      <w:szCs w:val="28"/>
    </w:rPr>
  </w:style>
  <w:style w:type="paragraph" w:styleId="Rubrik2">
    <w:name w:val="heading 2"/>
    <w:basedOn w:val="Normal"/>
    <w:next w:val="Normal"/>
    <w:link w:val="Rubrik2Char"/>
    <w:uiPriority w:val="9"/>
    <w:unhideWhenUsed/>
    <w:qFormat/>
    <w:rsid w:val="000F5BB4"/>
    <w:pPr>
      <w:keepNext/>
      <w:keepLines/>
      <w:spacing w:before="200" w:after="0"/>
      <w:outlineLvl w:val="1"/>
    </w:pPr>
    <w:rPr>
      <w:rFonts w:ascii="Arial" w:eastAsiaTheme="majorEastAsia" w:hAnsi="Arial" w:cstheme="majorBidi"/>
      <w:bCs/>
      <w:sz w:val="32"/>
      <w:szCs w:val="26"/>
    </w:rPr>
  </w:style>
  <w:style w:type="paragraph" w:styleId="Rubrik3">
    <w:name w:val="heading 3"/>
    <w:basedOn w:val="Normal"/>
    <w:next w:val="Normal"/>
    <w:link w:val="Rubrik3Char"/>
    <w:uiPriority w:val="9"/>
    <w:unhideWhenUsed/>
    <w:qFormat/>
    <w:rsid w:val="00602373"/>
    <w:pPr>
      <w:keepNext/>
      <w:keepLines/>
      <w:spacing w:before="200" w:after="0"/>
      <w:outlineLvl w:val="2"/>
    </w:pPr>
    <w:rPr>
      <w:rFonts w:ascii="Arial" w:eastAsiaTheme="majorEastAsia" w:hAnsi="Arial" w:cstheme="majorBidi"/>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0313D"/>
    <w:pPr>
      <w:tabs>
        <w:tab w:val="center" w:pos="4536"/>
        <w:tab w:val="right" w:pos="9072"/>
      </w:tabs>
      <w:spacing w:after="0"/>
    </w:pPr>
  </w:style>
  <w:style w:type="character" w:customStyle="1" w:styleId="SidhuvudChar">
    <w:name w:val="Sidhuvud Char"/>
    <w:basedOn w:val="Standardstycketeckensnitt"/>
    <w:link w:val="Sidhuvud"/>
    <w:uiPriority w:val="99"/>
    <w:rsid w:val="0050313D"/>
  </w:style>
  <w:style w:type="paragraph" w:styleId="Sidfot">
    <w:name w:val="footer"/>
    <w:basedOn w:val="Normal"/>
    <w:link w:val="SidfotChar"/>
    <w:uiPriority w:val="99"/>
    <w:unhideWhenUsed/>
    <w:rsid w:val="0050313D"/>
    <w:pPr>
      <w:tabs>
        <w:tab w:val="center" w:pos="4536"/>
        <w:tab w:val="right" w:pos="9072"/>
      </w:tabs>
      <w:spacing w:after="0"/>
    </w:pPr>
  </w:style>
  <w:style w:type="character" w:customStyle="1" w:styleId="SidfotChar">
    <w:name w:val="Sidfot Char"/>
    <w:basedOn w:val="Standardstycketeckensnitt"/>
    <w:link w:val="Sidfot"/>
    <w:uiPriority w:val="99"/>
    <w:rsid w:val="0050313D"/>
  </w:style>
  <w:style w:type="paragraph" w:styleId="Ballongtext">
    <w:name w:val="Balloon Text"/>
    <w:basedOn w:val="Normal"/>
    <w:link w:val="BallongtextChar"/>
    <w:uiPriority w:val="99"/>
    <w:semiHidden/>
    <w:unhideWhenUsed/>
    <w:rsid w:val="0050313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313D"/>
    <w:rPr>
      <w:rFonts w:ascii="Tahoma" w:hAnsi="Tahoma" w:cs="Tahoma"/>
      <w:sz w:val="16"/>
      <w:szCs w:val="16"/>
    </w:rPr>
  </w:style>
  <w:style w:type="character" w:styleId="Platshllartext">
    <w:name w:val="Placeholder Text"/>
    <w:basedOn w:val="Standardstycketeckensnitt"/>
    <w:uiPriority w:val="99"/>
    <w:semiHidden/>
    <w:rsid w:val="000F5BB4"/>
    <w:rPr>
      <w:color w:val="808080"/>
    </w:rPr>
  </w:style>
  <w:style w:type="character" w:customStyle="1" w:styleId="Rubrik1Char">
    <w:name w:val="Rubrik 1 Char"/>
    <w:basedOn w:val="Standardstycketeckensnitt"/>
    <w:link w:val="Rubrik1"/>
    <w:uiPriority w:val="9"/>
    <w:rsid w:val="000F5BB4"/>
    <w:rPr>
      <w:rFonts w:ascii="Arial" w:eastAsiaTheme="majorEastAsia" w:hAnsi="Arial" w:cstheme="majorBidi"/>
      <w:bCs/>
      <w:sz w:val="36"/>
      <w:szCs w:val="28"/>
    </w:rPr>
  </w:style>
  <w:style w:type="character" w:customStyle="1" w:styleId="Rubrik2Char">
    <w:name w:val="Rubrik 2 Char"/>
    <w:basedOn w:val="Standardstycketeckensnitt"/>
    <w:link w:val="Rubrik2"/>
    <w:uiPriority w:val="9"/>
    <w:rsid w:val="000F5BB4"/>
    <w:rPr>
      <w:rFonts w:ascii="Arial" w:eastAsiaTheme="majorEastAsia" w:hAnsi="Arial" w:cstheme="majorBidi"/>
      <w:bCs/>
      <w:sz w:val="32"/>
      <w:szCs w:val="26"/>
    </w:rPr>
  </w:style>
  <w:style w:type="character" w:customStyle="1" w:styleId="Rubrik3Char">
    <w:name w:val="Rubrik 3 Char"/>
    <w:basedOn w:val="Standardstycketeckensnitt"/>
    <w:link w:val="Rubrik3"/>
    <w:uiPriority w:val="9"/>
    <w:rsid w:val="00602373"/>
    <w:rPr>
      <w:rFonts w:ascii="Arial" w:eastAsiaTheme="majorEastAsia" w:hAnsi="Arial" w:cstheme="majorBidi"/>
      <w:bCs/>
      <w:sz w:val="28"/>
    </w:rPr>
  </w:style>
  <w:style w:type="paragraph" w:styleId="Rubrik">
    <w:name w:val="Title"/>
    <w:basedOn w:val="Rubrik1"/>
    <w:next w:val="Normal"/>
    <w:link w:val="RubrikChar"/>
    <w:uiPriority w:val="10"/>
    <w:qFormat/>
    <w:rsid w:val="00CD522A"/>
    <w:rPr>
      <w:sz w:val="48"/>
      <w:lang w:val="en-US"/>
    </w:rPr>
  </w:style>
  <w:style w:type="character" w:customStyle="1" w:styleId="RubrikChar">
    <w:name w:val="Rubrik Char"/>
    <w:basedOn w:val="Standardstycketeckensnitt"/>
    <w:link w:val="Rubrik"/>
    <w:uiPriority w:val="10"/>
    <w:rsid w:val="00CD522A"/>
    <w:rPr>
      <w:rFonts w:ascii="Arial" w:eastAsiaTheme="majorEastAsia" w:hAnsi="Arial" w:cstheme="majorBidi"/>
      <w:bCs/>
      <w:sz w:val="48"/>
      <w:szCs w:val="28"/>
      <w:lang w:val="en-US"/>
    </w:rPr>
  </w:style>
  <w:style w:type="paragraph" w:styleId="Brdtext2">
    <w:name w:val="Body Text 2"/>
    <w:basedOn w:val="Normal"/>
    <w:link w:val="Brdtext2Char"/>
    <w:semiHidden/>
    <w:rsid w:val="00115CCA"/>
    <w:pPr>
      <w:spacing w:after="0" w:line="240" w:lineRule="atLeast"/>
    </w:pPr>
    <w:rPr>
      <w:rFonts w:eastAsia="Times New Roman" w:cs="Times New Roman"/>
      <w:color w:val="000000"/>
      <w:szCs w:val="20"/>
      <w:lang w:val="en-US"/>
    </w:rPr>
  </w:style>
  <w:style w:type="character" w:customStyle="1" w:styleId="Brdtext2Char">
    <w:name w:val="Brödtext 2 Char"/>
    <w:basedOn w:val="Standardstycketeckensnitt"/>
    <w:link w:val="Brdtext2"/>
    <w:semiHidden/>
    <w:rsid w:val="00115CCA"/>
    <w:rPr>
      <w:rFonts w:ascii="Times New Roman" w:eastAsia="Times New Roman" w:hAnsi="Times New Roman" w:cs="Times New Roman"/>
      <w:color w:val="000000"/>
      <w:sz w:val="24"/>
      <w:szCs w:val="20"/>
      <w:lang w:val="en-US"/>
    </w:rPr>
  </w:style>
  <w:style w:type="character" w:styleId="Stark">
    <w:name w:val="Strong"/>
    <w:basedOn w:val="Standardstycketeckensnitt"/>
    <w:uiPriority w:val="22"/>
    <w:qFormat/>
    <w:rsid w:val="00115CCA"/>
    <w:rPr>
      <w:b/>
      <w:bCs/>
    </w:rPr>
  </w:style>
  <w:style w:type="paragraph" w:customStyle="1" w:styleId="Default">
    <w:name w:val="Default"/>
    <w:rsid w:val="00115CCA"/>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C47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d-q.com/sv/bimey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d-q.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drik.osterberg@esss.s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mats.persson@cad-q.s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uropeanspallationsourc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ddnode">
      <a:dk1>
        <a:srgbClr val="000000"/>
      </a:dk1>
      <a:lt1>
        <a:srgbClr val="FFFFFF"/>
      </a:lt1>
      <a:dk2>
        <a:srgbClr val="4199A1"/>
      </a:dk2>
      <a:lt2>
        <a:srgbClr val="FFFFFF"/>
      </a:lt2>
      <a:accent1>
        <a:srgbClr val="4199A1"/>
      </a:accent1>
      <a:accent2>
        <a:srgbClr val="00667F"/>
      </a:accent2>
      <a:accent3>
        <a:srgbClr val="FF7F32"/>
      </a:accent3>
      <a:accent4>
        <a:srgbClr val="DC002E"/>
      </a:accent4>
      <a:accent5>
        <a:srgbClr val="C4D600"/>
      </a:accent5>
      <a:accent6>
        <a:srgbClr val="707173"/>
      </a:accent6>
      <a:hlink>
        <a:srgbClr val="0000FF"/>
      </a:hlink>
      <a:folHlink>
        <a:srgbClr val="800080"/>
      </a:folHlink>
    </a:clrScheme>
    <a:fontScheme name="Addnod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AFBA9EE3F5943ADC2B89F936003C4" ma:contentTypeVersion="2" ma:contentTypeDescription="Create a new document." ma:contentTypeScope="" ma:versionID="255279e6175abef8da34b784f514fd1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5670A-8D2E-44D1-90F2-FC60A321E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42F022-519B-4C96-A52A-0F9E6154FE67}">
  <ds:schemaRefs>
    <ds:schemaRef ds:uri="http://schemas.microsoft.com/sharepoint/v3/contenttype/forms"/>
  </ds:schemaRefs>
</ds:datastoreItem>
</file>

<file path=customXml/itemProps3.xml><?xml version="1.0" encoding="utf-8"?>
<ds:datastoreItem xmlns:ds="http://schemas.openxmlformats.org/officeDocument/2006/customXml" ds:itemID="{C0D7CFFB-DEE0-41E0-B90F-2320744E5F86}">
  <ds:schemaRef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3759</Characters>
  <Application>Microsoft Office Word</Application>
  <DocSecurity>4</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Addnode Group AB</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Jerrebo</dc:creator>
  <cp:lastModifiedBy>Kristina Arelis</cp:lastModifiedBy>
  <cp:revision>2</cp:revision>
  <cp:lastPrinted>2014-06-04T10:07:00Z</cp:lastPrinted>
  <dcterms:created xsi:type="dcterms:W3CDTF">2014-07-03T09:24:00Z</dcterms:created>
  <dcterms:modified xsi:type="dcterms:W3CDTF">2014-07-03T09:24:00Z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0x010100CBAAFBA9EE3F5943ADC2B89F936003C4</vt:lpwstr>
  </property>
</Properties>
</file>