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3B" w:rsidRPr="009C2BC3" w:rsidRDefault="00BF4D3B" w:rsidP="005F39D5">
      <w:pPr>
        <w:pStyle w:val="Allmntstyckeformat"/>
        <w:ind w:left="4649" w:right="-851" w:firstLine="1871"/>
        <w:jc w:val="center"/>
        <w:rPr>
          <w:rFonts w:ascii="Myriad Web Pro" w:hAnsi="Myriad Web Pro" w:cs="Myriad Web Pro"/>
          <w:i/>
          <w:iCs/>
          <w:color w:val="D80000"/>
          <w:spacing w:val="16"/>
          <w:sz w:val="22"/>
          <w:szCs w:val="22"/>
        </w:rPr>
      </w:pPr>
      <w:r w:rsidRPr="00A22D60">
        <w:rPr>
          <w:rFonts w:ascii="Helvetica" w:eastAsia="Times New Roman" w:hAnsi="Helvetica" w:cs="Helvetica"/>
          <w:color w:val="555555"/>
          <w:sz w:val="20"/>
          <w:szCs w:val="20"/>
          <w:lang w:eastAsia="sv-SE"/>
        </w:rPr>
        <w:t xml:space="preserve">Åkersberga </w:t>
      </w:r>
      <w:r w:rsidR="00306B87">
        <w:rPr>
          <w:rFonts w:ascii="Helvetica" w:eastAsia="Times New Roman" w:hAnsi="Helvetica" w:cs="Helvetica"/>
          <w:color w:val="555555"/>
          <w:sz w:val="20"/>
          <w:szCs w:val="20"/>
          <w:lang w:eastAsia="sv-SE"/>
        </w:rPr>
        <w:t>14</w:t>
      </w:r>
      <w:r w:rsidR="00B82186">
        <w:rPr>
          <w:rFonts w:ascii="Helvetica" w:eastAsia="Times New Roman" w:hAnsi="Helvetica" w:cs="Helvetica"/>
          <w:color w:val="555555"/>
          <w:sz w:val="20"/>
          <w:szCs w:val="20"/>
          <w:lang w:eastAsia="sv-SE"/>
        </w:rPr>
        <w:t>0307</w:t>
      </w:r>
    </w:p>
    <w:p w:rsidR="00BF4D3B" w:rsidRPr="00036C45" w:rsidRDefault="00BF4D3B" w:rsidP="00BF4D3B">
      <w:pPr>
        <w:shd w:val="clear" w:color="auto" w:fill="FFFFFF"/>
        <w:spacing w:after="135" w:line="270" w:lineRule="atLeast"/>
        <w:rPr>
          <w:rStyle w:val="Stark"/>
          <w:sz w:val="16"/>
          <w:szCs w:val="16"/>
          <w:lang w:eastAsia="sv-SE"/>
        </w:rPr>
      </w:pPr>
    </w:p>
    <w:p w:rsidR="005F39D5" w:rsidRDefault="005F39D5" w:rsidP="005F39D5">
      <w:pPr>
        <w:rPr>
          <w:rStyle w:val="Stark"/>
          <w:sz w:val="32"/>
          <w:szCs w:val="32"/>
          <w:lang w:eastAsia="sv-SE"/>
        </w:rPr>
      </w:pPr>
    </w:p>
    <w:p w:rsidR="00BF4D3B" w:rsidRDefault="00B82186" w:rsidP="00BF4D3B">
      <w:pPr>
        <w:shd w:val="clear" w:color="auto" w:fill="FFFFFF"/>
        <w:spacing w:after="135" w:line="270" w:lineRule="atLeast"/>
        <w:rPr>
          <w:rStyle w:val="Stark"/>
          <w:sz w:val="32"/>
          <w:szCs w:val="32"/>
          <w:lang w:eastAsia="sv-SE"/>
        </w:rPr>
      </w:pPr>
      <w:r>
        <w:rPr>
          <w:rStyle w:val="Stark"/>
          <w:sz w:val="32"/>
          <w:szCs w:val="32"/>
          <w:lang w:eastAsia="sv-SE"/>
        </w:rPr>
        <w:br/>
      </w:r>
      <w:r>
        <w:rPr>
          <w:rStyle w:val="Stark"/>
          <w:sz w:val="32"/>
          <w:szCs w:val="32"/>
          <w:lang w:eastAsia="sv-SE"/>
        </w:rPr>
        <w:br/>
      </w:r>
      <w:r w:rsidRPr="00B82186">
        <w:rPr>
          <w:rStyle w:val="Stark"/>
          <w:sz w:val="32"/>
          <w:szCs w:val="32"/>
          <w:lang w:eastAsia="sv-SE"/>
        </w:rPr>
        <w:t>Ny glans på Originalet inom hårdvaxolja</w:t>
      </w:r>
      <w:r w:rsidR="00306B87">
        <w:rPr>
          <w:rStyle w:val="Stark"/>
          <w:sz w:val="32"/>
          <w:szCs w:val="32"/>
          <w:lang w:eastAsia="sv-SE"/>
        </w:rPr>
        <w:br/>
      </w:r>
    </w:p>
    <w:p w:rsidR="00B82186" w:rsidRPr="00B82186" w:rsidRDefault="00B82186" w:rsidP="00B82186">
      <w:pPr>
        <w:pStyle w:val="Normalwebb"/>
        <w:shd w:val="clear" w:color="auto" w:fill="FFFFFF"/>
        <w:spacing w:line="270" w:lineRule="atLeast"/>
        <w:rPr>
          <w:rFonts w:ascii="Helvetica" w:hAnsi="Helvetica" w:cs="Helvetica"/>
          <w:color w:val="555555"/>
          <w:sz w:val="20"/>
          <w:szCs w:val="20"/>
        </w:rPr>
      </w:pPr>
      <w:r w:rsidRPr="00B82186">
        <w:rPr>
          <w:rStyle w:val="Stark"/>
          <w:rFonts w:ascii="Helvetica" w:hAnsi="Helvetica" w:cs="Helvetica"/>
          <w:color w:val="555555"/>
          <w:sz w:val="20"/>
          <w:szCs w:val="20"/>
        </w:rPr>
        <w:t>Blank ofärgad hårdvaxolja från Osmo</w:t>
      </w:r>
      <w:r w:rsidRPr="00B82186">
        <w:rPr>
          <w:rFonts w:ascii="Helvetica" w:hAnsi="Helvetica" w:cs="Helvetica"/>
          <w:b/>
          <w:bCs/>
          <w:color w:val="555555"/>
          <w:sz w:val="20"/>
          <w:szCs w:val="20"/>
        </w:rPr>
        <w:br/>
      </w:r>
      <w:hyperlink r:id="rId8" w:tgtFrame="_blank" w:history="1">
        <w:r w:rsidRPr="00B82186">
          <w:rPr>
            <w:rStyle w:val="Hyperlnk"/>
            <w:rFonts w:ascii="Helvetica" w:hAnsi="Helvetica" w:cs="Helvetica"/>
            <w:sz w:val="20"/>
            <w:szCs w:val="20"/>
          </w:rPr>
          <w:t>3011 blank</w:t>
        </w:r>
      </w:hyperlink>
      <w:r w:rsidRPr="00B82186">
        <w:rPr>
          <w:rFonts w:ascii="Helvetica" w:hAnsi="Helvetica" w:cs="Helvetica"/>
          <w:color w:val="555555"/>
          <w:sz w:val="20"/>
          <w:szCs w:val="20"/>
        </w:rPr>
        <w:t xml:space="preserve"> är senaste tillskottet i Osmos produktserie Hårdvaxolja Originalet. </w:t>
      </w:r>
    </w:p>
    <w:p w:rsidR="00B82186" w:rsidRPr="00B82186" w:rsidRDefault="00B82186" w:rsidP="00B82186">
      <w:pPr>
        <w:pStyle w:val="Normalwebb"/>
        <w:shd w:val="clear" w:color="auto" w:fill="FFFFFF"/>
        <w:spacing w:line="270" w:lineRule="atLeast"/>
        <w:rPr>
          <w:rFonts w:ascii="Helvetica" w:hAnsi="Helvetica" w:cs="Helvetica"/>
          <w:color w:val="555555"/>
          <w:sz w:val="20"/>
          <w:szCs w:val="20"/>
        </w:rPr>
      </w:pPr>
      <w:r w:rsidRPr="00B82186">
        <w:rPr>
          <w:rFonts w:ascii="Helvetica" w:hAnsi="Helvetica" w:cs="Helvetica"/>
          <w:color w:val="555555"/>
          <w:sz w:val="20"/>
          <w:szCs w:val="20"/>
        </w:rPr>
        <w:t>Den nya produkten har glanstal 40-50 vilket innebär att det nu finns ett helt spektra att välja på från matt (</w:t>
      </w:r>
      <w:hyperlink r:id="rId9" w:tgtFrame="_blank" w:history="1">
        <w:r w:rsidRPr="00B82186">
          <w:rPr>
            <w:rStyle w:val="Hyperlnk"/>
            <w:rFonts w:ascii="Helvetica" w:hAnsi="Helvetica" w:cs="Helvetica"/>
            <w:sz w:val="20"/>
            <w:szCs w:val="20"/>
          </w:rPr>
          <w:t>3062</w:t>
        </w:r>
      </w:hyperlink>
      <w:r w:rsidRPr="00B82186">
        <w:rPr>
          <w:rFonts w:ascii="Helvetica" w:hAnsi="Helvetica" w:cs="Helvetica"/>
          <w:color w:val="555555"/>
          <w:sz w:val="20"/>
          <w:szCs w:val="20"/>
        </w:rPr>
        <w:t>) och halvmatt (</w:t>
      </w:r>
      <w:hyperlink r:id="rId10" w:tgtFrame="_blank" w:history="1">
        <w:r w:rsidRPr="00B82186">
          <w:rPr>
            <w:rStyle w:val="Hyperlnk"/>
            <w:rFonts w:ascii="Helvetica" w:hAnsi="Helvetica" w:cs="Helvetica"/>
            <w:sz w:val="20"/>
            <w:szCs w:val="20"/>
          </w:rPr>
          <w:t>3065</w:t>
        </w:r>
      </w:hyperlink>
      <w:r w:rsidRPr="00B82186">
        <w:rPr>
          <w:rFonts w:ascii="Helvetica" w:hAnsi="Helvetica" w:cs="Helvetica"/>
          <w:color w:val="555555"/>
          <w:sz w:val="20"/>
          <w:szCs w:val="20"/>
        </w:rPr>
        <w:t>) till sidenmatt (</w:t>
      </w:r>
      <w:hyperlink r:id="rId11" w:tgtFrame="_blank" w:history="1">
        <w:r w:rsidRPr="00B82186">
          <w:rPr>
            <w:rStyle w:val="Hyperlnk"/>
            <w:rFonts w:ascii="Helvetica" w:hAnsi="Helvetica" w:cs="Helvetica"/>
            <w:sz w:val="20"/>
            <w:szCs w:val="20"/>
          </w:rPr>
          <w:t>3032</w:t>
        </w:r>
      </w:hyperlink>
      <w:r w:rsidRPr="00B82186">
        <w:rPr>
          <w:rFonts w:ascii="Helvetica" w:hAnsi="Helvetica" w:cs="Helvetica"/>
          <w:color w:val="555555"/>
          <w:sz w:val="20"/>
          <w:szCs w:val="20"/>
        </w:rPr>
        <w:t>) eller blank (</w:t>
      </w:r>
      <w:hyperlink r:id="rId12" w:tgtFrame="_blank" w:history="1">
        <w:r w:rsidRPr="00B82186">
          <w:rPr>
            <w:rStyle w:val="Hyperlnk"/>
            <w:rFonts w:ascii="Helvetica" w:hAnsi="Helvetica" w:cs="Helvetica"/>
            <w:sz w:val="20"/>
            <w:szCs w:val="20"/>
          </w:rPr>
          <w:t>3011</w:t>
        </w:r>
      </w:hyperlink>
      <w:r w:rsidRPr="00B82186">
        <w:rPr>
          <w:rFonts w:ascii="Helvetica" w:hAnsi="Helvetica" w:cs="Helvetica"/>
          <w:color w:val="555555"/>
          <w:sz w:val="20"/>
          <w:szCs w:val="20"/>
        </w:rPr>
        <w:t>).</w:t>
      </w:r>
    </w:p>
    <w:p w:rsidR="00B82186" w:rsidRPr="00B82186" w:rsidRDefault="00B82186" w:rsidP="00B82186">
      <w:pPr>
        <w:pStyle w:val="Normalwebb"/>
        <w:shd w:val="clear" w:color="auto" w:fill="FFFFFF"/>
        <w:spacing w:line="270" w:lineRule="atLeast"/>
        <w:rPr>
          <w:rFonts w:ascii="Helvetica" w:hAnsi="Helvetica" w:cs="Helvetica"/>
          <w:color w:val="555555"/>
          <w:sz w:val="20"/>
          <w:szCs w:val="20"/>
        </w:rPr>
      </w:pPr>
      <w:r w:rsidRPr="00B82186">
        <w:rPr>
          <w:rFonts w:ascii="Helvetica" w:hAnsi="Helvetica" w:cs="Helvetica"/>
          <w:color w:val="555555"/>
          <w:sz w:val="20"/>
          <w:szCs w:val="20"/>
        </w:rPr>
        <w:t>Extra snygg blir den blanka hårdvaxoljan på ett golv av mörkt trä eller varför inte en möbel infärgad med svart kulör.</w:t>
      </w:r>
      <w:r>
        <w:rPr>
          <w:rFonts w:ascii="Helvetica" w:hAnsi="Helvetica" w:cs="Helvetica"/>
          <w:color w:val="555555"/>
          <w:sz w:val="20"/>
          <w:szCs w:val="20"/>
        </w:rPr>
        <w:br/>
      </w:r>
      <w:r>
        <w:rPr>
          <w:rFonts w:ascii="Helvetica" w:hAnsi="Helvetica" w:cs="Helvetica"/>
          <w:color w:val="555555"/>
          <w:sz w:val="20"/>
          <w:szCs w:val="20"/>
        </w:rPr>
        <w:br/>
      </w:r>
      <w:r w:rsidRPr="00B82186">
        <w:rPr>
          <w:rStyle w:val="Stark"/>
          <w:rFonts w:ascii="Helvetica" w:hAnsi="Helvetica" w:cs="Helvetica"/>
          <w:color w:val="555555"/>
          <w:sz w:val="20"/>
          <w:szCs w:val="20"/>
        </w:rPr>
        <w:t xml:space="preserve">För naturliga material, från golv till tak </w:t>
      </w:r>
      <w:r w:rsidRPr="00B82186">
        <w:rPr>
          <w:rFonts w:ascii="Helvetica" w:hAnsi="Helvetica" w:cs="Helvetica"/>
          <w:b/>
          <w:bCs/>
          <w:color w:val="555555"/>
          <w:sz w:val="20"/>
          <w:szCs w:val="20"/>
        </w:rPr>
        <w:br/>
      </w:r>
      <w:r w:rsidRPr="00B82186">
        <w:rPr>
          <w:rFonts w:ascii="Helvetica" w:hAnsi="Helvetica" w:cs="Helvetica"/>
          <w:color w:val="555555"/>
          <w:sz w:val="20"/>
          <w:szCs w:val="20"/>
        </w:rPr>
        <w:t>Produkten är idealisk för ytbehandling av trägolv men passar alla typer av ytor inomhus, från golv till tak. Den är framtagen för trä och kan även användas på kork, linoleum, OSB, skiffer, betong, terrakotta och andra naturliga sugande material.</w:t>
      </w:r>
      <w:r>
        <w:rPr>
          <w:rFonts w:ascii="Helvetica" w:hAnsi="Helvetica" w:cs="Helvetica"/>
          <w:color w:val="555555"/>
          <w:sz w:val="20"/>
          <w:szCs w:val="20"/>
        </w:rPr>
        <w:br/>
      </w:r>
      <w:r>
        <w:rPr>
          <w:rFonts w:ascii="Helvetica" w:hAnsi="Helvetica" w:cs="Helvetica"/>
          <w:color w:val="555555"/>
          <w:sz w:val="20"/>
          <w:szCs w:val="20"/>
        </w:rPr>
        <w:br/>
      </w:r>
      <w:r w:rsidRPr="00B82186">
        <w:rPr>
          <w:rStyle w:val="Stark"/>
          <w:rFonts w:ascii="Helvetica" w:hAnsi="Helvetica" w:cs="Helvetica"/>
          <w:color w:val="555555"/>
          <w:sz w:val="20"/>
          <w:szCs w:val="20"/>
        </w:rPr>
        <w:t>En naturlig produkt</w:t>
      </w:r>
      <w:r w:rsidRPr="00B82186">
        <w:rPr>
          <w:rFonts w:ascii="Helvetica" w:hAnsi="Helvetica" w:cs="Helvetica"/>
          <w:b/>
          <w:bCs/>
          <w:color w:val="555555"/>
          <w:sz w:val="20"/>
          <w:szCs w:val="20"/>
        </w:rPr>
        <w:br/>
      </w:r>
      <w:hyperlink r:id="rId13" w:tgtFrame="_blank" w:history="1">
        <w:r w:rsidR="00342AF0" w:rsidRPr="00B82186">
          <w:rPr>
            <w:rStyle w:val="Hyperlnk"/>
            <w:rFonts w:ascii="Helvetica" w:hAnsi="Helvetica" w:cs="Helvetica"/>
            <w:sz w:val="20"/>
            <w:szCs w:val="20"/>
          </w:rPr>
          <w:t>Osmo 3011 Hårdvaxolja Originalet Blank</w:t>
        </w:r>
      </w:hyperlink>
      <w:r w:rsidR="00342AF0">
        <w:rPr>
          <w:rFonts w:ascii="Helvetica" w:hAnsi="Helvetica" w:cs="Helvetica"/>
          <w:color w:val="555555"/>
          <w:sz w:val="20"/>
          <w:szCs w:val="20"/>
        </w:rPr>
        <w:t xml:space="preserve"> </w:t>
      </w:r>
      <w:bookmarkStart w:id="0" w:name="_GoBack"/>
      <w:bookmarkEnd w:id="0"/>
      <w:r w:rsidRPr="00B82186">
        <w:rPr>
          <w:rFonts w:ascii="Helvetica" w:hAnsi="Helvetica" w:cs="Helvetica"/>
          <w:color w:val="555555"/>
          <w:sz w:val="20"/>
          <w:szCs w:val="20"/>
        </w:rPr>
        <w:t xml:space="preserve">är baserad på naturliga vegetabiliska oljor/vaxer som ger en vacker, vatten- och smutsavvisande, slitstark yta som är mycket tålig mot spill av vin, öl, läsk, kaffe, te, fruktjuice, mjölk, vatten mm.  </w:t>
      </w:r>
      <w:r>
        <w:rPr>
          <w:rFonts w:ascii="Helvetica" w:hAnsi="Helvetica" w:cs="Helvetica"/>
          <w:color w:val="555555"/>
          <w:sz w:val="20"/>
          <w:szCs w:val="20"/>
        </w:rPr>
        <w:br/>
      </w:r>
      <w:r>
        <w:rPr>
          <w:rFonts w:ascii="Helvetica" w:hAnsi="Helvetica" w:cs="Helvetica"/>
          <w:color w:val="555555"/>
          <w:sz w:val="20"/>
          <w:szCs w:val="20"/>
        </w:rPr>
        <w:br/>
      </w:r>
      <w:r w:rsidRPr="00B82186">
        <w:rPr>
          <w:rStyle w:val="Stark"/>
          <w:rFonts w:ascii="Helvetica" w:hAnsi="Helvetica" w:cs="Helvetica"/>
          <w:color w:val="555555"/>
          <w:sz w:val="20"/>
          <w:szCs w:val="20"/>
        </w:rPr>
        <w:t>Godkänd för barnleksaker</w:t>
      </w:r>
      <w:r w:rsidRPr="00B82186">
        <w:rPr>
          <w:rFonts w:ascii="Helvetica" w:hAnsi="Helvetica" w:cs="Helvetica"/>
          <w:b/>
          <w:bCs/>
          <w:color w:val="555555"/>
          <w:sz w:val="20"/>
          <w:szCs w:val="20"/>
        </w:rPr>
        <w:br/>
      </w:r>
      <w:r w:rsidRPr="00B82186">
        <w:rPr>
          <w:rFonts w:ascii="Helvetica" w:hAnsi="Helvetica" w:cs="Helvetica"/>
          <w:color w:val="555555"/>
          <w:sz w:val="20"/>
          <w:szCs w:val="20"/>
        </w:rPr>
        <w:t xml:space="preserve">Alla produkterna i serien </w:t>
      </w:r>
      <w:hyperlink r:id="rId14" w:tgtFrame="_blank" w:history="1">
        <w:r w:rsidRPr="00B82186">
          <w:rPr>
            <w:rStyle w:val="Hyperlnk"/>
            <w:rFonts w:ascii="Helvetica" w:hAnsi="Helvetica" w:cs="Helvetica"/>
            <w:sz w:val="20"/>
            <w:szCs w:val="20"/>
          </w:rPr>
          <w:t>Osmo Hårdvaxolja Originalet</w:t>
        </w:r>
      </w:hyperlink>
      <w:r w:rsidRPr="00B82186">
        <w:rPr>
          <w:rFonts w:ascii="Helvetica" w:hAnsi="Helvetica" w:cs="Helvetica"/>
          <w:color w:val="555555"/>
          <w:sz w:val="20"/>
          <w:szCs w:val="20"/>
        </w:rPr>
        <w:t xml:space="preserve"> är godkända för barnleksaker och ofarliga för människor, djur och växter i torrt tillstånd enligt EN 71.3. </w:t>
      </w:r>
      <w:r>
        <w:rPr>
          <w:rFonts w:ascii="Helvetica" w:hAnsi="Helvetica" w:cs="Helvetica"/>
          <w:color w:val="555555"/>
          <w:sz w:val="20"/>
          <w:szCs w:val="20"/>
        </w:rPr>
        <w:br/>
      </w:r>
      <w:r>
        <w:rPr>
          <w:rFonts w:ascii="Helvetica" w:hAnsi="Helvetica" w:cs="Helvetica"/>
          <w:color w:val="555555"/>
          <w:sz w:val="20"/>
          <w:szCs w:val="20"/>
        </w:rPr>
        <w:br/>
      </w:r>
      <w:r w:rsidRPr="00B82186">
        <w:rPr>
          <w:rStyle w:val="Stark"/>
          <w:rFonts w:ascii="Helvetica" w:hAnsi="Helvetica" w:cs="Helvetica"/>
          <w:color w:val="555555"/>
          <w:sz w:val="20"/>
          <w:szCs w:val="20"/>
        </w:rPr>
        <w:t>Enkel att arbeta med</w:t>
      </w:r>
      <w:r w:rsidRPr="00B82186">
        <w:rPr>
          <w:rFonts w:ascii="Helvetica" w:hAnsi="Helvetica" w:cs="Helvetica"/>
          <w:b/>
          <w:bCs/>
          <w:color w:val="555555"/>
          <w:sz w:val="20"/>
          <w:szCs w:val="20"/>
        </w:rPr>
        <w:br/>
      </w:r>
      <w:r w:rsidRPr="00B82186">
        <w:rPr>
          <w:rFonts w:ascii="Helvetica" w:hAnsi="Helvetica" w:cs="Helvetica"/>
          <w:color w:val="555555"/>
          <w:sz w:val="20"/>
          <w:szCs w:val="20"/>
        </w:rPr>
        <w:t xml:space="preserve">Det är enkelt att arbeta med </w:t>
      </w:r>
      <w:hyperlink r:id="rId15" w:tgtFrame="_blank" w:history="1">
        <w:r w:rsidRPr="00B82186">
          <w:rPr>
            <w:rStyle w:val="Hyperlnk"/>
            <w:rFonts w:ascii="Helvetica" w:hAnsi="Helvetica" w:cs="Helvetica"/>
            <w:sz w:val="20"/>
            <w:szCs w:val="20"/>
          </w:rPr>
          <w:t>Osmo 3011 Hårdvaxolja Originalet Blank</w:t>
        </w:r>
      </w:hyperlink>
      <w:r w:rsidRPr="00B82186">
        <w:rPr>
          <w:rFonts w:ascii="Helvetica" w:hAnsi="Helvetica" w:cs="Helvetica"/>
          <w:color w:val="555555"/>
          <w:sz w:val="20"/>
          <w:szCs w:val="20"/>
        </w:rPr>
        <w:t xml:space="preserve"> för både privatpersoner och proffs. </w:t>
      </w:r>
    </w:p>
    <w:p w:rsidR="00B82186" w:rsidRPr="00B82186" w:rsidRDefault="00B82186" w:rsidP="00B82186">
      <w:pPr>
        <w:pStyle w:val="Normalwebb"/>
        <w:shd w:val="clear" w:color="auto" w:fill="FFFFFF"/>
        <w:spacing w:line="270" w:lineRule="atLeast"/>
        <w:rPr>
          <w:rFonts w:ascii="Helvetica" w:hAnsi="Helvetica" w:cs="Helvetica"/>
          <w:color w:val="555555"/>
          <w:sz w:val="20"/>
          <w:szCs w:val="20"/>
        </w:rPr>
      </w:pPr>
      <w:r w:rsidRPr="00B82186">
        <w:rPr>
          <w:rFonts w:ascii="Helvetica" w:hAnsi="Helvetica" w:cs="Helvetica"/>
          <w:color w:val="555555"/>
          <w:sz w:val="20"/>
          <w:szCs w:val="20"/>
        </w:rPr>
        <w:t xml:space="preserve">Produkten appliceras på golv med Osmos verktyg Penselborste, Mikrofiberroller eller Golvmaskin och vit rondell. På möbler och andra mindre ytor används Osmos Pensel, Mikrofiberroller 100 mm eller </w:t>
      </w:r>
      <w:proofErr w:type="spellStart"/>
      <w:r w:rsidRPr="00B82186">
        <w:rPr>
          <w:rFonts w:ascii="Helvetica" w:hAnsi="Helvetica" w:cs="Helvetica"/>
          <w:color w:val="555555"/>
          <w:sz w:val="20"/>
          <w:szCs w:val="20"/>
        </w:rPr>
        <w:t>Easy</w:t>
      </w:r>
      <w:proofErr w:type="spellEnd"/>
      <w:r w:rsidRPr="00B82186">
        <w:rPr>
          <w:rFonts w:ascii="Helvetica" w:hAnsi="Helvetica" w:cs="Helvetica"/>
          <w:color w:val="555555"/>
          <w:sz w:val="20"/>
          <w:szCs w:val="20"/>
        </w:rPr>
        <w:t xml:space="preserve"> </w:t>
      </w:r>
      <w:proofErr w:type="spellStart"/>
      <w:r w:rsidRPr="00B82186">
        <w:rPr>
          <w:rFonts w:ascii="Helvetica" w:hAnsi="Helvetica" w:cs="Helvetica"/>
          <w:color w:val="555555"/>
          <w:sz w:val="20"/>
          <w:szCs w:val="20"/>
        </w:rPr>
        <w:t>Pad</w:t>
      </w:r>
      <w:proofErr w:type="spellEnd"/>
      <w:r w:rsidRPr="00B82186">
        <w:rPr>
          <w:rFonts w:ascii="Helvetica" w:hAnsi="Helvetica" w:cs="Helvetica"/>
          <w:color w:val="555555"/>
          <w:sz w:val="20"/>
          <w:szCs w:val="20"/>
        </w:rPr>
        <w:t xml:space="preserve"> </w:t>
      </w:r>
      <w:proofErr w:type="spellStart"/>
      <w:r w:rsidRPr="00B82186">
        <w:rPr>
          <w:rFonts w:ascii="Helvetica" w:hAnsi="Helvetica" w:cs="Helvetica"/>
          <w:color w:val="555555"/>
          <w:sz w:val="20"/>
          <w:szCs w:val="20"/>
        </w:rPr>
        <w:t>luddfri</w:t>
      </w:r>
      <w:proofErr w:type="spellEnd"/>
      <w:r w:rsidRPr="00B82186">
        <w:rPr>
          <w:rFonts w:ascii="Helvetica" w:hAnsi="Helvetica" w:cs="Helvetica"/>
          <w:color w:val="555555"/>
          <w:sz w:val="20"/>
          <w:szCs w:val="20"/>
        </w:rPr>
        <w:t xml:space="preserve"> trasa. För instruktioner se vår </w:t>
      </w:r>
      <w:hyperlink r:id="rId16" w:tgtFrame="_blank" w:history="1">
        <w:r w:rsidRPr="00B82186">
          <w:rPr>
            <w:rStyle w:val="Hyperlnk"/>
            <w:rFonts w:ascii="Helvetica" w:hAnsi="Helvetica" w:cs="Helvetica"/>
            <w:sz w:val="20"/>
            <w:szCs w:val="20"/>
          </w:rPr>
          <w:t>steg-för-steg instruktion</w:t>
        </w:r>
      </w:hyperlink>
      <w:r w:rsidRPr="00B82186">
        <w:rPr>
          <w:rFonts w:ascii="Helvetica" w:hAnsi="Helvetica" w:cs="Helvetica"/>
          <w:color w:val="555555"/>
          <w:sz w:val="20"/>
          <w:szCs w:val="20"/>
        </w:rPr>
        <w:br/>
      </w:r>
      <w:r>
        <w:rPr>
          <w:rFonts w:ascii="Helvetica" w:hAnsi="Helvetica" w:cs="Helvetica"/>
          <w:color w:val="555555"/>
          <w:sz w:val="20"/>
          <w:szCs w:val="20"/>
        </w:rPr>
        <w:br/>
      </w:r>
      <w:r w:rsidRPr="00B82186">
        <w:rPr>
          <w:rStyle w:val="Stark"/>
          <w:rFonts w:ascii="Helvetica" w:hAnsi="Helvetica" w:cs="Helvetica"/>
          <w:color w:val="555555"/>
          <w:sz w:val="20"/>
          <w:szCs w:val="20"/>
        </w:rPr>
        <w:t>Finns i fackhandeln</w:t>
      </w:r>
      <w:r w:rsidRPr="00B82186">
        <w:rPr>
          <w:rFonts w:ascii="Helvetica" w:hAnsi="Helvetica" w:cs="Helvetica"/>
          <w:b/>
          <w:bCs/>
          <w:color w:val="555555"/>
          <w:sz w:val="20"/>
          <w:szCs w:val="20"/>
        </w:rPr>
        <w:br/>
      </w:r>
      <w:r w:rsidRPr="00B82186">
        <w:rPr>
          <w:rFonts w:ascii="Helvetica" w:hAnsi="Helvetica" w:cs="Helvetica"/>
          <w:color w:val="555555"/>
          <w:sz w:val="20"/>
          <w:szCs w:val="20"/>
        </w:rPr>
        <w:t xml:space="preserve">Osmo 3011 Hårdvaxolja Originalet Blank säljs från våren 2014 i färg- och byggfackhandeln över hela landet. Mer information om produkten hittar du på </w:t>
      </w:r>
      <w:hyperlink r:id="rId17" w:tgtFrame="_blank" w:history="1">
        <w:r w:rsidRPr="00B82186">
          <w:rPr>
            <w:rStyle w:val="Hyperlnk"/>
            <w:rFonts w:ascii="Helvetica" w:hAnsi="Helvetica" w:cs="Helvetica"/>
            <w:sz w:val="20"/>
            <w:szCs w:val="20"/>
          </w:rPr>
          <w:t xml:space="preserve">Welin&amp; </w:t>
        </w:r>
        <w:proofErr w:type="spellStart"/>
        <w:r w:rsidRPr="00B82186">
          <w:rPr>
            <w:rStyle w:val="Hyperlnk"/>
            <w:rFonts w:ascii="Helvetica" w:hAnsi="Helvetica" w:cs="Helvetica"/>
            <w:sz w:val="20"/>
            <w:szCs w:val="20"/>
          </w:rPr>
          <w:t>Co´s</w:t>
        </w:r>
        <w:proofErr w:type="spellEnd"/>
        <w:r w:rsidRPr="00B82186">
          <w:rPr>
            <w:rStyle w:val="Hyperlnk"/>
            <w:rFonts w:ascii="Helvetica" w:hAnsi="Helvetica" w:cs="Helvetica"/>
            <w:sz w:val="20"/>
            <w:szCs w:val="20"/>
          </w:rPr>
          <w:t xml:space="preserve"> hemsida</w:t>
        </w:r>
      </w:hyperlink>
      <w:r w:rsidRPr="00B82186">
        <w:rPr>
          <w:rFonts w:ascii="Helvetica" w:hAnsi="Helvetica" w:cs="Helvetica"/>
          <w:color w:val="555555"/>
          <w:sz w:val="20"/>
          <w:szCs w:val="20"/>
        </w:rPr>
        <w:t xml:space="preserve"> eller hos </w:t>
      </w:r>
      <w:hyperlink r:id="rId18" w:tgtFrame="_blank" w:history="1">
        <w:r w:rsidRPr="00B82186">
          <w:rPr>
            <w:rStyle w:val="Hyperlnk"/>
            <w:rFonts w:ascii="Helvetica" w:hAnsi="Helvetica" w:cs="Helvetica"/>
            <w:sz w:val="20"/>
            <w:szCs w:val="20"/>
          </w:rPr>
          <w:t>våra återförsäljare</w:t>
        </w:r>
      </w:hyperlink>
    </w:p>
    <w:p w:rsidR="00CF17C4" w:rsidRPr="00D83A31" w:rsidRDefault="00CF17C4" w:rsidP="00B82186">
      <w:pPr>
        <w:pStyle w:val="Normalwebb"/>
        <w:shd w:val="clear" w:color="auto" w:fill="FFFFFF"/>
        <w:spacing w:line="270" w:lineRule="atLeast"/>
      </w:pPr>
    </w:p>
    <w:sectPr w:rsidR="00CF17C4" w:rsidRPr="00D83A31" w:rsidSect="006D4DC0">
      <w:footerReference w:type="default" r:id="rId19"/>
      <w:pgSz w:w="11906" w:h="16838"/>
      <w:pgMar w:top="1560" w:right="1417" w:bottom="993" w:left="1417" w:header="708" w:footer="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2C8" w:rsidRDefault="00F172C8" w:rsidP="00BF4D3B">
      <w:pPr>
        <w:spacing w:after="0" w:line="240" w:lineRule="auto"/>
      </w:pPr>
      <w:r>
        <w:separator/>
      </w:r>
    </w:p>
  </w:endnote>
  <w:endnote w:type="continuationSeparator" w:id="0">
    <w:p w:rsidR="00F172C8" w:rsidRDefault="00F172C8" w:rsidP="00BF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Web Pro">
    <w:panose1 w:val="020B0503030403020204"/>
    <w:charset w:val="00"/>
    <w:family w:val="swiss"/>
    <w:pitch w:val="variable"/>
    <w:sig w:usb0="8000002F" w:usb1="5000204A" w:usb2="00000000" w:usb3="00000000" w:csb0="0000009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3B" w:rsidRDefault="00BF4D3B" w:rsidP="00BF4D3B">
    <w:pPr>
      <w:pStyle w:val="Sidfot"/>
      <w:jc w:val="center"/>
    </w:pPr>
    <w:r>
      <w:rPr>
        <w:noProof/>
        <w:lang w:eastAsia="sv-SE"/>
      </w:rPr>
      <w:drawing>
        <wp:inline distT="0" distB="0" distL="0" distR="0" wp14:anchorId="1B7888F9" wp14:editId="7A2B6B3F">
          <wp:extent cx="1257300" cy="837624"/>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IN&amp;CO.JPG"/>
                  <pic:cNvPicPr/>
                </pic:nvPicPr>
                <pic:blipFill>
                  <a:blip r:embed="rId1">
                    <a:extLst>
                      <a:ext uri="{28A0092B-C50C-407E-A947-70E740481C1C}">
                        <a14:useLocalDpi xmlns:a14="http://schemas.microsoft.com/office/drawing/2010/main" val="0"/>
                      </a:ext>
                    </a:extLst>
                  </a:blip>
                  <a:stretch>
                    <a:fillRect/>
                  </a:stretch>
                </pic:blipFill>
                <pic:spPr>
                  <a:xfrm>
                    <a:off x="0" y="0"/>
                    <a:ext cx="1259295" cy="838953"/>
                  </a:xfrm>
                  <a:prstGeom prst="rect">
                    <a:avLst/>
                  </a:prstGeom>
                </pic:spPr>
              </pic:pic>
            </a:graphicData>
          </a:graphic>
        </wp:inline>
      </w:drawing>
    </w:r>
    <w:r>
      <w:br/>
    </w:r>
    <w:r>
      <w:br/>
      <w:t>www.welinoco.com</w:t>
    </w:r>
  </w:p>
  <w:p w:rsidR="00BF4D3B" w:rsidRDefault="00BF4D3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2C8" w:rsidRDefault="00F172C8" w:rsidP="00BF4D3B">
      <w:pPr>
        <w:spacing w:after="0" w:line="240" w:lineRule="auto"/>
      </w:pPr>
      <w:r>
        <w:separator/>
      </w:r>
    </w:p>
  </w:footnote>
  <w:footnote w:type="continuationSeparator" w:id="0">
    <w:p w:rsidR="00F172C8" w:rsidRDefault="00F172C8" w:rsidP="00BF4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A18C1"/>
    <w:multiLevelType w:val="multilevel"/>
    <w:tmpl w:val="9CF0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3B"/>
    <w:rsid w:val="00036C45"/>
    <w:rsid w:val="0004527D"/>
    <w:rsid w:val="0013741B"/>
    <w:rsid w:val="0019234A"/>
    <w:rsid w:val="001F2948"/>
    <w:rsid w:val="00252564"/>
    <w:rsid w:val="00306B87"/>
    <w:rsid w:val="00342AF0"/>
    <w:rsid w:val="005844C1"/>
    <w:rsid w:val="005F39D5"/>
    <w:rsid w:val="006D4DC0"/>
    <w:rsid w:val="00792048"/>
    <w:rsid w:val="008A1073"/>
    <w:rsid w:val="00A42596"/>
    <w:rsid w:val="00A8425F"/>
    <w:rsid w:val="00B82186"/>
    <w:rsid w:val="00BF4D3B"/>
    <w:rsid w:val="00C067F8"/>
    <w:rsid w:val="00C75F5E"/>
    <w:rsid w:val="00C962E1"/>
    <w:rsid w:val="00CF17C4"/>
    <w:rsid w:val="00CF26D0"/>
    <w:rsid w:val="00E3190E"/>
    <w:rsid w:val="00F172C8"/>
    <w:rsid w:val="00F57413"/>
    <w:rsid w:val="00F74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F4D3B"/>
    <w:rPr>
      <w:strike w:val="0"/>
      <w:dstrike w:val="0"/>
      <w:color w:val="3D9BBC"/>
      <w:u w:val="none"/>
      <w:effect w:val="none"/>
    </w:rPr>
  </w:style>
  <w:style w:type="character" w:styleId="Betoning">
    <w:name w:val="Emphasis"/>
    <w:basedOn w:val="Standardstycketeckensnitt"/>
    <w:uiPriority w:val="20"/>
    <w:qFormat/>
    <w:rsid w:val="00BF4D3B"/>
    <w:rPr>
      <w:i/>
      <w:iCs/>
    </w:rPr>
  </w:style>
  <w:style w:type="character" w:styleId="Stark">
    <w:name w:val="Strong"/>
    <w:basedOn w:val="Standardstycketeckensnitt"/>
    <w:uiPriority w:val="22"/>
    <w:qFormat/>
    <w:rsid w:val="00BF4D3B"/>
    <w:rPr>
      <w:b/>
      <w:bCs/>
    </w:rPr>
  </w:style>
  <w:style w:type="paragraph" w:styleId="Normalwebb">
    <w:name w:val="Normal (Web)"/>
    <w:basedOn w:val="Normal"/>
    <w:uiPriority w:val="99"/>
    <w:unhideWhenUsed/>
    <w:rsid w:val="00BF4D3B"/>
    <w:pPr>
      <w:spacing w:after="135" w:line="240" w:lineRule="auto"/>
    </w:pPr>
    <w:rPr>
      <w:rFonts w:ascii="Times New Roman" w:eastAsia="Times New Roman" w:hAnsi="Times New Roman" w:cs="Times New Roman"/>
      <w:sz w:val="24"/>
      <w:szCs w:val="24"/>
      <w:lang w:eastAsia="sv-SE"/>
    </w:rPr>
  </w:style>
  <w:style w:type="paragraph" w:customStyle="1" w:styleId="Allmntstyckeformat">
    <w:name w:val="[Allmänt styckeformat]"/>
    <w:basedOn w:val="Normal"/>
    <w:uiPriority w:val="99"/>
    <w:rsid w:val="00BF4D3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idhuvud">
    <w:name w:val="header"/>
    <w:basedOn w:val="Normal"/>
    <w:link w:val="SidhuvudChar"/>
    <w:uiPriority w:val="99"/>
    <w:unhideWhenUsed/>
    <w:rsid w:val="00BF4D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4D3B"/>
  </w:style>
  <w:style w:type="paragraph" w:styleId="Sidfot">
    <w:name w:val="footer"/>
    <w:basedOn w:val="Normal"/>
    <w:link w:val="SidfotChar"/>
    <w:uiPriority w:val="99"/>
    <w:unhideWhenUsed/>
    <w:rsid w:val="00BF4D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4D3B"/>
  </w:style>
  <w:style w:type="paragraph" w:styleId="Ballongtext">
    <w:name w:val="Balloon Text"/>
    <w:basedOn w:val="Normal"/>
    <w:link w:val="BallongtextChar"/>
    <w:uiPriority w:val="99"/>
    <w:semiHidden/>
    <w:unhideWhenUsed/>
    <w:rsid w:val="00BF4D3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F4D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F4D3B"/>
    <w:rPr>
      <w:strike w:val="0"/>
      <w:dstrike w:val="0"/>
      <w:color w:val="3D9BBC"/>
      <w:u w:val="none"/>
      <w:effect w:val="none"/>
    </w:rPr>
  </w:style>
  <w:style w:type="character" w:styleId="Betoning">
    <w:name w:val="Emphasis"/>
    <w:basedOn w:val="Standardstycketeckensnitt"/>
    <w:uiPriority w:val="20"/>
    <w:qFormat/>
    <w:rsid w:val="00BF4D3B"/>
    <w:rPr>
      <w:i/>
      <w:iCs/>
    </w:rPr>
  </w:style>
  <w:style w:type="character" w:styleId="Stark">
    <w:name w:val="Strong"/>
    <w:basedOn w:val="Standardstycketeckensnitt"/>
    <w:uiPriority w:val="22"/>
    <w:qFormat/>
    <w:rsid w:val="00BF4D3B"/>
    <w:rPr>
      <w:b/>
      <w:bCs/>
    </w:rPr>
  </w:style>
  <w:style w:type="paragraph" w:styleId="Normalwebb">
    <w:name w:val="Normal (Web)"/>
    <w:basedOn w:val="Normal"/>
    <w:uiPriority w:val="99"/>
    <w:unhideWhenUsed/>
    <w:rsid w:val="00BF4D3B"/>
    <w:pPr>
      <w:spacing w:after="135" w:line="240" w:lineRule="auto"/>
    </w:pPr>
    <w:rPr>
      <w:rFonts w:ascii="Times New Roman" w:eastAsia="Times New Roman" w:hAnsi="Times New Roman" w:cs="Times New Roman"/>
      <w:sz w:val="24"/>
      <w:szCs w:val="24"/>
      <w:lang w:eastAsia="sv-SE"/>
    </w:rPr>
  </w:style>
  <w:style w:type="paragraph" w:customStyle="1" w:styleId="Allmntstyckeformat">
    <w:name w:val="[Allmänt styckeformat]"/>
    <w:basedOn w:val="Normal"/>
    <w:uiPriority w:val="99"/>
    <w:rsid w:val="00BF4D3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idhuvud">
    <w:name w:val="header"/>
    <w:basedOn w:val="Normal"/>
    <w:link w:val="SidhuvudChar"/>
    <w:uiPriority w:val="99"/>
    <w:unhideWhenUsed/>
    <w:rsid w:val="00BF4D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4D3B"/>
  </w:style>
  <w:style w:type="paragraph" w:styleId="Sidfot">
    <w:name w:val="footer"/>
    <w:basedOn w:val="Normal"/>
    <w:link w:val="SidfotChar"/>
    <w:uiPriority w:val="99"/>
    <w:unhideWhenUsed/>
    <w:rsid w:val="00BF4D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4D3B"/>
  </w:style>
  <w:style w:type="paragraph" w:styleId="Ballongtext">
    <w:name w:val="Balloon Text"/>
    <w:basedOn w:val="Normal"/>
    <w:link w:val="BallongtextChar"/>
    <w:uiPriority w:val="99"/>
    <w:semiHidden/>
    <w:unhideWhenUsed/>
    <w:rsid w:val="00BF4D3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F4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65751">
      <w:bodyDiv w:val="1"/>
      <w:marLeft w:val="0"/>
      <w:marRight w:val="0"/>
      <w:marTop w:val="0"/>
      <w:marBottom w:val="0"/>
      <w:divBdr>
        <w:top w:val="none" w:sz="0" w:space="0" w:color="auto"/>
        <w:left w:val="none" w:sz="0" w:space="0" w:color="auto"/>
        <w:bottom w:val="none" w:sz="0" w:space="0" w:color="auto"/>
        <w:right w:val="none" w:sz="0" w:space="0" w:color="auto"/>
      </w:divBdr>
      <w:divsChild>
        <w:div w:id="1902130501">
          <w:marLeft w:val="0"/>
          <w:marRight w:val="0"/>
          <w:marTop w:val="0"/>
          <w:marBottom w:val="0"/>
          <w:divBdr>
            <w:top w:val="none" w:sz="0" w:space="0" w:color="auto"/>
            <w:left w:val="none" w:sz="0" w:space="0" w:color="auto"/>
            <w:bottom w:val="none" w:sz="0" w:space="0" w:color="auto"/>
            <w:right w:val="none" w:sz="0" w:space="0" w:color="auto"/>
          </w:divBdr>
          <w:divsChild>
            <w:div w:id="1796408697">
              <w:marLeft w:val="0"/>
              <w:marRight w:val="0"/>
              <w:marTop w:val="0"/>
              <w:marBottom w:val="0"/>
              <w:divBdr>
                <w:top w:val="none" w:sz="0" w:space="0" w:color="auto"/>
                <w:left w:val="none" w:sz="0" w:space="0" w:color="auto"/>
                <w:bottom w:val="none" w:sz="0" w:space="0" w:color="auto"/>
                <w:right w:val="none" w:sz="0" w:space="0" w:color="auto"/>
              </w:divBdr>
              <w:divsChild>
                <w:div w:id="1736930832">
                  <w:marLeft w:val="-300"/>
                  <w:marRight w:val="0"/>
                  <w:marTop w:val="0"/>
                  <w:marBottom w:val="0"/>
                  <w:divBdr>
                    <w:top w:val="none" w:sz="0" w:space="0" w:color="auto"/>
                    <w:left w:val="none" w:sz="0" w:space="0" w:color="auto"/>
                    <w:bottom w:val="none" w:sz="0" w:space="0" w:color="auto"/>
                    <w:right w:val="none" w:sz="0" w:space="0" w:color="auto"/>
                  </w:divBdr>
                  <w:divsChild>
                    <w:div w:id="1629511326">
                      <w:marLeft w:val="0"/>
                      <w:marRight w:val="0"/>
                      <w:marTop w:val="0"/>
                      <w:marBottom w:val="0"/>
                      <w:divBdr>
                        <w:top w:val="none" w:sz="0" w:space="0" w:color="auto"/>
                        <w:left w:val="none" w:sz="0" w:space="0" w:color="auto"/>
                        <w:bottom w:val="none" w:sz="0" w:space="0" w:color="auto"/>
                        <w:right w:val="none" w:sz="0" w:space="0" w:color="auto"/>
                      </w:divBdr>
                      <w:divsChild>
                        <w:div w:id="1606303858">
                          <w:marLeft w:val="-300"/>
                          <w:marRight w:val="0"/>
                          <w:marTop w:val="0"/>
                          <w:marBottom w:val="0"/>
                          <w:divBdr>
                            <w:top w:val="none" w:sz="0" w:space="0" w:color="auto"/>
                            <w:left w:val="none" w:sz="0" w:space="0" w:color="auto"/>
                            <w:bottom w:val="none" w:sz="0" w:space="0" w:color="auto"/>
                            <w:right w:val="none" w:sz="0" w:space="0" w:color="auto"/>
                          </w:divBdr>
                          <w:divsChild>
                            <w:div w:id="905190644">
                              <w:marLeft w:val="0"/>
                              <w:marRight w:val="0"/>
                              <w:marTop w:val="0"/>
                              <w:marBottom w:val="0"/>
                              <w:divBdr>
                                <w:top w:val="none" w:sz="0" w:space="0" w:color="auto"/>
                                <w:left w:val="none" w:sz="0" w:space="0" w:color="auto"/>
                                <w:bottom w:val="none" w:sz="0" w:space="0" w:color="auto"/>
                                <w:right w:val="none" w:sz="0" w:space="0" w:color="auto"/>
                              </w:divBdr>
                              <w:divsChild>
                                <w:div w:id="493571029">
                                  <w:marLeft w:val="0"/>
                                  <w:marRight w:val="0"/>
                                  <w:marTop w:val="0"/>
                                  <w:marBottom w:val="135"/>
                                  <w:divBdr>
                                    <w:top w:val="none" w:sz="0" w:space="0" w:color="auto"/>
                                    <w:left w:val="none" w:sz="0" w:space="0" w:color="auto"/>
                                    <w:bottom w:val="none" w:sz="0" w:space="0" w:color="auto"/>
                                    <w:right w:val="none" w:sz="0" w:space="0" w:color="auto"/>
                                  </w:divBdr>
                                  <w:divsChild>
                                    <w:div w:id="648628887">
                                      <w:marLeft w:val="0"/>
                                      <w:marRight w:val="0"/>
                                      <w:marTop w:val="0"/>
                                      <w:marBottom w:val="0"/>
                                      <w:divBdr>
                                        <w:top w:val="single" w:sz="6" w:space="0" w:color="DDDDDD"/>
                                        <w:left w:val="single" w:sz="6" w:space="0" w:color="DDDDDD"/>
                                        <w:bottom w:val="single" w:sz="6" w:space="0" w:color="DDDDDD"/>
                                        <w:right w:val="single" w:sz="6" w:space="0" w:color="DDDDDD"/>
                                      </w:divBdr>
                                      <w:divsChild>
                                        <w:div w:id="13510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541670">
      <w:bodyDiv w:val="1"/>
      <w:marLeft w:val="0"/>
      <w:marRight w:val="0"/>
      <w:marTop w:val="0"/>
      <w:marBottom w:val="0"/>
      <w:divBdr>
        <w:top w:val="none" w:sz="0" w:space="0" w:color="auto"/>
        <w:left w:val="none" w:sz="0" w:space="0" w:color="auto"/>
        <w:bottom w:val="none" w:sz="0" w:space="0" w:color="auto"/>
        <w:right w:val="none" w:sz="0" w:space="0" w:color="auto"/>
      </w:divBdr>
      <w:divsChild>
        <w:div w:id="875311346">
          <w:marLeft w:val="0"/>
          <w:marRight w:val="0"/>
          <w:marTop w:val="0"/>
          <w:marBottom w:val="0"/>
          <w:divBdr>
            <w:top w:val="none" w:sz="0" w:space="0" w:color="auto"/>
            <w:left w:val="none" w:sz="0" w:space="0" w:color="auto"/>
            <w:bottom w:val="none" w:sz="0" w:space="0" w:color="auto"/>
            <w:right w:val="none" w:sz="0" w:space="0" w:color="auto"/>
          </w:divBdr>
          <w:divsChild>
            <w:div w:id="2046445931">
              <w:marLeft w:val="0"/>
              <w:marRight w:val="0"/>
              <w:marTop w:val="0"/>
              <w:marBottom w:val="0"/>
              <w:divBdr>
                <w:top w:val="none" w:sz="0" w:space="0" w:color="auto"/>
                <w:left w:val="none" w:sz="0" w:space="0" w:color="auto"/>
                <w:bottom w:val="none" w:sz="0" w:space="0" w:color="auto"/>
                <w:right w:val="none" w:sz="0" w:space="0" w:color="auto"/>
              </w:divBdr>
              <w:divsChild>
                <w:div w:id="2126532470">
                  <w:marLeft w:val="-300"/>
                  <w:marRight w:val="0"/>
                  <w:marTop w:val="0"/>
                  <w:marBottom w:val="0"/>
                  <w:divBdr>
                    <w:top w:val="none" w:sz="0" w:space="0" w:color="auto"/>
                    <w:left w:val="none" w:sz="0" w:space="0" w:color="auto"/>
                    <w:bottom w:val="none" w:sz="0" w:space="0" w:color="auto"/>
                    <w:right w:val="none" w:sz="0" w:space="0" w:color="auto"/>
                  </w:divBdr>
                  <w:divsChild>
                    <w:div w:id="1946033968">
                      <w:marLeft w:val="0"/>
                      <w:marRight w:val="0"/>
                      <w:marTop w:val="0"/>
                      <w:marBottom w:val="0"/>
                      <w:divBdr>
                        <w:top w:val="none" w:sz="0" w:space="0" w:color="auto"/>
                        <w:left w:val="none" w:sz="0" w:space="0" w:color="auto"/>
                        <w:bottom w:val="none" w:sz="0" w:space="0" w:color="auto"/>
                        <w:right w:val="none" w:sz="0" w:space="0" w:color="auto"/>
                      </w:divBdr>
                      <w:divsChild>
                        <w:div w:id="307441343">
                          <w:marLeft w:val="-300"/>
                          <w:marRight w:val="0"/>
                          <w:marTop w:val="0"/>
                          <w:marBottom w:val="0"/>
                          <w:divBdr>
                            <w:top w:val="none" w:sz="0" w:space="0" w:color="auto"/>
                            <w:left w:val="none" w:sz="0" w:space="0" w:color="auto"/>
                            <w:bottom w:val="none" w:sz="0" w:space="0" w:color="auto"/>
                            <w:right w:val="none" w:sz="0" w:space="0" w:color="auto"/>
                          </w:divBdr>
                          <w:divsChild>
                            <w:div w:id="1584218897">
                              <w:marLeft w:val="0"/>
                              <w:marRight w:val="0"/>
                              <w:marTop w:val="0"/>
                              <w:marBottom w:val="0"/>
                              <w:divBdr>
                                <w:top w:val="none" w:sz="0" w:space="0" w:color="auto"/>
                                <w:left w:val="none" w:sz="0" w:space="0" w:color="auto"/>
                                <w:bottom w:val="none" w:sz="0" w:space="0" w:color="auto"/>
                                <w:right w:val="none" w:sz="0" w:space="0" w:color="auto"/>
                              </w:divBdr>
                              <w:divsChild>
                                <w:div w:id="666322908">
                                  <w:marLeft w:val="0"/>
                                  <w:marRight w:val="0"/>
                                  <w:marTop w:val="0"/>
                                  <w:marBottom w:val="135"/>
                                  <w:divBdr>
                                    <w:top w:val="none" w:sz="0" w:space="0" w:color="auto"/>
                                    <w:left w:val="none" w:sz="0" w:space="0" w:color="auto"/>
                                    <w:bottom w:val="none" w:sz="0" w:space="0" w:color="auto"/>
                                    <w:right w:val="none" w:sz="0" w:space="0" w:color="auto"/>
                                  </w:divBdr>
                                  <w:divsChild>
                                    <w:div w:id="1177579655">
                                      <w:marLeft w:val="0"/>
                                      <w:marRight w:val="0"/>
                                      <w:marTop w:val="0"/>
                                      <w:marBottom w:val="0"/>
                                      <w:divBdr>
                                        <w:top w:val="single" w:sz="6" w:space="0" w:color="DDDDDD"/>
                                        <w:left w:val="single" w:sz="6" w:space="0" w:color="DDDDDD"/>
                                        <w:bottom w:val="single" w:sz="6" w:space="0" w:color="DDDDDD"/>
                                        <w:right w:val="single" w:sz="6" w:space="0" w:color="DDDDDD"/>
                                      </w:divBdr>
                                      <w:divsChild>
                                        <w:div w:id="1223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209655">
      <w:bodyDiv w:val="1"/>
      <w:marLeft w:val="0"/>
      <w:marRight w:val="0"/>
      <w:marTop w:val="0"/>
      <w:marBottom w:val="0"/>
      <w:divBdr>
        <w:top w:val="none" w:sz="0" w:space="0" w:color="auto"/>
        <w:left w:val="none" w:sz="0" w:space="0" w:color="auto"/>
        <w:bottom w:val="none" w:sz="0" w:space="0" w:color="auto"/>
        <w:right w:val="none" w:sz="0" w:space="0" w:color="auto"/>
      </w:divBdr>
      <w:divsChild>
        <w:div w:id="1740781961">
          <w:marLeft w:val="0"/>
          <w:marRight w:val="0"/>
          <w:marTop w:val="0"/>
          <w:marBottom w:val="0"/>
          <w:divBdr>
            <w:top w:val="none" w:sz="0" w:space="0" w:color="auto"/>
            <w:left w:val="none" w:sz="0" w:space="0" w:color="auto"/>
            <w:bottom w:val="none" w:sz="0" w:space="0" w:color="auto"/>
            <w:right w:val="none" w:sz="0" w:space="0" w:color="auto"/>
          </w:divBdr>
          <w:divsChild>
            <w:div w:id="151335282">
              <w:marLeft w:val="0"/>
              <w:marRight w:val="0"/>
              <w:marTop w:val="0"/>
              <w:marBottom w:val="0"/>
              <w:divBdr>
                <w:top w:val="none" w:sz="0" w:space="0" w:color="auto"/>
                <w:left w:val="none" w:sz="0" w:space="0" w:color="auto"/>
                <w:bottom w:val="none" w:sz="0" w:space="0" w:color="auto"/>
                <w:right w:val="none" w:sz="0" w:space="0" w:color="auto"/>
              </w:divBdr>
              <w:divsChild>
                <w:div w:id="1345327996">
                  <w:marLeft w:val="-30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168446920">
                          <w:marLeft w:val="-300"/>
                          <w:marRight w:val="0"/>
                          <w:marTop w:val="0"/>
                          <w:marBottom w:val="0"/>
                          <w:divBdr>
                            <w:top w:val="none" w:sz="0" w:space="0" w:color="auto"/>
                            <w:left w:val="none" w:sz="0" w:space="0" w:color="auto"/>
                            <w:bottom w:val="none" w:sz="0" w:space="0" w:color="auto"/>
                            <w:right w:val="none" w:sz="0" w:space="0" w:color="auto"/>
                          </w:divBdr>
                          <w:divsChild>
                            <w:div w:id="1421637936">
                              <w:marLeft w:val="0"/>
                              <w:marRight w:val="0"/>
                              <w:marTop w:val="0"/>
                              <w:marBottom w:val="0"/>
                              <w:divBdr>
                                <w:top w:val="none" w:sz="0" w:space="0" w:color="auto"/>
                                <w:left w:val="none" w:sz="0" w:space="0" w:color="auto"/>
                                <w:bottom w:val="none" w:sz="0" w:space="0" w:color="auto"/>
                                <w:right w:val="none" w:sz="0" w:space="0" w:color="auto"/>
                              </w:divBdr>
                              <w:divsChild>
                                <w:div w:id="1331519000">
                                  <w:marLeft w:val="0"/>
                                  <w:marRight w:val="0"/>
                                  <w:marTop w:val="0"/>
                                  <w:marBottom w:val="135"/>
                                  <w:divBdr>
                                    <w:top w:val="none" w:sz="0" w:space="0" w:color="auto"/>
                                    <w:left w:val="none" w:sz="0" w:space="0" w:color="auto"/>
                                    <w:bottom w:val="none" w:sz="0" w:space="0" w:color="auto"/>
                                    <w:right w:val="none" w:sz="0" w:space="0" w:color="auto"/>
                                  </w:divBdr>
                                  <w:divsChild>
                                    <w:div w:id="668675704">
                                      <w:marLeft w:val="0"/>
                                      <w:marRight w:val="0"/>
                                      <w:marTop w:val="0"/>
                                      <w:marBottom w:val="0"/>
                                      <w:divBdr>
                                        <w:top w:val="single" w:sz="6" w:space="0" w:color="DDDDDD"/>
                                        <w:left w:val="single" w:sz="6" w:space="0" w:color="DDDDDD"/>
                                        <w:bottom w:val="single" w:sz="6" w:space="0" w:color="DDDDDD"/>
                                        <w:right w:val="single" w:sz="6" w:space="0" w:color="DDDDDD"/>
                                      </w:divBdr>
                                      <w:divsChild>
                                        <w:div w:id="16142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396062">
      <w:bodyDiv w:val="1"/>
      <w:marLeft w:val="0"/>
      <w:marRight w:val="0"/>
      <w:marTop w:val="0"/>
      <w:marBottom w:val="0"/>
      <w:divBdr>
        <w:top w:val="none" w:sz="0" w:space="0" w:color="auto"/>
        <w:left w:val="none" w:sz="0" w:space="0" w:color="auto"/>
        <w:bottom w:val="none" w:sz="0" w:space="0" w:color="auto"/>
        <w:right w:val="none" w:sz="0" w:space="0" w:color="auto"/>
      </w:divBdr>
      <w:divsChild>
        <w:div w:id="1276014976">
          <w:marLeft w:val="0"/>
          <w:marRight w:val="0"/>
          <w:marTop w:val="0"/>
          <w:marBottom w:val="0"/>
          <w:divBdr>
            <w:top w:val="none" w:sz="0" w:space="0" w:color="auto"/>
            <w:left w:val="none" w:sz="0" w:space="0" w:color="auto"/>
            <w:bottom w:val="none" w:sz="0" w:space="0" w:color="auto"/>
            <w:right w:val="none" w:sz="0" w:space="0" w:color="auto"/>
          </w:divBdr>
          <w:divsChild>
            <w:div w:id="1798572525">
              <w:marLeft w:val="0"/>
              <w:marRight w:val="0"/>
              <w:marTop w:val="0"/>
              <w:marBottom w:val="0"/>
              <w:divBdr>
                <w:top w:val="none" w:sz="0" w:space="0" w:color="auto"/>
                <w:left w:val="none" w:sz="0" w:space="0" w:color="auto"/>
                <w:bottom w:val="none" w:sz="0" w:space="0" w:color="auto"/>
                <w:right w:val="none" w:sz="0" w:space="0" w:color="auto"/>
              </w:divBdr>
              <w:divsChild>
                <w:div w:id="1231650717">
                  <w:marLeft w:val="-300"/>
                  <w:marRight w:val="0"/>
                  <w:marTop w:val="0"/>
                  <w:marBottom w:val="0"/>
                  <w:divBdr>
                    <w:top w:val="none" w:sz="0" w:space="0" w:color="auto"/>
                    <w:left w:val="none" w:sz="0" w:space="0" w:color="auto"/>
                    <w:bottom w:val="none" w:sz="0" w:space="0" w:color="auto"/>
                    <w:right w:val="none" w:sz="0" w:space="0" w:color="auto"/>
                  </w:divBdr>
                  <w:divsChild>
                    <w:div w:id="175658699">
                      <w:marLeft w:val="0"/>
                      <w:marRight w:val="0"/>
                      <w:marTop w:val="0"/>
                      <w:marBottom w:val="0"/>
                      <w:divBdr>
                        <w:top w:val="none" w:sz="0" w:space="0" w:color="auto"/>
                        <w:left w:val="none" w:sz="0" w:space="0" w:color="auto"/>
                        <w:bottom w:val="none" w:sz="0" w:space="0" w:color="auto"/>
                        <w:right w:val="none" w:sz="0" w:space="0" w:color="auto"/>
                      </w:divBdr>
                      <w:divsChild>
                        <w:div w:id="1494296265">
                          <w:marLeft w:val="-300"/>
                          <w:marRight w:val="0"/>
                          <w:marTop w:val="0"/>
                          <w:marBottom w:val="0"/>
                          <w:divBdr>
                            <w:top w:val="none" w:sz="0" w:space="0" w:color="auto"/>
                            <w:left w:val="none" w:sz="0" w:space="0" w:color="auto"/>
                            <w:bottom w:val="none" w:sz="0" w:space="0" w:color="auto"/>
                            <w:right w:val="none" w:sz="0" w:space="0" w:color="auto"/>
                          </w:divBdr>
                          <w:divsChild>
                            <w:div w:id="1785953618">
                              <w:marLeft w:val="0"/>
                              <w:marRight w:val="0"/>
                              <w:marTop w:val="0"/>
                              <w:marBottom w:val="0"/>
                              <w:divBdr>
                                <w:top w:val="none" w:sz="0" w:space="0" w:color="auto"/>
                                <w:left w:val="none" w:sz="0" w:space="0" w:color="auto"/>
                                <w:bottom w:val="none" w:sz="0" w:space="0" w:color="auto"/>
                                <w:right w:val="none" w:sz="0" w:space="0" w:color="auto"/>
                              </w:divBdr>
                              <w:divsChild>
                                <w:div w:id="1891921203">
                                  <w:marLeft w:val="0"/>
                                  <w:marRight w:val="0"/>
                                  <w:marTop w:val="0"/>
                                  <w:marBottom w:val="135"/>
                                  <w:divBdr>
                                    <w:top w:val="none" w:sz="0" w:space="0" w:color="auto"/>
                                    <w:left w:val="none" w:sz="0" w:space="0" w:color="auto"/>
                                    <w:bottom w:val="none" w:sz="0" w:space="0" w:color="auto"/>
                                    <w:right w:val="none" w:sz="0" w:space="0" w:color="auto"/>
                                  </w:divBdr>
                                  <w:divsChild>
                                    <w:div w:id="716011765">
                                      <w:marLeft w:val="0"/>
                                      <w:marRight w:val="0"/>
                                      <w:marTop w:val="0"/>
                                      <w:marBottom w:val="0"/>
                                      <w:divBdr>
                                        <w:top w:val="single" w:sz="6" w:space="0" w:color="DDDDDD"/>
                                        <w:left w:val="single" w:sz="6" w:space="0" w:color="DDDDDD"/>
                                        <w:bottom w:val="single" w:sz="6" w:space="0" w:color="DDDDDD"/>
                                        <w:right w:val="single" w:sz="6" w:space="0" w:color="DDDDDD"/>
                                      </w:divBdr>
                                      <w:divsChild>
                                        <w:div w:id="569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inoco.com/osmo-3011-hardvaxolja-originalet-blank--nyhet-p-254-c-437.aspx" TargetMode="External"/><Relationship Id="rId13" Type="http://schemas.openxmlformats.org/officeDocument/2006/relationships/hyperlink" Target="http://www.welinoco.com/ytbehandling-inomhus/osmo-hardvaxolja-opigmenterad-c-437-1.aspx?pagesize=1000" TargetMode="External"/><Relationship Id="rId18" Type="http://schemas.openxmlformats.org/officeDocument/2006/relationships/hyperlink" Target="http://www.welinoco.com/hitta-aterforsaljare-i-59.asp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elinoco.com/osmo-3011-hardvaxolja-originalet-blank--nyhet-p-254-c-437.aspx" TargetMode="External"/><Relationship Id="rId17" Type="http://schemas.openxmlformats.org/officeDocument/2006/relationships/hyperlink" Target="http://www.welinoco.com/osmo-3011-hardvaxolja-originalet-blank--nyhet-p-254-c-437.aspx" TargetMode="External"/><Relationship Id="rId2" Type="http://schemas.openxmlformats.org/officeDocument/2006/relationships/styles" Target="styles.xml"/><Relationship Id="rId16" Type="http://schemas.openxmlformats.org/officeDocument/2006/relationships/hyperlink" Target="http://www.welinoco.com/pub_docs/files/Produktdatablad/Osmo_SFS/SFS-U-3062-3065-3032-3011-Hardvaxolja-Originale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linoco.com/osmo-3032-hardvaxolja-originalet-sidenmatt-p-53-c-437.aspx" TargetMode="External"/><Relationship Id="rId5" Type="http://schemas.openxmlformats.org/officeDocument/2006/relationships/webSettings" Target="webSettings.xml"/><Relationship Id="rId15" Type="http://schemas.openxmlformats.org/officeDocument/2006/relationships/hyperlink" Target="http://www.welinoco.com/ytbehandling-inomhus/osmo-hardvaxolja-opigmenterad-c-437-1.aspx?pagesize=1000" TargetMode="External"/><Relationship Id="rId10" Type="http://schemas.openxmlformats.org/officeDocument/2006/relationships/hyperlink" Target="http://www.welinoco.com/osmo-3065-hardvaxolja-originalet-halvmatt-p-242-c-437.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linoco.com/osmo-3062-hardvaxolja-originalet-matt-p-56-c-437.aspx" TargetMode="External"/><Relationship Id="rId14" Type="http://schemas.openxmlformats.org/officeDocument/2006/relationships/hyperlink" Target="http://www.welinoco.com/ytbehandling-inomhus/osmo-hardvaxolja-opigmenterad-c-437-1.aspx?pagesize=100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496</Words>
  <Characters>2631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Olsson</dc:creator>
  <cp:lastModifiedBy>Anette Olsson</cp:lastModifiedBy>
  <cp:revision>3</cp:revision>
  <cp:lastPrinted>2014-03-10T07:28:00Z</cp:lastPrinted>
  <dcterms:created xsi:type="dcterms:W3CDTF">2014-03-10T07:28:00Z</dcterms:created>
  <dcterms:modified xsi:type="dcterms:W3CDTF">2014-03-10T07:31:00Z</dcterms:modified>
</cp:coreProperties>
</file>