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A4" w:rsidRDefault="002750A4" w:rsidP="00851898">
      <w:pPr>
        <w:widowControl w:val="0"/>
        <w:tabs>
          <w:tab w:val="left" w:pos="2180"/>
        </w:tabs>
        <w:autoSpaceDE w:val="0"/>
        <w:autoSpaceDN w:val="0"/>
        <w:adjustRightInd w:val="0"/>
        <w:rPr>
          <w:sz w:val="36"/>
          <w:szCs w:val="36"/>
          <w:lang w:bidi="x-none"/>
        </w:rPr>
      </w:pPr>
    </w:p>
    <w:p w:rsidR="00851898" w:rsidRPr="00851898" w:rsidRDefault="00851898" w:rsidP="00851898">
      <w:pPr>
        <w:widowControl w:val="0"/>
        <w:tabs>
          <w:tab w:val="left" w:pos="2180"/>
        </w:tabs>
        <w:autoSpaceDE w:val="0"/>
        <w:autoSpaceDN w:val="0"/>
        <w:adjustRightInd w:val="0"/>
        <w:rPr>
          <w:sz w:val="36"/>
          <w:szCs w:val="36"/>
          <w:lang w:bidi="x-none"/>
        </w:rPr>
      </w:pPr>
      <w:r w:rsidRPr="00851898">
        <w:rPr>
          <w:sz w:val="36"/>
          <w:szCs w:val="36"/>
          <w:lang w:bidi="x-none"/>
        </w:rPr>
        <w:t xml:space="preserve">Besöksnäringen i 4 </w:t>
      </w:r>
      <w:proofErr w:type="spellStart"/>
      <w:r w:rsidRPr="00851898">
        <w:rPr>
          <w:sz w:val="36"/>
          <w:szCs w:val="36"/>
          <w:lang w:bidi="x-none"/>
        </w:rPr>
        <w:t>Mälarstäder</w:t>
      </w:r>
      <w:proofErr w:type="spellEnd"/>
      <w:r w:rsidRPr="00851898">
        <w:rPr>
          <w:sz w:val="36"/>
          <w:szCs w:val="36"/>
          <w:lang w:bidi="x-none"/>
        </w:rPr>
        <w:t xml:space="preserve"> slår rekord i jobbtillväxt</w:t>
      </w:r>
    </w:p>
    <w:p w:rsidR="00851898" w:rsidRPr="00851898" w:rsidRDefault="00851898" w:rsidP="00783F17">
      <w:pPr>
        <w:rPr>
          <w:rFonts w:cs="Arial"/>
          <w:b/>
          <w:sz w:val="20"/>
          <w:szCs w:val="20"/>
        </w:rPr>
      </w:pPr>
      <w:r w:rsidRPr="00851898">
        <w:rPr>
          <w:sz w:val="20"/>
          <w:szCs w:val="20"/>
        </w:rPr>
        <w:br/>
      </w:r>
      <w:r w:rsidRPr="00851898">
        <w:rPr>
          <w:rFonts w:cs="Arial"/>
          <w:b/>
          <w:sz w:val="20"/>
          <w:szCs w:val="20"/>
        </w:rPr>
        <w:t xml:space="preserve">För andra året i rad mäter kommunerna i 4 </w:t>
      </w:r>
      <w:proofErr w:type="spellStart"/>
      <w:r w:rsidRPr="00851898">
        <w:rPr>
          <w:rFonts w:cs="Arial"/>
          <w:b/>
          <w:sz w:val="20"/>
          <w:szCs w:val="20"/>
        </w:rPr>
        <w:t>Mälarstäder</w:t>
      </w:r>
      <w:proofErr w:type="spellEnd"/>
      <w:r w:rsidRPr="00851898">
        <w:rPr>
          <w:rFonts w:cs="Arial"/>
          <w:b/>
          <w:sz w:val="20"/>
          <w:szCs w:val="20"/>
        </w:rPr>
        <w:t xml:space="preserve"> de regionala turismeffekterna i Eskilstuna, Västerås, Enköping och Strängnäs. Under 2016 ökade turismomsättningen med 9 procent medan antalet årsanställda redovisar en ökning med 11,6 procent jämfört med 2015. Omsättningen för inkommande och inomregionala resor uppgår under 2016 till 5,4 miljarder kronor.</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 xml:space="preserve">Restauranger, resor och transporter samt kultur och tjänster är de tre branscher som står för flest antal årsverken inom turismnäringen i regionen. Regionens turister spenderade sina turistkronor i följande ordning: 52 procent i varuhandel, 19 procent på restaurangbesök, 12 procent på logi, transport och resor 11 procent och kultur/tjänster 6 procent. </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 xml:space="preserve">– Mälaren och vår stadsnära natur- och kulturmiljö är en för städerna gemensam resurs, men underutnyttjad i fråga om turistupplevelser. Därför är vårt samarbete med turistföretagare och rederier i 4 </w:t>
      </w:r>
      <w:proofErr w:type="spellStart"/>
      <w:r w:rsidRPr="00851898">
        <w:rPr>
          <w:rFonts w:cs="Arial"/>
          <w:sz w:val="20"/>
          <w:szCs w:val="20"/>
        </w:rPr>
        <w:t>Mälarstäder</w:t>
      </w:r>
      <w:proofErr w:type="spellEnd"/>
      <w:r w:rsidRPr="00851898">
        <w:rPr>
          <w:rFonts w:cs="Arial"/>
          <w:sz w:val="20"/>
          <w:szCs w:val="20"/>
        </w:rPr>
        <w:t xml:space="preserve"> för framtagning av nya produkter i och intill Mälaren mycket viktig, säger Pernilla Törngren, ansvarig Tourist Information på Västerås Marknad och Näringsliv AB.</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 xml:space="preserve">Under 2016 hade de 4 </w:t>
      </w:r>
      <w:proofErr w:type="spellStart"/>
      <w:r w:rsidRPr="00851898">
        <w:rPr>
          <w:rFonts w:cs="Arial"/>
          <w:sz w:val="20"/>
          <w:szCs w:val="20"/>
        </w:rPr>
        <w:t>Mälarstäderna</w:t>
      </w:r>
      <w:proofErr w:type="spellEnd"/>
      <w:r w:rsidRPr="00851898">
        <w:rPr>
          <w:rFonts w:cs="Arial"/>
          <w:sz w:val="20"/>
          <w:szCs w:val="20"/>
        </w:rPr>
        <w:t xml:space="preserve"> totalt ca 917 000 gästnätter på hotell, stugby, vandrarhem och camping, vilket är en ökning med 4 procent mot föregående år. Camping står för cirka 33 procent av det totala antalet kommersiella gästnätter och har ökat med 22 procent mot föregående år. Antalet gästnätter på hotell under 2016 är oförändrat jämfört med 2015.</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 xml:space="preserve">Affärsresenärer stod för närmare 6 av 10 gästnätter på hotell i regionen år 2016. Beläggningen på hotell under vardagar var i 4 </w:t>
      </w:r>
      <w:proofErr w:type="spellStart"/>
      <w:r w:rsidRPr="00851898">
        <w:rPr>
          <w:rFonts w:cs="Arial"/>
          <w:sz w:val="20"/>
          <w:szCs w:val="20"/>
        </w:rPr>
        <w:t>Mälarstäder</w:t>
      </w:r>
      <w:proofErr w:type="spellEnd"/>
      <w:r w:rsidRPr="00851898">
        <w:rPr>
          <w:rFonts w:cs="Arial"/>
          <w:sz w:val="20"/>
          <w:szCs w:val="20"/>
        </w:rPr>
        <w:t xml:space="preserve"> 10 procent högre än riket. Gästnätter på hotell genererade av fritidsresenärer ligger istället tio procent lägre än riket och uppgår till 25 procent.</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 Både Eskilstuna och Västerås Convention Bureau har under många år arbetat proaktivt med värvning av möten och kongresser. Dessutom har vi en hög koncentration av stora företag i städerna vilket alltid är gynnsamt för besöksnäringen då de genererar affärsresenärer – berättar Sofie Lidholm, ansvarig för Västerås Convention Bureau på Västerås Marknad och Näringsliv AB.</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Regionen ökade antalet dagbesök från 3,1 till 3,2 miljoner under 2016.</w:t>
      </w:r>
    </w:p>
    <w:p w:rsidR="00851898" w:rsidRPr="00851898" w:rsidRDefault="00851898" w:rsidP="00783F17">
      <w:pPr>
        <w:rPr>
          <w:rFonts w:cs="Arial"/>
          <w:sz w:val="20"/>
          <w:szCs w:val="20"/>
        </w:rPr>
      </w:pPr>
      <w:r w:rsidRPr="00851898">
        <w:rPr>
          <w:rFonts w:cs="Arial"/>
          <w:sz w:val="20"/>
          <w:szCs w:val="20"/>
        </w:rPr>
        <w:t>De inhemska besökarna till regionen utgörs i huvudsak av personer mellan 31 och 65 års ålder: Det främsta syftet med inhemska fritidsbesök är att besöka släkt &amp; vänner följt av lugn och ro/avkoppling och shopping.</w:t>
      </w:r>
    </w:p>
    <w:p w:rsidR="00851898" w:rsidRPr="00851898" w:rsidRDefault="00851898" w:rsidP="00783F17">
      <w:pPr>
        <w:rPr>
          <w:rFonts w:cs="Arial"/>
          <w:sz w:val="20"/>
          <w:szCs w:val="20"/>
        </w:rPr>
      </w:pPr>
    </w:p>
    <w:p w:rsidR="00851898" w:rsidRPr="00851898" w:rsidRDefault="00851898" w:rsidP="00783F17">
      <w:pPr>
        <w:rPr>
          <w:rFonts w:cs="Arial"/>
          <w:sz w:val="20"/>
          <w:szCs w:val="20"/>
        </w:rPr>
      </w:pPr>
      <w:r w:rsidRPr="00851898">
        <w:rPr>
          <w:rFonts w:cs="Arial"/>
          <w:sz w:val="20"/>
          <w:szCs w:val="20"/>
        </w:rPr>
        <w:t>Regionen redovisar en exportandel motsvarande 9 procent under 2016 vilket är en minskning med 3 procent jämfört med 2015. Riket visar under samma period en uppgång med 2 procentenheter från 23 till 25 procent. Totalt redovisade regionen 86 598 utländska gästnätter fördelat på hotell, stugby, vandrarhem och camping under 2016. De största utländska marknaderna är fortsatt Tyskland, Norge och Finland.</w:t>
      </w:r>
    </w:p>
    <w:p w:rsidR="00851898" w:rsidRPr="00851898" w:rsidRDefault="00851898" w:rsidP="00783F17">
      <w:pPr>
        <w:rPr>
          <w:rFonts w:cs="Arial"/>
          <w:sz w:val="20"/>
          <w:szCs w:val="20"/>
        </w:rPr>
      </w:pPr>
    </w:p>
    <w:p w:rsidR="002750A4" w:rsidRPr="00783F17" w:rsidRDefault="00851898" w:rsidP="00783F17">
      <w:pPr>
        <w:rPr>
          <w:rFonts w:cs="Arial"/>
          <w:sz w:val="20"/>
          <w:szCs w:val="20"/>
        </w:rPr>
      </w:pPr>
      <w:r w:rsidRPr="00851898">
        <w:rPr>
          <w:rFonts w:cs="Arial"/>
          <w:sz w:val="20"/>
          <w:szCs w:val="20"/>
        </w:rPr>
        <w:t>– Besöksnäringen uppvisar en mycket stark tillväxt i regionen. Privatturismen fortsätter att öka vilket bekräftar behovet av fortsatt samarbete mellan städerna för att utveckla antalet reseanledningar. Genom affärssamarbeten över kommungränserna har vi alla möjligheter att lyfta fram och paketera våra otroliga natur- och kulturupplevelser på och intill Mälaren, säger Maria Ringström, Destinationsutvecklare, Destination Eskilstuna A</w:t>
      </w:r>
      <w:r>
        <w:rPr>
          <w:rFonts w:cs="Arial"/>
          <w:sz w:val="20"/>
          <w:szCs w:val="20"/>
        </w:rPr>
        <w:t>B.</w:t>
      </w:r>
    </w:p>
    <w:p w:rsidR="002750A4" w:rsidRDefault="002750A4" w:rsidP="00783F17">
      <w:pPr>
        <w:rPr>
          <w:rFonts w:cs="Arial"/>
          <w:b/>
          <w:sz w:val="20"/>
          <w:szCs w:val="20"/>
        </w:rPr>
      </w:pPr>
    </w:p>
    <w:p w:rsidR="00783F17" w:rsidRDefault="00783F17" w:rsidP="00783F17">
      <w:pPr>
        <w:rPr>
          <w:rFonts w:cs="Arial"/>
          <w:b/>
          <w:sz w:val="20"/>
          <w:szCs w:val="20"/>
        </w:rPr>
      </w:pPr>
    </w:p>
    <w:p w:rsidR="00851898" w:rsidRPr="00851898" w:rsidRDefault="00851898" w:rsidP="00783F17">
      <w:pPr>
        <w:rPr>
          <w:rFonts w:cs="Arial"/>
          <w:b/>
          <w:sz w:val="20"/>
          <w:szCs w:val="20"/>
        </w:rPr>
      </w:pPr>
      <w:r w:rsidRPr="00851898">
        <w:rPr>
          <w:rFonts w:cs="Arial"/>
          <w:b/>
          <w:sz w:val="20"/>
          <w:szCs w:val="20"/>
        </w:rPr>
        <w:t xml:space="preserve">Bakgrundsinformation </w:t>
      </w:r>
    </w:p>
    <w:p w:rsidR="00783F17" w:rsidRDefault="00851898" w:rsidP="00783F17">
      <w:pPr>
        <w:rPr>
          <w:rFonts w:cs="Arial"/>
          <w:i/>
          <w:color w:val="000000"/>
          <w:sz w:val="20"/>
          <w:szCs w:val="20"/>
        </w:rPr>
      </w:pPr>
      <w:r w:rsidRPr="00851898">
        <w:rPr>
          <w:rFonts w:cs="Arial"/>
          <w:i/>
          <w:color w:val="000000"/>
          <w:sz w:val="20"/>
          <w:szCs w:val="20"/>
        </w:rPr>
        <w:t xml:space="preserve">Kommunstyrelserna i Enköping, Eskilstuna, Strängnäs och Västerås kommun har tecknat en avsiktsförklaring om fördjupat samarbete mellan städerna: 4 </w:t>
      </w:r>
      <w:proofErr w:type="spellStart"/>
      <w:r w:rsidRPr="00851898">
        <w:rPr>
          <w:rFonts w:cs="Arial"/>
          <w:i/>
          <w:color w:val="000000"/>
          <w:sz w:val="20"/>
          <w:szCs w:val="20"/>
        </w:rPr>
        <w:t>Mälarstäder</w:t>
      </w:r>
      <w:proofErr w:type="spellEnd"/>
      <w:r w:rsidRPr="00851898">
        <w:rPr>
          <w:rFonts w:cs="Arial"/>
          <w:i/>
          <w:color w:val="000000"/>
          <w:sz w:val="20"/>
          <w:szCs w:val="20"/>
        </w:rPr>
        <w:t xml:space="preserve"> i samverkan. Stockholm och </w:t>
      </w:r>
    </w:p>
    <w:p w:rsidR="00783F17" w:rsidRDefault="00783F17" w:rsidP="00783F17">
      <w:pPr>
        <w:rPr>
          <w:rFonts w:cs="Arial"/>
          <w:i/>
          <w:color w:val="000000"/>
          <w:sz w:val="20"/>
          <w:szCs w:val="20"/>
        </w:rPr>
      </w:pPr>
    </w:p>
    <w:p w:rsidR="00851898" w:rsidRPr="00851898" w:rsidRDefault="00851898" w:rsidP="00783F17">
      <w:pPr>
        <w:rPr>
          <w:rFonts w:cs="Arial"/>
          <w:i/>
          <w:color w:val="000000"/>
          <w:sz w:val="20"/>
          <w:szCs w:val="20"/>
        </w:rPr>
      </w:pPr>
      <w:r w:rsidRPr="00851898">
        <w:rPr>
          <w:rFonts w:cs="Arial"/>
          <w:i/>
          <w:color w:val="000000"/>
          <w:sz w:val="20"/>
          <w:szCs w:val="20"/>
        </w:rPr>
        <w:t>Mälardalen är en expansiv region. För att ta tillvara denna möjlighet fördju</w:t>
      </w:r>
      <w:bookmarkStart w:id="0" w:name="_GoBack"/>
      <w:bookmarkEnd w:id="0"/>
      <w:r w:rsidRPr="00851898">
        <w:rPr>
          <w:rFonts w:cs="Arial"/>
          <w:i/>
          <w:color w:val="000000"/>
          <w:sz w:val="20"/>
          <w:szCs w:val="20"/>
        </w:rPr>
        <w:t>par kommunstyrelserna i 4M sitt samarbete för att utveckla gemensamma intressen. Utgångspunkter för samarbetet är att det ska stärka de fyra städerna i regionsamarbetet och skapa mervärde för de samverkande städerna, dess invånare, företagare och besökare.</w:t>
      </w:r>
    </w:p>
    <w:p w:rsidR="00851898" w:rsidRPr="00851898" w:rsidRDefault="00851898" w:rsidP="00783F17">
      <w:pPr>
        <w:rPr>
          <w:rFonts w:cs="Arial"/>
          <w:i/>
          <w:color w:val="000000"/>
          <w:sz w:val="20"/>
          <w:szCs w:val="20"/>
        </w:rPr>
      </w:pPr>
    </w:p>
    <w:p w:rsidR="00851898" w:rsidRPr="00851898" w:rsidRDefault="00851898" w:rsidP="00783F17">
      <w:pPr>
        <w:rPr>
          <w:rFonts w:cs="Arial"/>
          <w:color w:val="000000"/>
          <w:sz w:val="20"/>
          <w:szCs w:val="20"/>
        </w:rPr>
      </w:pPr>
    </w:p>
    <w:p w:rsidR="00851898" w:rsidRPr="00851898" w:rsidRDefault="00851898" w:rsidP="00783F17">
      <w:pPr>
        <w:rPr>
          <w:rFonts w:cs="Arial"/>
          <w:b/>
          <w:color w:val="000000"/>
          <w:sz w:val="20"/>
          <w:szCs w:val="20"/>
        </w:rPr>
      </w:pPr>
      <w:r w:rsidRPr="00851898">
        <w:rPr>
          <w:rFonts w:cs="Arial"/>
          <w:b/>
          <w:color w:val="000000"/>
          <w:sz w:val="20"/>
          <w:szCs w:val="20"/>
        </w:rPr>
        <w:t>Kontakt</w:t>
      </w:r>
    </w:p>
    <w:p w:rsidR="00851898" w:rsidRPr="00851898" w:rsidRDefault="00851898" w:rsidP="00783F17">
      <w:pPr>
        <w:rPr>
          <w:rFonts w:cs="Arial"/>
          <w:color w:val="000000"/>
          <w:sz w:val="20"/>
          <w:szCs w:val="20"/>
        </w:rPr>
      </w:pPr>
      <w:r w:rsidRPr="00851898">
        <w:rPr>
          <w:rFonts w:cs="Arial"/>
          <w:color w:val="000000"/>
          <w:sz w:val="20"/>
          <w:szCs w:val="20"/>
        </w:rPr>
        <w:t>Maria Ringström, Destinationsutvecklare på Destination Eskilstuna AB</w:t>
      </w:r>
    </w:p>
    <w:p w:rsidR="00851898" w:rsidRPr="00851898" w:rsidRDefault="00783F17" w:rsidP="00783F17">
      <w:pPr>
        <w:rPr>
          <w:rStyle w:val="Hyperlnk"/>
          <w:rFonts w:cs="Arial"/>
          <w:sz w:val="20"/>
          <w:szCs w:val="20"/>
        </w:rPr>
      </w:pPr>
      <w:hyperlink r:id="rId7" w:history="1">
        <w:r w:rsidR="00851898" w:rsidRPr="00851898">
          <w:rPr>
            <w:rStyle w:val="Hyperlnk"/>
            <w:rFonts w:cs="Arial"/>
            <w:sz w:val="20"/>
            <w:szCs w:val="20"/>
          </w:rPr>
          <w:t>Maria@eskilstuna.nu</w:t>
        </w:r>
      </w:hyperlink>
    </w:p>
    <w:p w:rsidR="00851898" w:rsidRPr="00851898" w:rsidRDefault="00851898" w:rsidP="00783F17">
      <w:pPr>
        <w:rPr>
          <w:rFonts w:cs="Arial"/>
          <w:color w:val="000000"/>
          <w:sz w:val="20"/>
          <w:szCs w:val="20"/>
        </w:rPr>
      </w:pPr>
      <w:r w:rsidRPr="00851898">
        <w:rPr>
          <w:rFonts w:cs="Arial"/>
          <w:color w:val="000000"/>
          <w:sz w:val="20"/>
          <w:szCs w:val="20"/>
        </w:rPr>
        <w:t>telefon: 0721-88 90 29</w:t>
      </w:r>
    </w:p>
    <w:p w:rsidR="00851898" w:rsidRPr="00851898" w:rsidRDefault="00851898" w:rsidP="00783F17">
      <w:pPr>
        <w:rPr>
          <w:rFonts w:cs="Arial"/>
          <w:color w:val="000000"/>
          <w:sz w:val="20"/>
          <w:szCs w:val="20"/>
        </w:rPr>
      </w:pPr>
    </w:p>
    <w:p w:rsidR="00851898" w:rsidRPr="00851898" w:rsidRDefault="00851898" w:rsidP="00783F17">
      <w:pPr>
        <w:rPr>
          <w:rFonts w:cs="Arial"/>
          <w:color w:val="000000"/>
          <w:sz w:val="20"/>
          <w:szCs w:val="20"/>
        </w:rPr>
      </w:pPr>
      <w:r w:rsidRPr="00851898">
        <w:rPr>
          <w:rFonts w:cs="Arial"/>
          <w:color w:val="000000"/>
          <w:sz w:val="20"/>
          <w:szCs w:val="20"/>
        </w:rPr>
        <w:t>Sofie Lidholm, ansvarig, Västerås Convention Bureau på Västerås Marknad och Näringsliv AB</w:t>
      </w:r>
    </w:p>
    <w:p w:rsidR="00851898" w:rsidRPr="00851898" w:rsidRDefault="00783F17" w:rsidP="00783F17">
      <w:pPr>
        <w:rPr>
          <w:rFonts w:cs="Arial"/>
          <w:color w:val="000000"/>
          <w:sz w:val="20"/>
          <w:szCs w:val="20"/>
        </w:rPr>
      </w:pPr>
      <w:hyperlink r:id="rId8" w:history="1">
        <w:r w:rsidR="00851898" w:rsidRPr="00851898">
          <w:rPr>
            <w:rStyle w:val="Hyperlnk"/>
            <w:rFonts w:cs="Arial"/>
            <w:sz w:val="20"/>
            <w:szCs w:val="20"/>
          </w:rPr>
          <w:t>Sofie.lidholm@vasteras.se</w:t>
        </w:r>
      </w:hyperlink>
    </w:p>
    <w:p w:rsidR="00851898" w:rsidRPr="00851898" w:rsidRDefault="00851898" w:rsidP="00783F17">
      <w:pPr>
        <w:rPr>
          <w:rFonts w:cs="Arial"/>
          <w:color w:val="000000"/>
          <w:sz w:val="20"/>
          <w:szCs w:val="20"/>
        </w:rPr>
      </w:pPr>
      <w:r w:rsidRPr="00851898">
        <w:rPr>
          <w:rFonts w:cs="Arial"/>
          <w:color w:val="000000"/>
          <w:sz w:val="20"/>
          <w:szCs w:val="20"/>
        </w:rPr>
        <w:t>telefon: 076-569 03 77</w:t>
      </w:r>
    </w:p>
    <w:p w:rsidR="00851898" w:rsidRPr="00851898" w:rsidRDefault="00851898" w:rsidP="00783F17">
      <w:pPr>
        <w:rPr>
          <w:rFonts w:cs="Arial"/>
          <w:color w:val="000000"/>
          <w:sz w:val="20"/>
          <w:szCs w:val="20"/>
        </w:rPr>
      </w:pPr>
    </w:p>
    <w:p w:rsidR="00851898" w:rsidRPr="00851898" w:rsidRDefault="00851898" w:rsidP="00783F17">
      <w:pPr>
        <w:rPr>
          <w:rFonts w:cs="Arial"/>
          <w:color w:val="000000"/>
          <w:sz w:val="20"/>
          <w:szCs w:val="20"/>
        </w:rPr>
      </w:pPr>
      <w:r w:rsidRPr="00851898">
        <w:rPr>
          <w:rFonts w:cs="Arial"/>
          <w:color w:val="000000"/>
          <w:sz w:val="20"/>
          <w:szCs w:val="20"/>
        </w:rPr>
        <w:t>Pernilla Törngren, ansvarig Tourist Information på Västerås Marknad &amp; Näringsliv AB</w:t>
      </w:r>
    </w:p>
    <w:p w:rsidR="00851898" w:rsidRPr="00851898" w:rsidRDefault="00783F17" w:rsidP="00783F17">
      <w:pPr>
        <w:rPr>
          <w:rFonts w:cs="Arial"/>
          <w:color w:val="000000"/>
          <w:sz w:val="20"/>
          <w:szCs w:val="20"/>
        </w:rPr>
      </w:pPr>
      <w:hyperlink r:id="rId9" w:history="1">
        <w:r w:rsidR="00851898" w:rsidRPr="00851898">
          <w:rPr>
            <w:rStyle w:val="Hyperlnk"/>
            <w:rFonts w:cs="Arial"/>
            <w:sz w:val="20"/>
            <w:szCs w:val="20"/>
          </w:rPr>
          <w:t>Pernilla.torngren@vasteras.se</w:t>
        </w:r>
      </w:hyperlink>
      <w:r w:rsidR="00851898" w:rsidRPr="00851898">
        <w:rPr>
          <w:rFonts w:cs="Arial"/>
          <w:color w:val="000000"/>
          <w:sz w:val="20"/>
          <w:szCs w:val="20"/>
        </w:rPr>
        <w:t xml:space="preserve"> </w:t>
      </w:r>
    </w:p>
    <w:p w:rsidR="00851898" w:rsidRPr="00851898" w:rsidRDefault="00851898" w:rsidP="00783F17">
      <w:pPr>
        <w:rPr>
          <w:rFonts w:cs="Arial"/>
          <w:color w:val="000000"/>
          <w:sz w:val="20"/>
          <w:szCs w:val="20"/>
        </w:rPr>
      </w:pPr>
      <w:r w:rsidRPr="00851898">
        <w:rPr>
          <w:rFonts w:cs="Arial"/>
          <w:color w:val="000000"/>
          <w:sz w:val="20"/>
          <w:szCs w:val="20"/>
        </w:rPr>
        <w:t>telefon: 021-39 01 01</w:t>
      </w:r>
    </w:p>
    <w:p w:rsidR="00851898" w:rsidRPr="00851898" w:rsidRDefault="00851898" w:rsidP="00783F17">
      <w:pPr>
        <w:rPr>
          <w:rFonts w:cs="Arial"/>
          <w:color w:val="000000"/>
          <w:sz w:val="20"/>
          <w:szCs w:val="20"/>
        </w:rPr>
      </w:pPr>
    </w:p>
    <w:p w:rsidR="00851898" w:rsidRPr="00851898" w:rsidRDefault="00851898" w:rsidP="00783F17">
      <w:pPr>
        <w:rPr>
          <w:rFonts w:cs="Arial"/>
          <w:color w:val="000000"/>
          <w:sz w:val="20"/>
          <w:szCs w:val="20"/>
        </w:rPr>
      </w:pPr>
      <w:r w:rsidRPr="00851898">
        <w:rPr>
          <w:rFonts w:cs="Arial"/>
          <w:color w:val="000000"/>
          <w:sz w:val="20"/>
          <w:szCs w:val="20"/>
        </w:rPr>
        <w:t xml:space="preserve">Linda Karlsberg, </w:t>
      </w:r>
      <w:proofErr w:type="spellStart"/>
      <w:r w:rsidRPr="00851898">
        <w:rPr>
          <w:rFonts w:cs="Arial"/>
          <w:color w:val="000000"/>
          <w:sz w:val="20"/>
          <w:szCs w:val="20"/>
        </w:rPr>
        <w:t>tf</w:t>
      </w:r>
      <w:proofErr w:type="spellEnd"/>
      <w:r w:rsidRPr="00851898">
        <w:rPr>
          <w:rFonts w:cs="Arial"/>
          <w:color w:val="000000"/>
          <w:sz w:val="20"/>
          <w:szCs w:val="20"/>
        </w:rPr>
        <w:t xml:space="preserve"> Förvaltningschef Upplevelseförvaltningen, Enköpings Kommun</w:t>
      </w:r>
    </w:p>
    <w:p w:rsidR="00851898" w:rsidRPr="00851898" w:rsidRDefault="00783F17" w:rsidP="00783F17">
      <w:pPr>
        <w:rPr>
          <w:rStyle w:val="Hyperlnk"/>
          <w:rFonts w:cs="Arial"/>
          <w:sz w:val="20"/>
          <w:szCs w:val="20"/>
        </w:rPr>
      </w:pPr>
      <w:hyperlink r:id="rId10" w:history="1">
        <w:r w:rsidR="00851898" w:rsidRPr="00851898">
          <w:rPr>
            <w:rStyle w:val="Hyperlnk"/>
            <w:rFonts w:cs="Arial"/>
            <w:sz w:val="20"/>
            <w:szCs w:val="20"/>
          </w:rPr>
          <w:t>Linda.karlsberg@enkoping.se</w:t>
        </w:r>
      </w:hyperlink>
    </w:p>
    <w:p w:rsidR="00851898" w:rsidRPr="00851898" w:rsidRDefault="00851898" w:rsidP="00783F17">
      <w:pPr>
        <w:rPr>
          <w:rFonts w:cs="Arial"/>
          <w:color w:val="000000"/>
          <w:sz w:val="20"/>
          <w:szCs w:val="20"/>
        </w:rPr>
      </w:pPr>
      <w:r w:rsidRPr="00851898">
        <w:rPr>
          <w:rFonts w:cs="Arial"/>
          <w:color w:val="000000"/>
          <w:sz w:val="20"/>
          <w:szCs w:val="20"/>
        </w:rPr>
        <w:t>telefon: 0171-62 54 02</w:t>
      </w:r>
    </w:p>
    <w:p w:rsidR="00851898" w:rsidRPr="00851898" w:rsidRDefault="00851898" w:rsidP="00783F17">
      <w:pPr>
        <w:rPr>
          <w:rFonts w:cs="Arial"/>
          <w:color w:val="000000"/>
          <w:sz w:val="20"/>
          <w:szCs w:val="20"/>
        </w:rPr>
      </w:pPr>
    </w:p>
    <w:p w:rsidR="00851898" w:rsidRPr="00851898" w:rsidRDefault="00851898" w:rsidP="00783F17">
      <w:pPr>
        <w:rPr>
          <w:rFonts w:cs="Arial"/>
          <w:color w:val="000000"/>
          <w:sz w:val="20"/>
          <w:szCs w:val="20"/>
        </w:rPr>
      </w:pPr>
      <w:r w:rsidRPr="00851898">
        <w:rPr>
          <w:rFonts w:cs="Arial"/>
          <w:color w:val="000000"/>
          <w:sz w:val="20"/>
          <w:szCs w:val="20"/>
        </w:rPr>
        <w:t>Anette Lilja, turismansvarig på Strängnäs Kommun</w:t>
      </w:r>
    </w:p>
    <w:p w:rsidR="00851898" w:rsidRPr="00851898" w:rsidRDefault="00783F17" w:rsidP="00783F17">
      <w:pPr>
        <w:rPr>
          <w:rFonts w:cs="Arial"/>
          <w:color w:val="000000"/>
          <w:sz w:val="20"/>
          <w:szCs w:val="20"/>
        </w:rPr>
      </w:pPr>
      <w:hyperlink r:id="rId11" w:history="1">
        <w:r w:rsidR="00851898" w:rsidRPr="00851898">
          <w:rPr>
            <w:rStyle w:val="Hyperlnk"/>
            <w:rFonts w:cs="Arial"/>
            <w:sz w:val="20"/>
            <w:szCs w:val="20"/>
          </w:rPr>
          <w:t>Anette.lilja@strangnas.se</w:t>
        </w:r>
      </w:hyperlink>
      <w:r w:rsidR="00851898" w:rsidRPr="00851898">
        <w:rPr>
          <w:rFonts w:cs="Arial"/>
          <w:color w:val="000000"/>
          <w:sz w:val="20"/>
          <w:szCs w:val="20"/>
        </w:rPr>
        <w:t xml:space="preserve">  </w:t>
      </w:r>
    </w:p>
    <w:p w:rsidR="00851898" w:rsidRPr="00851898" w:rsidRDefault="00851898" w:rsidP="00783F17">
      <w:pPr>
        <w:rPr>
          <w:rFonts w:cs="Arial"/>
          <w:color w:val="000000"/>
          <w:sz w:val="20"/>
          <w:szCs w:val="20"/>
        </w:rPr>
      </w:pPr>
      <w:r w:rsidRPr="00851898">
        <w:rPr>
          <w:rFonts w:cs="Arial"/>
          <w:color w:val="000000"/>
          <w:sz w:val="20"/>
          <w:szCs w:val="20"/>
        </w:rPr>
        <w:t>telefon: 0152-297 91</w:t>
      </w:r>
    </w:p>
    <w:p w:rsidR="00D967B8" w:rsidRDefault="00D967B8" w:rsidP="007C39B9">
      <w:pPr>
        <w:rPr>
          <w:rFonts w:eastAsiaTheme="majorEastAsia" w:cstheme="majorBidi"/>
          <w:color w:val="003D58"/>
          <w:spacing w:val="5"/>
          <w:kern w:val="28"/>
          <w:sz w:val="40"/>
          <w:szCs w:val="52"/>
        </w:rPr>
      </w:pPr>
    </w:p>
    <w:p w:rsidR="00D84349" w:rsidRPr="00F1706C" w:rsidRDefault="00D84349" w:rsidP="00D967B8">
      <w:pPr>
        <w:pStyle w:val="Ingetavstnd"/>
        <w:jc w:val="center"/>
      </w:pPr>
    </w:p>
    <w:sectPr w:rsidR="00D84349" w:rsidRPr="00F1706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59" w:rsidRDefault="00CF2659" w:rsidP="00F202C1">
      <w:r>
        <w:separator/>
      </w:r>
    </w:p>
  </w:endnote>
  <w:endnote w:type="continuationSeparator" w:id="0">
    <w:p w:rsidR="00CF2659" w:rsidRDefault="00CF2659" w:rsidP="00F2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E5" w:rsidRPr="00BF3732" w:rsidRDefault="003234E5">
    <w:pPr>
      <w:rPr>
        <w:rFonts w:cs="Arial"/>
        <w:sz w:val="16"/>
        <w:szCs w:val="16"/>
      </w:rPr>
    </w:pP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655"/>
      <w:gridCol w:w="3119"/>
      <w:gridCol w:w="5175"/>
    </w:tblGrid>
    <w:tr w:rsidR="003234E5" w:rsidRPr="00BF3732" w:rsidTr="00F202C1">
      <w:tc>
        <w:tcPr>
          <w:tcW w:w="7655" w:type="dxa"/>
        </w:tcPr>
        <w:p w:rsidR="003234E5" w:rsidRPr="00BF3732" w:rsidRDefault="003234E5" w:rsidP="003234E5">
          <w:pPr>
            <w:pStyle w:val="Sidfot"/>
            <w:rPr>
              <w:rFonts w:ascii="Arial" w:hAnsi="Arial" w:cs="Arial"/>
              <w:color w:val="808080" w:themeColor="background1" w:themeShade="80"/>
              <w:sz w:val="16"/>
              <w:szCs w:val="16"/>
              <w:shd w:val="clear" w:color="auto" w:fill="FFFFFF"/>
            </w:rPr>
          </w:pPr>
        </w:p>
        <w:p w:rsidR="003234E5" w:rsidRPr="00BF3732" w:rsidRDefault="003234E5" w:rsidP="00F1706C">
          <w:pPr>
            <w:pStyle w:val="Sidfot"/>
            <w:rPr>
              <w:rFonts w:ascii="Arial" w:hAnsi="Arial" w:cs="Arial"/>
              <w:color w:val="808080" w:themeColor="background1" w:themeShade="80"/>
              <w:sz w:val="16"/>
              <w:szCs w:val="16"/>
              <w:shd w:val="clear" w:color="auto" w:fill="FFFFFF"/>
            </w:rPr>
          </w:pPr>
          <w:r w:rsidRPr="00BF3732">
            <w:rPr>
              <w:rFonts w:ascii="Arial" w:hAnsi="Arial" w:cs="Arial"/>
              <w:color w:val="808080" w:themeColor="background1" w:themeShade="80"/>
              <w:sz w:val="16"/>
              <w:szCs w:val="16"/>
              <w:shd w:val="clear" w:color="auto" w:fill="FFFFFF"/>
            </w:rPr>
            <w:t xml:space="preserve">Västerås marknads- och näringslivsaktiebolag skall, i samverkan med näringsliv och andra aktörer utveckla Västerås som en attraktiv boende, arbets-, etablerings-, besöks- och mötesort och marknadsföra platsvarumärket Västerås. </w:t>
          </w:r>
          <w:r w:rsidR="00F1706C" w:rsidRPr="00F1706C">
            <w:rPr>
              <w:rFonts w:ascii="Arial" w:hAnsi="Arial" w:cs="Arial"/>
              <w:color w:val="808080" w:themeColor="background1" w:themeShade="80"/>
              <w:sz w:val="16"/>
              <w:szCs w:val="16"/>
              <w:shd w:val="clear" w:color="auto" w:fill="FFFFFF"/>
            </w:rPr>
            <w:t xml:space="preserve">Bolaget ska även vidta allmänt </w:t>
          </w:r>
          <w:proofErr w:type="gramStart"/>
          <w:r w:rsidR="00F1706C" w:rsidRPr="00F1706C">
            <w:rPr>
              <w:rFonts w:ascii="Arial" w:hAnsi="Arial" w:cs="Arial"/>
              <w:color w:val="808080" w:themeColor="background1" w:themeShade="80"/>
              <w:sz w:val="16"/>
              <w:szCs w:val="16"/>
              <w:shd w:val="clear" w:color="auto" w:fill="FFFFFF"/>
            </w:rPr>
            <w:t>näringslivsbefrämjande</w:t>
          </w:r>
          <w:proofErr w:type="gramEnd"/>
          <w:r w:rsidR="00F1706C" w:rsidRPr="00F1706C">
            <w:rPr>
              <w:rFonts w:ascii="Arial" w:hAnsi="Arial" w:cs="Arial"/>
              <w:color w:val="808080" w:themeColor="background1" w:themeShade="80"/>
              <w:sz w:val="16"/>
              <w:szCs w:val="16"/>
              <w:shd w:val="clear" w:color="auto" w:fill="FFFFFF"/>
            </w:rPr>
            <w:t xml:space="preserve"> åtgärder och bidra till den långsiktiga kompetetensförsörjningen genom att väcka intresse och kunskap för teknik och naturvetenskap.</w:t>
          </w:r>
          <w:r w:rsidR="00F1706C">
            <w:rPr>
              <w:rFonts w:ascii="Arial" w:hAnsi="Arial" w:cs="Arial"/>
              <w:color w:val="808080" w:themeColor="background1" w:themeShade="80"/>
              <w:sz w:val="16"/>
              <w:szCs w:val="16"/>
              <w:shd w:val="clear" w:color="auto" w:fill="FFFFFF"/>
            </w:rPr>
            <w:t xml:space="preserve"> </w:t>
          </w:r>
        </w:p>
      </w:tc>
      <w:tc>
        <w:tcPr>
          <w:tcW w:w="3119" w:type="dxa"/>
          <w:tcBorders>
            <w:right w:val="nil"/>
          </w:tcBorders>
          <w:vAlign w:val="center"/>
        </w:tcPr>
        <w:p w:rsidR="003234E5" w:rsidRPr="00BF3732" w:rsidRDefault="003234E5" w:rsidP="003234E5">
          <w:pPr>
            <w:pStyle w:val="Sidfot"/>
            <w:rPr>
              <w:rFonts w:ascii="Arial" w:hAnsi="Arial" w:cs="Arial"/>
              <w:color w:val="808080" w:themeColor="background1" w:themeShade="80"/>
              <w:sz w:val="16"/>
              <w:szCs w:val="16"/>
            </w:rPr>
          </w:pPr>
        </w:p>
        <w:p w:rsidR="003234E5" w:rsidRPr="00BF3732" w:rsidRDefault="003234E5" w:rsidP="007A3DDD">
          <w:pPr>
            <w:tabs>
              <w:tab w:val="center" w:pos="4536"/>
              <w:tab w:val="right" w:pos="9072"/>
            </w:tabs>
            <w:rPr>
              <w:rFonts w:cs="Arial"/>
              <w:b/>
              <w:color w:val="003C64"/>
              <w:sz w:val="16"/>
              <w:szCs w:val="16"/>
            </w:rPr>
          </w:pPr>
          <w:r w:rsidRPr="00BF3732">
            <w:rPr>
              <w:rFonts w:cs="Arial"/>
              <w:b/>
              <w:sz w:val="16"/>
              <w:szCs w:val="16"/>
            </w:rPr>
            <w:t xml:space="preserve">Västerås </w:t>
          </w:r>
          <w:r>
            <w:rPr>
              <w:rFonts w:cs="Arial"/>
              <w:b/>
              <w:sz w:val="16"/>
              <w:szCs w:val="16"/>
            </w:rPr>
            <w:t>Marknad &amp; Näringsliv AB</w:t>
          </w:r>
        </w:p>
        <w:p w:rsidR="003234E5" w:rsidRDefault="00783F17" w:rsidP="003234E5">
          <w:pPr>
            <w:pStyle w:val="Sidfot"/>
            <w:rPr>
              <w:rFonts w:ascii="Arial" w:hAnsi="Arial" w:cs="Arial"/>
              <w:color w:val="003C64"/>
              <w:sz w:val="16"/>
              <w:szCs w:val="16"/>
              <w:u w:val="single"/>
            </w:rPr>
          </w:pPr>
          <w:hyperlink r:id="rId1" w:history="1">
            <w:r w:rsidR="003234E5" w:rsidRPr="00BF3732">
              <w:rPr>
                <w:rStyle w:val="Hyperlnk"/>
                <w:rFonts w:ascii="Arial" w:hAnsi="Arial" w:cs="Arial"/>
                <w:color w:val="003C64"/>
                <w:sz w:val="16"/>
                <w:szCs w:val="16"/>
              </w:rPr>
              <w:t>vasterasmarknadnaringsliv.se</w:t>
            </w:r>
          </w:hyperlink>
        </w:p>
        <w:p w:rsidR="003234E5" w:rsidRDefault="003234E5" w:rsidP="003234E5">
          <w:pPr>
            <w:pStyle w:val="Sidfot"/>
            <w:rPr>
              <w:rFonts w:ascii="Arial" w:hAnsi="Arial" w:cs="Arial"/>
              <w:color w:val="003C64"/>
              <w:sz w:val="16"/>
              <w:szCs w:val="16"/>
              <w:u w:val="single"/>
            </w:rPr>
          </w:pPr>
        </w:p>
        <w:p w:rsidR="003234E5" w:rsidRDefault="003234E5" w:rsidP="003234E5">
          <w:pPr>
            <w:pStyle w:val="Sidfot"/>
            <w:rPr>
              <w:rFonts w:ascii="Arial" w:hAnsi="Arial" w:cs="Arial"/>
              <w:color w:val="003C64"/>
              <w:sz w:val="16"/>
              <w:szCs w:val="16"/>
              <w:u w:val="single"/>
            </w:rPr>
          </w:pPr>
        </w:p>
        <w:p w:rsidR="003234E5" w:rsidRPr="00BF3732" w:rsidRDefault="003234E5" w:rsidP="003234E5">
          <w:pPr>
            <w:pStyle w:val="Sidfot"/>
            <w:rPr>
              <w:rFonts w:ascii="Arial" w:hAnsi="Arial" w:cs="Arial"/>
              <w:color w:val="003C64"/>
              <w:sz w:val="16"/>
              <w:szCs w:val="16"/>
              <w:u w:val="single"/>
            </w:rPr>
          </w:pPr>
        </w:p>
      </w:tc>
      <w:tc>
        <w:tcPr>
          <w:tcW w:w="5175" w:type="dxa"/>
          <w:tcBorders>
            <w:top w:val="nil"/>
            <w:left w:val="nil"/>
            <w:bottom w:val="nil"/>
          </w:tcBorders>
        </w:tcPr>
        <w:p w:rsidR="003234E5" w:rsidRPr="00BF3732" w:rsidRDefault="003234E5" w:rsidP="003234E5">
          <w:pPr>
            <w:pStyle w:val="Sidfot"/>
            <w:rPr>
              <w:rFonts w:ascii="Arial" w:hAnsi="Arial" w:cs="Arial"/>
              <w:color w:val="808080" w:themeColor="background1" w:themeShade="80"/>
              <w:sz w:val="16"/>
              <w:szCs w:val="16"/>
            </w:rPr>
          </w:pPr>
        </w:p>
      </w:tc>
    </w:tr>
  </w:tbl>
  <w:p w:rsidR="003234E5" w:rsidRPr="00BF3732" w:rsidRDefault="003234E5" w:rsidP="00F202C1">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59" w:rsidRDefault="00CF2659" w:rsidP="00F202C1">
      <w:r>
        <w:separator/>
      </w:r>
    </w:p>
  </w:footnote>
  <w:footnote w:type="continuationSeparator" w:id="0">
    <w:p w:rsidR="00CF2659" w:rsidRDefault="00CF2659" w:rsidP="00F2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2114"/>
      <w:gridCol w:w="1601"/>
    </w:tblGrid>
    <w:tr w:rsidR="003234E5" w:rsidRPr="007A3DDD" w:rsidTr="003234E5">
      <w:tc>
        <w:tcPr>
          <w:tcW w:w="5116" w:type="dxa"/>
        </w:tcPr>
        <w:p w:rsidR="003234E5" w:rsidRPr="007A3DDD" w:rsidRDefault="003234E5" w:rsidP="003234E5">
          <w:pPr>
            <w:pStyle w:val="Sidhuvud"/>
            <w:tabs>
              <w:tab w:val="clear" w:pos="4536"/>
              <w:tab w:val="clear" w:pos="9072"/>
              <w:tab w:val="left" w:pos="-2172"/>
              <w:tab w:val="left" w:pos="2835"/>
              <w:tab w:val="left" w:pos="4020"/>
            </w:tabs>
            <w:rPr>
              <w:rFonts w:ascii="Arial" w:hAnsi="Arial" w:cs="Arial"/>
              <w:i/>
              <w:caps/>
              <w:sz w:val="18"/>
              <w:szCs w:val="18"/>
            </w:rPr>
          </w:pPr>
          <w:r w:rsidRPr="007A3DDD">
            <w:rPr>
              <w:rFonts w:ascii="Arial" w:hAnsi="Arial" w:cs="Arial"/>
              <w:i/>
              <w:caps/>
              <w:noProof/>
              <w:sz w:val="18"/>
              <w:szCs w:val="18"/>
              <w:lang w:eastAsia="sv-SE"/>
            </w:rPr>
            <w:drawing>
              <wp:inline distT="0" distB="0" distL="0" distR="0" wp14:anchorId="1769BE1E" wp14:editId="4EAF3946">
                <wp:extent cx="3402000" cy="24949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2000" cy="249498"/>
                        </a:xfrm>
                        <a:prstGeom prst="rect">
                          <a:avLst/>
                        </a:prstGeom>
                        <a:noFill/>
                        <a:ln>
                          <a:noFill/>
                        </a:ln>
                        <a:extLst>
                          <a:ext uri="{53640926-AAD7-44D8-BBD7-CCE9431645EC}">
                            <a14:shadowObscured xmlns:a14="http://schemas.microsoft.com/office/drawing/2010/main"/>
                          </a:ext>
                        </a:extLst>
                      </pic:spPr>
                    </pic:pic>
                  </a:graphicData>
                </a:graphic>
              </wp:inline>
            </w:drawing>
          </w:r>
          <w:r w:rsidRPr="007A3DDD">
            <w:rPr>
              <w:rFonts w:ascii="Arial" w:hAnsi="Arial" w:cs="Arial"/>
              <w:i/>
              <w:caps/>
              <w:sz w:val="18"/>
              <w:szCs w:val="18"/>
            </w:rPr>
            <w:tab/>
          </w:r>
        </w:p>
      </w:tc>
      <w:tc>
        <w:tcPr>
          <w:tcW w:w="5116" w:type="dxa"/>
          <w:gridSpan w:val="2"/>
        </w:tcPr>
        <w:p w:rsidR="003234E5" w:rsidRPr="007A3DDD" w:rsidRDefault="003234E5" w:rsidP="003234E5">
          <w:pPr>
            <w:pStyle w:val="Sidhuvud"/>
            <w:tabs>
              <w:tab w:val="clear" w:pos="4536"/>
              <w:tab w:val="clear" w:pos="9072"/>
              <w:tab w:val="left" w:pos="-2172"/>
              <w:tab w:val="left" w:pos="2835"/>
              <w:tab w:val="left" w:pos="6804"/>
            </w:tabs>
            <w:rPr>
              <w:rFonts w:ascii="Arial" w:hAnsi="Arial" w:cs="Arial"/>
              <w:i/>
              <w:caps/>
              <w:sz w:val="18"/>
              <w:szCs w:val="18"/>
            </w:rPr>
          </w:pPr>
        </w:p>
      </w:tc>
    </w:tr>
    <w:tr w:rsidR="003234E5" w:rsidRPr="007A3DDD" w:rsidTr="003234E5">
      <w:tc>
        <w:tcPr>
          <w:tcW w:w="8188" w:type="dxa"/>
          <w:gridSpan w:val="2"/>
        </w:tcPr>
        <w:p w:rsidR="003234E5" w:rsidRPr="00571F66" w:rsidRDefault="003234E5" w:rsidP="00F1706C">
          <w:pPr>
            <w:pStyle w:val="Sidhuvud"/>
            <w:tabs>
              <w:tab w:val="clear" w:pos="4536"/>
              <w:tab w:val="clear" w:pos="9072"/>
              <w:tab w:val="left" w:pos="-2172"/>
              <w:tab w:val="left" w:pos="2835"/>
              <w:tab w:val="left" w:pos="6804"/>
            </w:tabs>
            <w:rPr>
              <w:rFonts w:ascii="Arial" w:hAnsi="Arial" w:cs="Arial"/>
              <w:caps/>
              <w:sz w:val="16"/>
              <w:szCs w:val="16"/>
            </w:rPr>
          </w:pPr>
          <w:r w:rsidRPr="00571F66">
            <w:rPr>
              <w:rFonts w:ascii="Arial" w:hAnsi="Arial" w:cs="Arial"/>
              <w:caps/>
              <w:color w:val="808080" w:themeColor="background1" w:themeShade="80"/>
              <w:sz w:val="16"/>
              <w:szCs w:val="16"/>
            </w:rPr>
            <w:t>press</w:t>
          </w:r>
          <w:r w:rsidR="00851898">
            <w:rPr>
              <w:rFonts w:ascii="Arial" w:hAnsi="Arial" w:cs="Arial"/>
              <w:caps/>
              <w:color w:val="808080" w:themeColor="background1" w:themeShade="80"/>
              <w:sz w:val="16"/>
              <w:szCs w:val="16"/>
            </w:rPr>
            <w:t>meddelande</w:t>
          </w:r>
        </w:p>
      </w:tc>
      <w:tc>
        <w:tcPr>
          <w:tcW w:w="2044" w:type="dxa"/>
        </w:tcPr>
        <w:p w:rsidR="003234E5" w:rsidRPr="00571F66" w:rsidRDefault="003234E5" w:rsidP="00520C95">
          <w:pPr>
            <w:pStyle w:val="Sidhuvud"/>
            <w:tabs>
              <w:tab w:val="clear" w:pos="4536"/>
              <w:tab w:val="clear" w:pos="9072"/>
              <w:tab w:val="left" w:pos="-2172"/>
              <w:tab w:val="left" w:pos="2835"/>
              <w:tab w:val="left" w:pos="6804"/>
            </w:tabs>
            <w:rPr>
              <w:rFonts w:ascii="Arial" w:hAnsi="Arial" w:cs="Arial"/>
              <w:caps/>
              <w:sz w:val="16"/>
              <w:szCs w:val="16"/>
            </w:rPr>
          </w:pPr>
          <w:r w:rsidRPr="00571F66">
            <w:rPr>
              <w:rFonts w:ascii="Arial" w:hAnsi="Arial" w:cs="Arial"/>
              <w:caps/>
              <w:color w:val="808080" w:themeColor="background1" w:themeShade="80"/>
              <w:sz w:val="16"/>
              <w:szCs w:val="16"/>
            </w:rPr>
            <w:t>201</w:t>
          </w:r>
          <w:r w:rsidR="00520C95" w:rsidRPr="00571F66">
            <w:rPr>
              <w:rFonts w:ascii="Arial" w:hAnsi="Arial" w:cs="Arial"/>
              <w:caps/>
              <w:color w:val="808080" w:themeColor="background1" w:themeShade="80"/>
              <w:sz w:val="16"/>
              <w:szCs w:val="16"/>
            </w:rPr>
            <w:t>7</w:t>
          </w:r>
          <w:r w:rsidR="00851898">
            <w:rPr>
              <w:rFonts w:ascii="Arial" w:hAnsi="Arial" w:cs="Arial"/>
              <w:caps/>
              <w:color w:val="808080" w:themeColor="background1" w:themeShade="80"/>
              <w:sz w:val="16"/>
              <w:szCs w:val="16"/>
            </w:rPr>
            <w:t>-05-29</w:t>
          </w:r>
        </w:p>
      </w:tc>
    </w:tr>
  </w:tbl>
  <w:p w:rsidR="003234E5" w:rsidRPr="007A3DDD" w:rsidRDefault="003234E5">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F"/>
    <w:rsid w:val="00047586"/>
    <w:rsid w:val="000674A2"/>
    <w:rsid w:val="00080D85"/>
    <w:rsid w:val="000B34F4"/>
    <w:rsid w:val="000B461D"/>
    <w:rsid w:val="000F0BC9"/>
    <w:rsid w:val="0014537F"/>
    <w:rsid w:val="002750A4"/>
    <w:rsid w:val="002946D1"/>
    <w:rsid w:val="002C45C9"/>
    <w:rsid w:val="002F1AA2"/>
    <w:rsid w:val="003063DD"/>
    <w:rsid w:val="003234E5"/>
    <w:rsid w:val="00324EF6"/>
    <w:rsid w:val="00326F8B"/>
    <w:rsid w:val="00341560"/>
    <w:rsid w:val="0038768D"/>
    <w:rsid w:val="003E6E71"/>
    <w:rsid w:val="003F0459"/>
    <w:rsid w:val="004078B4"/>
    <w:rsid w:val="004379F8"/>
    <w:rsid w:val="00444DBF"/>
    <w:rsid w:val="00484819"/>
    <w:rsid w:val="004D49CC"/>
    <w:rsid w:val="004E558C"/>
    <w:rsid w:val="004F7D2C"/>
    <w:rsid w:val="00520C95"/>
    <w:rsid w:val="00543284"/>
    <w:rsid w:val="00571F66"/>
    <w:rsid w:val="005A56C8"/>
    <w:rsid w:val="005E6419"/>
    <w:rsid w:val="00623D69"/>
    <w:rsid w:val="00646C37"/>
    <w:rsid w:val="006C104B"/>
    <w:rsid w:val="007756AB"/>
    <w:rsid w:val="00783F17"/>
    <w:rsid w:val="007A3DDD"/>
    <w:rsid w:val="007C39B9"/>
    <w:rsid w:val="007F1503"/>
    <w:rsid w:val="00802237"/>
    <w:rsid w:val="0083194F"/>
    <w:rsid w:val="0084182E"/>
    <w:rsid w:val="00851898"/>
    <w:rsid w:val="0089660B"/>
    <w:rsid w:val="008A0B34"/>
    <w:rsid w:val="008B6685"/>
    <w:rsid w:val="008D7E84"/>
    <w:rsid w:val="009206C5"/>
    <w:rsid w:val="00932157"/>
    <w:rsid w:val="0098405F"/>
    <w:rsid w:val="009A00F1"/>
    <w:rsid w:val="009D5425"/>
    <w:rsid w:val="00A35286"/>
    <w:rsid w:val="00A4722A"/>
    <w:rsid w:val="00AA2DE9"/>
    <w:rsid w:val="00AA73B0"/>
    <w:rsid w:val="00AB1230"/>
    <w:rsid w:val="00AD1F7C"/>
    <w:rsid w:val="00AE47D4"/>
    <w:rsid w:val="00B07B97"/>
    <w:rsid w:val="00B51A0C"/>
    <w:rsid w:val="00BE6A1E"/>
    <w:rsid w:val="00BF3732"/>
    <w:rsid w:val="00C45892"/>
    <w:rsid w:val="00C50D86"/>
    <w:rsid w:val="00CF2659"/>
    <w:rsid w:val="00D36A79"/>
    <w:rsid w:val="00D440B6"/>
    <w:rsid w:val="00D84349"/>
    <w:rsid w:val="00D95D69"/>
    <w:rsid w:val="00D967B8"/>
    <w:rsid w:val="00E757C4"/>
    <w:rsid w:val="00EA44F8"/>
    <w:rsid w:val="00F1706C"/>
    <w:rsid w:val="00F202C1"/>
    <w:rsid w:val="00F26314"/>
    <w:rsid w:val="00F312AF"/>
    <w:rsid w:val="00F33248"/>
    <w:rsid w:val="00F5229F"/>
    <w:rsid w:val="00F74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basedOn w:val="Normal"/>
    <w:uiPriority w:val="1"/>
    <w:qFormat/>
    <w:rsid w:val="00D967B8"/>
    <w:pPr>
      <w:spacing w:line="288" w:lineRule="auto"/>
    </w:pPr>
    <w:rPr>
      <w:rFonts w:cs="Arial"/>
      <w:bCs/>
      <w:color w:val="555555"/>
      <w:szCs w:val="22"/>
      <w:shd w:val="clear" w:color="auto" w:fill="FFFFFF"/>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 w:type="character" w:customStyle="1" w:styleId="Mellanmrktrutnt2Char">
    <w:name w:val="Mellanmörkt rutnät 2 Char"/>
    <w:link w:val="Mellanmrktrutnt2"/>
    <w:uiPriority w:val="1"/>
    <w:rsid w:val="00851898"/>
    <w:rPr>
      <w:rFonts w:ascii="PMingLiU" w:eastAsia="MS Mincho" w:hAnsi="PMingLiU" w:cs="Times New Roman"/>
      <w:sz w:val="22"/>
      <w:szCs w:val="22"/>
    </w:rPr>
  </w:style>
  <w:style w:type="table" w:styleId="Mellanmrktrutnt2">
    <w:name w:val="Medium Grid 2"/>
    <w:basedOn w:val="Normaltabell"/>
    <w:link w:val="Mellanmrktrutnt2Char"/>
    <w:uiPriority w:val="1"/>
    <w:rsid w:val="00851898"/>
    <w:rPr>
      <w:rFonts w:ascii="PMingLiU" w:eastAsia="MS Mincho" w:hAnsi="PMingLiU"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basedOn w:val="Normal"/>
    <w:uiPriority w:val="1"/>
    <w:qFormat/>
    <w:rsid w:val="00D967B8"/>
    <w:pPr>
      <w:spacing w:line="288" w:lineRule="auto"/>
    </w:pPr>
    <w:rPr>
      <w:rFonts w:cs="Arial"/>
      <w:bCs/>
      <w:color w:val="555555"/>
      <w:szCs w:val="22"/>
      <w:shd w:val="clear" w:color="auto" w:fill="FFFFFF"/>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 w:type="character" w:customStyle="1" w:styleId="Mellanmrktrutnt2Char">
    <w:name w:val="Mellanmörkt rutnät 2 Char"/>
    <w:link w:val="Mellanmrktrutnt2"/>
    <w:uiPriority w:val="1"/>
    <w:rsid w:val="00851898"/>
    <w:rPr>
      <w:rFonts w:ascii="PMingLiU" w:eastAsia="MS Mincho" w:hAnsi="PMingLiU" w:cs="Times New Roman"/>
      <w:sz w:val="22"/>
      <w:szCs w:val="22"/>
    </w:rPr>
  </w:style>
  <w:style w:type="table" w:styleId="Mellanmrktrutnt2">
    <w:name w:val="Medium Grid 2"/>
    <w:basedOn w:val="Normaltabell"/>
    <w:link w:val="Mellanmrktrutnt2Char"/>
    <w:uiPriority w:val="1"/>
    <w:rsid w:val="00851898"/>
    <w:rPr>
      <w:rFonts w:ascii="PMingLiU" w:eastAsia="MS Mincho" w:hAnsi="PMingLiU"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800">
      <w:bodyDiv w:val="1"/>
      <w:marLeft w:val="0"/>
      <w:marRight w:val="0"/>
      <w:marTop w:val="0"/>
      <w:marBottom w:val="0"/>
      <w:divBdr>
        <w:top w:val="none" w:sz="0" w:space="0" w:color="auto"/>
        <w:left w:val="none" w:sz="0" w:space="0" w:color="auto"/>
        <w:bottom w:val="none" w:sz="0" w:space="0" w:color="auto"/>
        <w:right w:val="none" w:sz="0" w:space="0" w:color="auto"/>
      </w:divBdr>
      <w:divsChild>
        <w:div w:id="124978113">
          <w:marLeft w:val="0"/>
          <w:marRight w:val="0"/>
          <w:marTop w:val="0"/>
          <w:marBottom w:val="0"/>
          <w:divBdr>
            <w:top w:val="none" w:sz="0" w:space="0" w:color="auto"/>
            <w:left w:val="none" w:sz="0" w:space="0" w:color="auto"/>
            <w:bottom w:val="none" w:sz="0" w:space="0" w:color="auto"/>
            <w:right w:val="none" w:sz="0" w:space="0" w:color="auto"/>
          </w:divBdr>
        </w:div>
        <w:div w:id="311756587">
          <w:marLeft w:val="0"/>
          <w:marRight w:val="0"/>
          <w:marTop w:val="0"/>
          <w:marBottom w:val="0"/>
          <w:divBdr>
            <w:top w:val="none" w:sz="0" w:space="0" w:color="auto"/>
            <w:left w:val="none" w:sz="0" w:space="0" w:color="auto"/>
            <w:bottom w:val="none" w:sz="0" w:space="0" w:color="auto"/>
            <w:right w:val="none" w:sz="0" w:space="0" w:color="auto"/>
          </w:divBdr>
        </w:div>
      </w:divsChild>
    </w:div>
    <w:div w:id="1770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lidholm@vastera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eskilstuna.n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ette.lilja@strangna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karlsberg@enkoping.se" TargetMode="External"/><Relationship Id="rId4" Type="http://schemas.openxmlformats.org/officeDocument/2006/relationships/webSettings" Target="webSettings.xml"/><Relationship Id="rId9" Type="http://schemas.openxmlformats.org/officeDocument/2006/relationships/hyperlink" Target="mailto:Pernilla.torngren@vastera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4066</Characters>
  <Application>Microsoft Office Word</Application>
  <DocSecurity>0</DocSecurity>
  <Lines>88</Lines>
  <Paragraphs>35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Jennifer;Linda Jonas</dc:creator>
  <cp:lastModifiedBy>Malin Biro</cp:lastModifiedBy>
  <cp:revision>5</cp:revision>
  <cp:lastPrinted>2017-01-31T15:35:00Z</cp:lastPrinted>
  <dcterms:created xsi:type="dcterms:W3CDTF">2017-05-23T15:01:00Z</dcterms:created>
  <dcterms:modified xsi:type="dcterms:W3CDTF">2017-05-23T15:14:00Z</dcterms:modified>
</cp:coreProperties>
</file>