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2F" w:rsidRPr="008A7866" w:rsidRDefault="00D055FF" w:rsidP="0092562F">
      <w:pPr>
        <w:pStyle w:val="Normalwebb"/>
        <w:rPr>
          <w:rFonts w:ascii="Arial" w:hAnsi="Arial" w:cs="Arial"/>
          <w:sz w:val="22"/>
          <w:szCs w:val="22"/>
        </w:rPr>
      </w:pPr>
      <w:r w:rsidRPr="008A7866">
        <w:rPr>
          <w:rFonts w:ascii="Arial" w:hAnsi="Arial" w:cs="Arial"/>
          <w:b/>
          <w:sz w:val="22"/>
          <w:szCs w:val="22"/>
        </w:rPr>
        <w:t>PRESSMEDDELANDE</w:t>
      </w:r>
      <w:r w:rsidRPr="008A7866">
        <w:rPr>
          <w:rFonts w:ascii="Arial" w:hAnsi="Arial" w:cs="Arial"/>
          <w:b/>
          <w:sz w:val="22"/>
          <w:szCs w:val="22"/>
        </w:rPr>
        <w:br/>
      </w:r>
      <w:r w:rsidR="003D61D0">
        <w:rPr>
          <w:rFonts w:ascii="Arial" w:hAnsi="Arial" w:cs="Arial"/>
          <w:sz w:val="22"/>
          <w:szCs w:val="22"/>
        </w:rPr>
        <w:t>2013-08-27</w:t>
      </w:r>
    </w:p>
    <w:p w:rsidR="00267B22" w:rsidRPr="008A7866" w:rsidRDefault="00267B22" w:rsidP="003D61D0">
      <w:pPr>
        <w:spacing w:after="0" w:line="300" w:lineRule="auto"/>
        <w:rPr>
          <w:rFonts w:ascii="Arial" w:eastAsia="Times New Roman" w:hAnsi="Arial" w:cs="Arial"/>
          <w:b/>
          <w:bCs/>
        </w:rPr>
      </w:pPr>
      <w:r w:rsidRPr="008A7866">
        <w:rPr>
          <w:rFonts w:ascii="Arial" w:eastAsia="Times New Roman" w:hAnsi="Arial" w:cs="Arial"/>
          <w:b/>
          <w:bCs/>
        </w:rPr>
        <w:t xml:space="preserve">Datscha </w:t>
      </w:r>
      <w:r w:rsidR="00E21CCB">
        <w:rPr>
          <w:rFonts w:ascii="Arial" w:eastAsia="Times New Roman" w:hAnsi="Arial" w:cs="Arial"/>
          <w:b/>
          <w:bCs/>
        </w:rPr>
        <w:t>lanserar dir</w:t>
      </w:r>
      <w:r w:rsidR="007A71E2">
        <w:rPr>
          <w:rFonts w:ascii="Arial" w:eastAsia="Times New Roman" w:hAnsi="Arial" w:cs="Arial"/>
          <w:b/>
          <w:bCs/>
        </w:rPr>
        <w:t>e</w:t>
      </w:r>
      <w:r w:rsidR="00E21CCB">
        <w:rPr>
          <w:rFonts w:ascii="Arial" w:eastAsia="Times New Roman" w:hAnsi="Arial" w:cs="Arial"/>
          <w:b/>
          <w:bCs/>
        </w:rPr>
        <w:t>k</w:t>
      </w:r>
      <w:r w:rsidR="007A71E2">
        <w:rPr>
          <w:rFonts w:ascii="Arial" w:eastAsia="Times New Roman" w:hAnsi="Arial" w:cs="Arial"/>
          <w:b/>
          <w:bCs/>
        </w:rPr>
        <w:t xml:space="preserve">tutdrag från Lantmäteriet </w:t>
      </w:r>
    </w:p>
    <w:p w:rsidR="00267B22" w:rsidRPr="003D61D0" w:rsidRDefault="00267B22" w:rsidP="00267B22">
      <w:pPr>
        <w:spacing w:after="0" w:line="300" w:lineRule="auto"/>
        <w:rPr>
          <w:rFonts w:ascii="Arial" w:eastAsia="Times New Roman" w:hAnsi="Arial" w:cs="Arial"/>
          <w:b/>
          <w:bCs/>
        </w:rPr>
      </w:pPr>
    </w:p>
    <w:p w:rsidR="003D61D0" w:rsidRPr="003D61D0" w:rsidRDefault="00B9377B" w:rsidP="00B9377B">
      <w:pPr>
        <w:rPr>
          <w:rFonts w:ascii="Arial" w:hAnsi="Arial" w:cs="Arial"/>
          <w:b/>
        </w:rPr>
      </w:pPr>
      <w:r w:rsidRPr="003D61D0">
        <w:rPr>
          <w:rFonts w:ascii="Arial" w:hAnsi="Arial" w:cs="Arial"/>
          <w:b/>
        </w:rPr>
        <w:t xml:space="preserve">Datscha och </w:t>
      </w:r>
      <w:proofErr w:type="spellStart"/>
      <w:r w:rsidRPr="003D61D0">
        <w:rPr>
          <w:rFonts w:ascii="Arial" w:hAnsi="Arial" w:cs="Arial"/>
          <w:b/>
        </w:rPr>
        <w:t>InfoTrader</w:t>
      </w:r>
      <w:proofErr w:type="spellEnd"/>
      <w:r w:rsidRPr="003D61D0">
        <w:rPr>
          <w:rFonts w:ascii="Arial" w:hAnsi="Arial" w:cs="Arial"/>
          <w:b/>
        </w:rPr>
        <w:t xml:space="preserve"> startar ett samarbete som möjliggör att tillhandahålla FDS-utdrag från Lantmäteriets fastighetsregister i </w:t>
      </w:r>
      <w:proofErr w:type="spellStart"/>
      <w:r w:rsidRPr="003D61D0">
        <w:rPr>
          <w:rFonts w:ascii="Arial" w:hAnsi="Arial" w:cs="Arial"/>
          <w:b/>
        </w:rPr>
        <w:t>Datschas</w:t>
      </w:r>
      <w:proofErr w:type="spellEnd"/>
      <w:r w:rsidRPr="003D61D0">
        <w:rPr>
          <w:rFonts w:ascii="Arial" w:hAnsi="Arial" w:cs="Arial"/>
          <w:b/>
        </w:rPr>
        <w:t xml:space="preserve"> system. I det dagsaktuella FDS-utdraget som hämtas direkt online framgår till exempel ägare, taxeringsvärde samt om det finns särskilda rättigheter knutna till fastigheten t</w:t>
      </w:r>
      <w:r w:rsidR="007A71E2">
        <w:rPr>
          <w:rFonts w:ascii="Arial" w:hAnsi="Arial" w:cs="Arial"/>
          <w:b/>
        </w:rPr>
        <w:t xml:space="preserve">ill exempel </w:t>
      </w:r>
      <w:r w:rsidRPr="003D61D0">
        <w:rPr>
          <w:rFonts w:ascii="Arial" w:hAnsi="Arial" w:cs="Arial"/>
          <w:b/>
        </w:rPr>
        <w:t xml:space="preserve">servitut eller inteckningar. </w:t>
      </w:r>
      <w:bookmarkStart w:id="0" w:name="_GoBack"/>
      <w:bookmarkEnd w:id="0"/>
    </w:p>
    <w:p w:rsidR="003D61D0" w:rsidRDefault="00B9377B" w:rsidP="00B9377B">
      <w:pPr>
        <w:rPr>
          <w:rFonts w:ascii="Arial" w:hAnsi="Arial" w:cs="Arial"/>
        </w:rPr>
      </w:pPr>
      <w:r w:rsidRPr="00B9377B">
        <w:rPr>
          <w:rFonts w:ascii="Arial" w:hAnsi="Arial" w:cs="Arial"/>
        </w:rPr>
        <w:t xml:space="preserve">Utdragen innefattar samtliga fastigheter inklusive småhus. Därmed erbjuds aktörer i finans- och fastighetsbranschen ett tidsbesparande och effektivt sätt till informationsinsamling i ett och samma system. </w:t>
      </w:r>
    </w:p>
    <w:p w:rsidR="00B9377B" w:rsidRPr="00B9377B" w:rsidRDefault="00B9377B" w:rsidP="00B9377B">
      <w:pPr>
        <w:rPr>
          <w:rFonts w:ascii="Arial" w:hAnsi="Arial" w:cs="Arial"/>
        </w:rPr>
      </w:pPr>
      <w:r w:rsidRPr="00B9377B">
        <w:rPr>
          <w:rFonts w:ascii="Arial" w:hAnsi="Arial" w:cs="Arial"/>
        </w:rPr>
        <w:t xml:space="preserve">”Genom samarbetet med </w:t>
      </w:r>
      <w:proofErr w:type="spellStart"/>
      <w:r w:rsidRPr="00B9377B">
        <w:rPr>
          <w:rFonts w:ascii="Arial" w:hAnsi="Arial" w:cs="Arial"/>
        </w:rPr>
        <w:t>InfoTrader</w:t>
      </w:r>
      <w:proofErr w:type="spellEnd"/>
      <w:r w:rsidRPr="00B9377B">
        <w:rPr>
          <w:rFonts w:ascii="Arial" w:hAnsi="Arial" w:cs="Arial"/>
        </w:rPr>
        <w:t xml:space="preserve"> och vår nyutveckling i Datscha kan vi nu erbjuda våra kunder en efterfrågad funktion. Tjänsten riktar sig till våra </w:t>
      </w:r>
      <w:r w:rsidR="007A71E2">
        <w:rPr>
          <w:rFonts w:ascii="Arial" w:hAnsi="Arial" w:cs="Arial"/>
        </w:rPr>
        <w:t xml:space="preserve">befintliga </w:t>
      </w:r>
      <w:r w:rsidRPr="00B9377B">
        <w:rPr>
          <w:rFonts w:ascii="Arial" w:hAnsi="Arial" w:cs="Arial"/>
        </w:rPr>
        <w:t xml:space="preserve">användare, vilka på ett mycket enkelt sätt kommer kunna inhämta utdrag från Lantmäteriet direkt från </w:t>
      </w:r>
      <w:r w:rsidR="007A71E2">
        <w:rPr>
          <w:rFonts w:ascii="Arial" w:hAnsi="Arial" w:cs="Arial"/>
        </w:rPr>
        <w:t>vårt system</w:t>
      </w:r>
      <w:r w:rsidRPr="00B9377B">
        <w:rPr>
          <w:rFonts w:ascii="Arial" w:hAnsi="Arial" w:cs="Arial"/>
        </w:rPr>
        <w:t>”</w:t>
      </w:r>
      <w:proofErr w:type="gramStart"/>
      <w:r w:rsidRPr="00B9377B">
        <w:rPr>
          <w:rFonts w:ascii="Arial" w:hAnsi="Arial" w:cs="Arial"/>
        </w:rPr>
        <w:t xml:space="preserve">, </w:t>
      </w:r>
      <w:r w:rsidR="003D61D0">
        <w:rPr>
          <w:rFonts w:ascii="Arial" w:hAnsi="Arial" w:cs="Arial"/>
        </w:rPr>
        <w:t xml:space="preserve"> </w:t>
      </w:r>
      <w:r w:rsidRPr="00B9377B">
        <w:rPr>
          <w:rFonts w:ascii="Arial" w:hAnsi="Arial" w:cs="Arial"/>
        </w:rPr>
        <w:t>säger</w:t>
      </w:r>
      <w:proofErr w:type="gramEnd"/>
      <w:r w:rsidRPr="00B9377B">
        <w:rPr>
          <w:rFonts w:ascii="Arial" w:hAnsi="Arial" w:cs="Arial"/>
        </w:rPr>
        <w:t xml:space="preserve"> </w:t>
      </w:r>
      <w:proofErr w:type="spellStart"/>
      <w:r w:rsidRPr="00B9377B">
        <w:rPr>
          <w:rFonts w:ascii="Arial" w:hAnsi="Arial" w:cs="Arial"/>
        </w:rPr>
        <w:t>Datschas</w:t>
      </w:r>
      <w:proofErr w:type="spellEnd"/>
      <w:r w:rsidRPr="00B9377B">
        <w:rPr>
          <w:rFonts w:ascii="Arial" w:hAnsi="Arial" w:cs="Arial"/>
        </w:rPr>
        <w:t xml:space="preserve"> VD Jacob Philipson.</w:t>
      </w:r>
    </w:p>
    <w:p w:rsidR="00B9377B" w:rsidRPr="00B9377B" w:rsidRDefault="00B9377B" w:rsidP="00B9377B">
      <w:pPr>
        <w:rPr>
          <w:rFonts w:ascii="Arial" w:hAnsi="Arial" w:cs="Arial"/>
        </w:rPr>
      </w:pPr>
      <w:r w:rsidRPr="00B9377B">
        <w:rPr>
          <w:rFonts w:ascii="Arial" w:hAnsi="Arial" w:cs="Arial"/>
        </w:rPr>
        <w:t>Lansering av den nya funktionen sker i samband med Business Arena fastighetsmässa 18 september.</w:t>
      </w:r>
    </w:p>
    <w:p w:rsidR="00B9377B" w:rsidRPr="00B9377B" w:rsidRDefault="00B9377B" w:rsidP="00B9377B">
      <w:pPr>
        <w:rPr>
          <w:rFonts w:ascii="Arial" w:hAnsi="Arial" w:cs="Arial"/>
        </w:rPr>
      </w:pPr>
      <w:r w:rsidRPr="00B9377B">
        <w:rPr>
          <w:rFonts w:ascii="Arial" w:hAnsi="Arial" w:cs="Arial"/>
        </w:rPr>
        <w:t xml:space="preserve">”Vi ser fram emot att vara samarbetspartner till Datscha och ser dem som en naturlig kanal för våra produkter då de är marknadsledande i Sverige på att tillhandahålla omfattande fastighetsinformation”, säger </w:t>
      </w:r>
      <w:proofErr w:type="spellStart"/>
      <w:r w:rsidRPr="00B9377B">
        <w:rPr>
          <w:rFonts w:ascii="Arial" w:hAnsi="Arial" w:cs="Arial"/>
        </w:rPr>
        <w:t>InfoTraders</w:t>
      </w:r>
      <w:proofErr w:type="spellEnd"/>
      <w:r w:rsidRPr="00B9377B">
        <w:rPr>
          <w:rFonts w:ascii="Arial" w:hAnsi="Arial" w:cs="Arial"/>
        </w:rPr>
        <w:t xml:space="preserve"> VD Fredrik Malmros. </w:t>
      </w:r>
    </w:p>
    <w:p w:rsidR="00B9377B" w:rsidRPr="00B9377B" w:rsidRDefault="00B9377B" w:rsidP="00B9377B">
      <w:pPr>
        <w:rPr>
          <w:rFonts w:ascii="Arial" w:hAnsi="Arial" w:cs="Arial"/>
        </w:rPr>
      </w:pPr>
      <w:r w:rsidRPr="00B9377B">
        <w:rPr>
          <w:rFonts w:ascii="Arial" w:hAnsi="Arial" w:cs="Arial"/>
        </w:rPr>
        <w:t>Datscha samlar, matchar, paketerar och förmedlar information från de mest kvalitativa källorna på fastighetsmarknaden och gör d</w:t>
      </w:r>
      <w:r w:rsidR="00F4644F">
        <w:rPr>
          <w:rFonts w:ascii="Arial" w:hAnsi="Arial" w:cs="Arial"/>
        </w:rPr>
        <w:t>en lättillgänglig via internet.</w:t>
      </w:r>
      <w:r w:rsidRPr="00B9377B">
        <w:rPr>
          <w:rFonts w:ascii="Arial" w:hAnsi="Arial" w:cs="Arial"/>
        </w:rPr>
        <w:t xml:space="preserve"> </w:t>
      </w:r>
      <w:proofErr w:type="spellStart"/>
      <w:r w:rsidRPr="00B9377B">
        <w:rPr>
          <w:rFonts w:ascii="Arial" w:hAnsi="Arial" w:cs="Arial"/>
          <w:color w:val="000000"/>
          <w:shd w:val="clear" w:color="auto" w:fill="FFFFFF"/>
        </w:rPr>
        <w:t>InfoTrader</w:t>
      </w:r>
      <w:proofErr w:type="spellEnd"/>
      <w:r w:rsidRPr="00B9377B">
        <w:rPr>
          <w:rFonts w:ascii="Arial" w:hAnsi="Arial" w:cs="Arial"/>
          <w:color w:val="000000"/>
          <w:shd w:val="clear" w:color="auto" w:fill="FFFFFF"/>
        </w:rPr>
        <w:t xml:space="preserve"> är ett kunskapsföretag med bred kompetens inom områden</w:t>
      </w:r>
      <w:r w:rsidR="00F464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9377B">
        <w:rPr>
          <w:rFonts w:ascii="Arial" w:hAnsi="Arial" w:cs="Arial"/>
          <w:color w:val="000000"/>
          <w:shd w:val="clear" w:color="auto" w:fill="FFFFFF"/>
        </w:rPr>
        <w:t>som fastighets-, företags-, kart- och befolkningsinformation</w:t>
      </w:r>
      <w:r w:rsidR="00F4644F">
        <w:rPr>
          <w:rFonts w:ascii="Arial" w:hAnsi="Arial" w:cs="Arial"/>
          <w:color w:val="000000"/>
          <w:shd w:val="clear" w:color="auto" w:fill="FFFFFF"/>
        </w:rPr>
        <w:t>.</w:t>
      </w:r>
    </w:p>
    <w:p w:rsidR="003D61D0" w:rsidRPr="008A7866" w:rsidRDefault="003D61D0" w:rsidP="003D61D0">
      <w:pPr>
        <w:pStyle w:val="Default"/>
        <w:rPr>
          <w:color w:val="auto"/>
          <w:sz w:val="22"/>
          <w:szCs w:val="22"/>
        </w:rPr>
      </w:pPr>
    </w:p>
    <w:p w:rsidR="003D61D0" w:rsidRPr="008A7866" w:rsidRDefault="003D61D0" w:rsidP="003D61D0">
      <w:pPr>
        <w:pStyle w:val="Default"/>
        <w:rPr>
          <w:color w:val="auto"/>
          <w:sz w:val="22"/>
          <w:szCs w:val="22"/>
        </w:rPr>
      </w:pPr>
      <w:r w:rsidRPr="008A7866">
        <w:rPr>
          <w:b/>
          <w:bCs/>
          <w:color w:val="auto"/>
          <w:sz w:val="22"/>
          <w:szCs w:val="22"/>
        </w:rPr>
        <w:t xml:space="preserve">För ytterligare information kontakta: </w:t>
      </w:r>
    </w:p>
    <w:p w:rsidR="003D61D0" w:rsidRPr="008A7866" w:rsidRDefault="003D61D0" w:rsidP="003D61D0">
      <w:pPr>
        <w:pStyle w:val="Default"/>
        <w:rPr>
          <w:color w:val="auto"/>
          <w:sz w:val="22"/>
          <w:szCs w:val="22"/>
        </w:rPr>
      </w:pPr>
      <w:r w:rsidRPr="008A7866">
        <w:rPr>
          <w:color w:val="auto"/>
          <w:sz w:val="22"/>
          <w:szCs w:val="22"/>
        </w:rPr>
        <w:t>Jacob Philipson, VD Datscha, 0</w:t>
      </w:r>
      <w:r w:rsidRPr="008A7866">
        <w:rPr>
          <w:rFonts w:eastAsia="Times New Roman"/>
          <w:sz w:val="22"/>
          <w:szCs w:val="22"/>
        </w:rPr>
        <w:t>703-89 5155</w:t>
      </w:r>
      <w:r w:rsidRPr="008A7866">
        <w:rPr>
          <w:color w:val="auto"/>
          <w:sz w:val="22"/>
          <w:szCs w:val="22"/>
        </w:rPr>
        <w:t xml:space="preserve"> </w:t>
      </w:r>
    </w:p>
    <w:p w:rsidR="003D61D0" w:rsidRPr="008A7866" w:rsidRDefault="003D61D0" w:rsidP="003D61D0">
      <w:pPr>
        <w:pStyle w:val="Default"/>
        <w:rPr>
          <w:rFonts w:eastAsia="Times New Roman"/>
          <w:sz w:val="22"/>
          <w:szCs w:val="22"/>
        </w:rPr>
      </w:pPr>
      <w:r w:rsidRPr="008A7866">
        <w:rPr>
          <w:color w:val="auto"/>
          <w:sz w:val="22"/>
          <w:szCs w:val="22"/>
        </w:rPr>
        <w:t xml:space="preserve">Linda Claesson, Marknadschef, Datscha 0709-96 28 52 </w:t>
      </w:r>
    </w:p>
    <w:p w:rsidR="0092562F" w:rsidRPr="003F40F8" w:rsidRDefault="0092562F" w:rsidP="008A7866">
      <w:pPr>
        <w:pStyle w:val="Default"/>
        <w:pBdr>
          <w:bottom w:val="single" w:sz="6" w:space="1" w:color="auto"/>
        </w:pBdr>
        <w:rPr>
          <w:color w:val="auto"/>
          <w:sz w:val="21"/>
          <w:szCs w:val="21"/>
        </w:rPr>
      </w:pPr>
    </w:p>
    <w:p w:rsidR="003D61D0" w:rsidRDefault="003D61D0" w:rsidP="003D61D0">
      <w:pPr>
        <w:rPr>
          <w:rFonts w:ascii="Arial" w:hAnsi="Arial" w:cs="Arial"/>
        </w:rPr>
      </w:pPr>
    </w:p>
    <w:p w:rsidR="003D61D0" w:rsidRPr="00B9377B" w:rsidRDefault="003D61D0" w:rsidP="003D61D0">
      <w:pPr>
        <w:rPr>
          <w:rFonts w:ascii="Arial" w:hAnsi="Arial" w:cs="Arial"/>
          <w:i/>
          <w:sz w:val="18"/>
          <w:szCs w:val="18"/>
        </w:rPr>
      </w:pPr>
      <w:r w:rsidRPr="00B9377B">
        <w:rPr>
          <w:rFonts w:ascii="Arial" w:hAnsi="Arial" w:cs="Arial"/>
          <w:i/>
          <w:sz w:val="18"/>
          <w:szCs w:val="18"/>
        </w:rPr>
        <w:t xml:space="preserve">Datscha erbjuder via en webtjänst information om kommersiella fastigheter i Sverige och Finland. I Datscha finns bland annat information om ägarförhållanden, storlek, taxeringsvärden, hyresnivåer, förväntade kassaflöden och marknadsvärden etc. </w:t>
      </w:r>
    </w:p>
    <w:p w:rsidR="00115032" w:rsidRDefault="003D61D0" w:rsidP="006C50D4">
      <w:pPr>
        <w:rPr>
          <w:rStyle w:val="Hyperlnk"/>
          <w:i/>
          <w:iCs/>
          <w:color w:val="auto"/>
          <w:sz w:val="18"/>
          <w:szCs w:val="18"/>
        </w:rPr>
      </w:pPr>
      <w:r w:rsidRPr="00B9377B">
        <w:rPr>
          <w:rFonts w:ascii="Arial" w:hAnsi="Arial" w:cs="Arial"/>
          <w:i/>
          <w:sz w:val="18"/>
          <w:szCs w:val="18"/>
        </w:rPr>
        <w:t xml:space="preserve">Datscha har över 400 företagskunder i sju länder vilka merparten är verksamma inom finans- eller fastighetsmarknaden. Datscha ingår i </w:t>
      </w:r>
      <w:proofErr w:type="spellStart"/>
      <w:r w:rsidRPr="00B9377B">
        <w:rPr>
          <w:rFonts w:ascii="Arial" w:hAnsi="Arial" w:cs="Arial"/>
          <w:i/>
          <w:sz w:val="18"/>
          <w:szCs w:val="18"/>
        </w:rPr>
        <w:t>Strongholdkoncernen</w:t>
      </w:r>
      <w:proofErr w:type="spellEnd"/>
      <w:r w:rsidRPr="00B9377B">
        <w:rPr>
          <w:rFonts w:ascii="Arial" w:hAnsi="Arial" w:cs="Arial"/>
          <w:i/>
          <w:sz w:val="18"/>
          <w:szCs w:val="18"/>
        </w:rPr>
        <w:t>. www.datscha.com</w:t>
      </w:r>
    </w:p>
    <w:p w:rsidR="00115032" w:rsidRDefault="00115032" w:rsidP="006C50D4">
      <w:pPr>
        <w:rPr>
          <w:rStyle w:val="Hyperlnk"/>
          <w:i/>
          <w:iCs/>
          <w:color w:val="auto"/>
          <w:sz w:val="18"/>
          <w:szCs w:val="18"/>
        </w:rPr>
      </w:pPr>
    </w:p>
    <w:p w:rsidR="00115032" w:rsidRPr="003F40F8" w:rsidRDefault="00115032" w:rsidP="006C50D4">
      <w:pPr>
        <w:rPr>
          <w:i/>
          <w:iCs/>
          <w:sz w:val="18"/>
          <w:szCs w:val="18"/>
        </w:rPr>
      </w:pPr>
    </w:p>
    <w:p w:rsidR="0092562F" w:rsidRPr="00AD6608" w:rsidRDefault="0092562F" w:rsidP="006C50D4"/>
    <w:sectPr w:rsidR="0092562F" w:rsidRPr="00AD6608" w:rsidSect="001144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07" w:rsidRDefault="00B63A07" w:rsidP="00D055FF">
      <w:pPr>
        <w:spacing w:after="0" w:line="240" w:lineRule="auto"/>
      </w:pPr>
      <w:r>
        <w:separator/>
      </w:r>
    </w:p>
  </w:endnote>
  <w:endnote w:type="continuationSeparator" w:id="0">
    <w:p w:rsidR="00B63A07" w:rsidRDefault="00B63A07" w:rsidP="00D0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07" w:rsidRDefault="00B63A07" w:rsidP="00D055FF">
      <w:pPr>
        <w:spacing w:after="0" w:line="240" w:lineRule="auto"/>
      </w:pPr>
      <w:r>
        <w:separator/>
      </w:r>
    </w:p>
  </w:footnote>
  <w:footnote w:type="continuationSeparator" w:id="0">
    <w:p w:rsidR="00B63A07" w:rsidRDefault="00B63A07" w:rsidP="00D0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1A" w:rsidRDefault="00DA381A">
    <w:pPr>
      <w:pStyle w:val="Sidhuvud"/>
    </w:pPr>
    <w:r>
      <w:rPr>
        <w:noProof/>
      </w:rPr>
      <w:drawing>
        <wp:inline distT="0" distB="0" distL="0" distR="0">
          <wp:extent cx="1945005" cy="487680"/>
          <wp:effectExtent l="0" t="0" r="0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381A" w:rsidRDefault="00DA381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F"/>
    <w:rsid w:val="000006CE"/>
    <w:rsid w:val="000865A1"/>
    <w:rsid w:val="000B3612"/>
    <w:rsid w:val="000B71F6"/>
    <w:rsid w:val="000C3F51"/>
    <w:rsid w:val="00114466"/>
    <w:rsid w:val="00115032"/>
    <w:rsid w:val="0011612C"/>
    <w:rsid w:val="00213C2E"/>
    <w:rsid w:val="00222C1C"/>
    <w:rsid w:val="00236738"/>
    <w:rsid w:val="00267B22"/>
    <w:rsid w:val="002B2012"/>
    <w:rsid w:val="003233D4"/>
    <w:rsid w:val="00330C55"/>
    <w:rsid w:val="00351896"/>
    <w:rsid w:val="00362685"/>
    <w:rsid w:val="003873E2"/>
    <w:rsid w:val="00387994"/>
    <w:rsid w:val="00397CAC"/>
    <w:rsid w:val="003D61D0"/>
    <w:rsid w:val="003F40F8"/>
    <w:rsid w:val="004132DF"/>
    <w:rsid w:val="00426903"/>
    <w:rsid w:val="00466ED7"/>
    <w:rsid w:val="00472B58"/>
    <w:rsid w:val="004B40E6"/>
    <w:rsid w:val="004C4C03"/>
    <w:rsid w:val="00505AF0"/>
    <w:rsid w:val="00531EDF"/>
    <w:rsid w:val="00544554"/>
    <w:rsid w:val="00573FA9"/>
    <w:rsid w:val="005B612C"/>
    <w:rsid w:val="005D39F4"/>
    <w:rsid w:val="005E6CAC"/>
    <w:rsid w:val="00653CF5"/>
    <w:rsid w:val="00695B82"/>
    <w:rsid w:val="006C50D4"/>
    <w:rsid w:val="006D094D"/>
    <w:rsid w:val="00710446"/>
    <w:rsid w:val="007768AD"/>
    <w:rsid w:val="007A71E2"/>
    <w:rsid w:val="00815BD4"/>
    <w:rsid w:val="0084259C"/>
    <w:rsid w:val="008A7866"/>
    <w:rsid w:val="00915FB7"/>
    <w:rsid w:val="0092562F"/>
    <w:rsid w:val="00A85300"/>
    <w:rsid w:val="00AD6608"/>
    <w:rsid w:val="00B03B74"/>
    <w:rsid w:val="00B06403"/>
    <w:rsid w:val="00B20DC8"/>
    <w:rsid w:val="00B63A07"/>
    <w:rsid w:val="00B9377B"/>
    <w:rsid w:val="00BF75B6"/>
    <w:rsid w:val="00C82879"/>
    <w:rsid w:val="00CD5751"/>
    <w:rsid w:val="00D055FF"/>
    <w:rsid w:val="00D30C20"/>
    <w:rsid w:val="00DA381A"/>
    <w:rsid w:val="00DD1230"/>
    <w:rsid w:val="00E21CCB"/>
    <w:rsid w:val="00E369D5"/>
    <w:rsid w:val="00E630F9"/>
    <w:rsid w:val="00E733B9"/>
    <w:rsid w:val="00F314A5"/>
    <w:rsid w:val="00F4644F"/>
    <w:rsid w:val="00F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F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055FF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D0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Standardstycketeckensnitt"/>
    <w:rsid w:val="00D055FF"/>
  </w:style>
  <w:style w:type="character" w:styleId="Stark">
    <w:name w:val="Strong"/>
    <w:basedOn w:val="Standardstycketeckensnitt"/>
    <w:uiPriority w:val="22"/>
    <w:qFormat/>
    <w:rsid w:val="00D055FF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D05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55FF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05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55FF"/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55FF"/>
    <w:rPr>
      <w:rFonts w:ascii="Tahoma" w:eastAsiaTheme="minorEastAsia" w:hAnsi="Tahoma" w:cs="Tahoma"/>
      <w:sz w:val="16"/>
      <w:szCs w:val="16"/>
      <w:lang w:eastAsia="sv-SE"/>
    </w:rPr>
  </w:style>
  <w:style w:type="character" w:customStyle="1" w:styleId="hps">
    <w:name w:val="hps"/>
    <w:basedOn w:val="Standardstycketeckensnitt"/>
    <w:rsid w:val="003233D4"/>
  </w:style>
  <w:style w:type="paragraph" w:customStyle="1" w:styleId="Default">
    <w:name w:val="Default"/>
    <w:rsid w:val="006C50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F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055FF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D0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Standardstycketeckensnitt"/>
    <w:rsid w:val="00D055FF"/>
  </w:style>
  <w:style w:type="character" w:styleId="Stark">
    <w:name w:val="Strong"/>
    <w:basedOn w:val="Standardstycketeckensnitt"/>
    <w:uiPriority w:val="22"/>
    <w:qFormat/>
    <w:rsid w:val="00D055FF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D05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55FF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05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55FF"/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55FF"/>
    <w:rPr>
      <w:rFonts w:ascii="Tahoma" w:eastAsiaTheme="minorEastAsia" w:hAnsi="Tahoma" w:cs="Tahoma"/>
      <w:sz w:val="16"/>
      <w:szCs w:val="16"/>
      <w:lang w:eastAsia="sv-SE"/>
    </w:rPr>
  </w:style>
  <w:style w:type="character" w:customStyle="1" w:styleId="hps">
    <w:name w:val="hps"/>
    <w:basedOn w:val="Standardstycketeckensnitt"/>
    <w:rsid w:val="003233D4"/>
  </w:style>
  <w:style w:type="paragraph" w:customStyle="1" w:styleId="Default">
    <w:name w:val="Default"/>
    <w:rsid w:val="006C50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Stronghold Invest AB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Claesson</dc:creator>
  <cp:lastModifiedBy>Linda Claesson</cp:lastModifiedBy>
  <cp:revision>2</cp:revision>
  <cp:lastPrinted>2013-06-12T08:01:00Z</cp:lastPrinted>
  <dcterms:created xsi:type="dcterms:W3CDTF">2013-08-26T09:03:00Z</dcterms:created>
  <dcterms:modified xsi:type="dcterms:W3CDTF">2013-08-26T09:03:00Z</dcterms:modified>
</cp:coreProperties>
</file>