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6779A" w14:textId="724B80B2" w:rsidR="000D782B" w:rsidRPr="007366A7" w:rsidRDefault="00DB64CF" w:rsidP="007366A7">
      <w:pPr>
        <w:spacing w:after="200" w:line="276" w:lineRule="auto"/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</w:pPr>
      <w:r w:rsidRPr="007366A7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 xml:space="preserve">TH Wildau </w:t>
      </w:r>
      <w:r w:rsidR="00A02C3A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 xml:space="preserve">feierte Vielfalt und Interkulturalität mit 15 beteiligten Ländern beim </w:t>
      </w:r>
      <w:r w:rsidRPr="007366A7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>Internatio</w:t>
      </w:r>
      <w:r w:rsidR="00833BFB"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 xml:space="preserve">nalen Nachmittag </w:t>
      </w:r>
    </w:p>
    <w:p w14:paraId="4C502E9A" w14:textId="01E00BA8" w:rsidR="00A02C3A" w:rsidRPr="00A02C3A" w:rsidRDefault="00160ACF" w:rsidP="008416C4">
      <w:pPr>
        <w:spacing w:after="200" w:line="276" w:lineRule="auto"/>
        <w:rPr>
          <w:rFonts w:ascii="Lucida Sans Unicode" w:hAnsi="Lucida Sans Unicode" w:cs="Lucida Sans Unicode"/>
          <w:noProof/>
          <w:sz w:val="20"/>
          <w:szCs w:val="20"/>
          <w:lang w:eastAsia="de-DE"/>
        </w:rPr>
      </w:pPr>
      <w:r w:rsidRPr="00160ACF"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36DD52A8" wp14:editId="4FA6CF3B">
            <wp:extent cx="5760720" cy="3842237"/>
            <wp:effectExtent l="0" t="0" r="0" b="6350"/>
            <wp:docPr id="1" name="Grafik 1" descr="O:\Hochschulkommunikation\6_Mediendatenbank\4_Veranstaltungen\2023\231116_Internationaler_Nachmittag_MR_SES\Auswahl\_DSC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6_Mediendatenbank\4_Veranstaltungen\2023\231116_Internationaler_Nachmittag_MR_SES\Auswahl\_DSC4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6054D" w14:textId="43E43E24" w:rsidR="008416C4" w:rsidRPr="007366A7" w:rsidRDefault="00F86182" w:rsidP="008416C4">
      <w:pPr>
        <w:spacing w:after="200" w:line="276" w:lineRule="auto"/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="00FD11E9" w:rsidRPr="00932F1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B64CF" w:rsidRPr="007366A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Beim In</w:t>
      </w:r>
      <w:r w:rsidR="00A02C3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ternationalen Nachmittag </w:t>
      </w:r>
      <w:r w:rsidR="007E5334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am 16. November 2023 </w:t>
      </w:r>
      <w:r w:rsidR="00A02C3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stellten</w:t>
      </w:r>
      <w:r w:rsidR="00DB64CF" w:rsidRPr="007366A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Studierende </w:t>
      </w:r>
      <w:r w:rsidR="00833BFB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und Mitarbeitende </w:t>
      </w:r>
      <w:r w:rsidR="00DB64CF" w:rsidRPr="007366A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der TH Wildau </w:t>
      </w:r>
      <w:r w:rsidR="00A02C3A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ihre</w:t>
      </w:r>
      <w:r w:rsidR="00DB64CF" w:rsidRPr="007366A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Heimatländer mit kuli</w:t>
      </w:r>
      <w:r w:rsidR="00833BFB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narischen Spezialitäten, Traditionelle</w:t>
      </w:r>
      <w:r w:rsidR="00D93C2C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m</w:t>
      </w:r>
      <w:r w:rsidR="00DB64CF" w:rsidRPr="007366A7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und Infomaterial vor. </w:t>
      </w:r>
    </w:p>
    <w:p w14:paraId="36157372" w14:textId="16B6F0B6" w:rsidR="00F86182" w:rsidRPr="00265BD5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proofErr w:type="spellStart"/>
      <w:r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>Bild</w:t>
      </w:r>
      <w:proofErr w:type="spellEnd"/>
      <w:r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="004E564F"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="00265BD5" w:rsidRPr="00265BD5">
        <w:rPr>
          <w:rFonts w:ascii="Lucida Sans Unicode" w:hAnsi="Lucida Sans Unicode" w:cs="Lucida Sans Unicode"/>
          <w:sz w:val="20"/>
          <w:szCs w:val="20"/>
          <w:lang w:val="en-GB"/>
        </w:rPr>
        <w:t xml:space="preserve">TH </w:t>
      </w:r>
      <w:proofErr w:type="spellStart"/>
      <w:r w:rsidR="00265BD5" w:rsidRPr="00265BD5">
        <w:rPr>
          <w:rFonts w:ascii="Lucida Sans Unicode" w:hAnsi="Lucida Sans Unicode" w:cs="Lucida Sans Unicode"/>
          <w:sz w:val="20"/>
          <w:szCs w:val="20"/>
          <w:lang w:val="en-GB"/>
        </w:rPr>
        <w:t>Wildau</w:t>
      </w:r>
      <w:proofErr w:type="spellEnd"/>
      <w:r w:rsidR="00265BD5" w:rsidRPr="00265BD5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</w:p>
    <w:p w14:paraId="187BAA8E" w14:textId="05588738" w:rsidR="00F86182" w:rsidRPr="007366A7" w:rsidRDefault="00F86182" w:rsidP="005D041F">
      <w:pPr>
        <w:spacing w:after="200" w:line="276" w:lineRule="auto"/>
        <w:rPr>
          <w:rFonts w:ascii="Lucida Sans Unicode" w:hAnsi="Lucida Sans Unicode" w:cs="Lucida Sans Unicode"/>
          <w:sz w:val="20"/>
          <w:szCs w:val="20"/>
          <w:lang w:val="en-GB"/>
        </w:rPr>
      </w:pPr>
      <w:proofErr w:type="spellStart"/>
      <w:r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>Subheadline</w:t>
      </w:r>
      <w:proofErr w:type="spellEnd"/>
      <w:r w:rsidRPr="00265BD5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: </w:t>
      </w:r>
      <w:r w:rsidR="007366A7" w:rsidRPr="007366A7">
        <w:rPr>
          <w:rFonts w:ascii="Lucida Sans Unicode" w:hAnsi="Lucida Sans Unicode" w:cs="Lucida Sans Unicode"/>
          <w:sz w:val="20"/>
          <w:szCs w:val="20"/>
          <w:lang w:val="en-GB"/>
        </w:rPr>
        <w:t xml:space="preserve">TH </w:t>
      </w:r>
      <w:proofErr w:type="spellStart"/>
      <w:r w:rsidR="00265BD5" w:rsidRPr="007366A7">
        <w:rPr>
          <w:rFonts w:ascii="Lucida Sans Unicode" w:hAnsi="Lucida Sans Unicode" w:cs="Lucida Sans Unicode"/>
          <w:sz w:val="20"/>
          <w:szCs w:val="20"/>
          <w:lang w:val="en-GB"/>
        </w:rPr>
        <w:t>Wildau</w:t>
      </w:r>
      <w:proofErr w:type="spellEnd"/>
      <w:r w:rsidR="00265BD5" w:rsidRPr="007366A7">
        <w:rPr>
          <w:rFonts w:ascii="Lucida Sans Unicode" w:hAnsi="Lucida Sans Unicode" w:cs="Lucida Sans Unicode"/>
          <w:sz w:val="20"/>
          <w:szCs w:val="20"/>
          <w:lang w:val="en-GB"/>
        </w:rPr>
        <w:t xml:space="preserve"> International</w:t>
      </w:r>
    </w:p>
    <w:p w14:paraId="78F3DD4E" w14:textId="6802E1BD" w:rsidR="00F86182" w:rsidRPr="00932F18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3AB91078" w14:textId="57FAC080" w:rsidR="00DB64CF" w:rsidRDefault="007E5334" w:rsidP="007366A7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Internationalität stand am 16. November 2023</w:t>
      </w:r>
      <w:r w:rsidR="004958DE">
        <w:rPr>
          <w:rFonts w:ascii="Lucida Sans Unicode" w:hAnsi="Lucida Sans Unicode" w:cs="Lucida Sans Unicode"/>
          <w:b/>
          <w:sz w:val="20"/>
          <w:szCs w:val="20"/>
        </w:rPr>
        <w:t xml:space="preserve"> auf dem</w:t>
      </w:r>
      <w:r w:rsidR="00E30AD8">
        <w:rPr>
          <w:rFonts w:ascii="Lucida Sans Unicode" w:hAnsi="Lucida Sans Unicode" w:cs="Lucida Sans Unicode"/>
          <w:b/>
          <w:sz w:val="20"/>
          <w:szCs w:val="20"/>
        </w:rPr>
        <w:t xml:space="preserve"> Campus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der TH Wildau im Vordergrund</w:t>
      </w:r>
      <w:r w:rsidR="00E30AD8">
        <w:rPr>
          <w:rFonts w:ascii="Lucida Sans Unicode" w:hAnsi="Lucida Sans Unicode" w:cs="Lucida Sans Unicode"/>
          <w:b/>
          <w:sz w:val="20"/>
          <w:szCs w:val="20"/>
        </w:rPr>
        <w:t>. Zusammen mit dem International Office der Hochschule stell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="00E30AD8">
        <w:rPr>
          <w:rFonts w:ascii="Lucida Sans Unicode" w:hAnsi="Lucida Sans Unicode" w:cs="Lucida Sans Unicode"/>
          <w:b/>
          <w:sz w:val="20"/>
          <w:szCs w:val="20"/>
        </w:rPr>
        <w:t xml:space="preserve">en Studierende </w:t>
      </w:r>
      <w:r w:rsidR="00833BFB">
        <w:rPr>
          <w:rFonts w:ascii="Lucida Sans Unicode" w:hAnsi="Lucida Sans Unicode" w:cs="Lucida Sans Unicode"/>
          <w:b/>
          <w:sz w:val="20"/>
          <w:szCs w:val="20"/>
        </w:rPr>
        <w:t xml:space="preserve">und Mitarbeitende </w:t>
      </w:r>
      <w:r>
        <w:rPr>
          <w:rFonts w:ascii="Lucida Sans Unicode" w:hAnsi="Lucida Sans Unicode" w:cs="Lucida Sans Unicode"/>
          <w:b/>
          <w:sz w:val="20"/>
          <w:szCs w:val="20"/>
        </w:rPr>
        <w:t>den anwesenden Gästen</w:t>
      </w:r>
      <w:r w:rsidR="00E30AD8">
        <w:rPr>
          <w:rFonts w:ascii="Lucida Sans Unicode" w:hAnsi="Lucida Sans Unicode" w:cs="Lucida Sans Unicode"/>
          <w:b/>
          <w:sz w:val="20"/>
          <w:szCs w:val="20"/>
        </w:rPr>
        <w:t xml:space="preserve"> ihre Heimatländer vor und präsentier</w:t>
      </w:r>
      <w:r w:rsidR="00F334B7">
        <w:rPr>
          <w:rFonts w:ascii="Lucida Sans Unicode" w:hAnsi="Lucida Sans Unicode" w:cs="Lucida Sans Unicode"/>
          <w:b/>
          <w:sz w:val="20"/>
          <w:szCs w:val="20"/>
        </w:rPr>
        <w:t>t</w:t>
      </w:r>
      <w:r w:rsidR="00E30AD8">
        <w:rPr>
          <w:rFonts w:ascii="Lucida Sans Unicode" w:hAnsi="Lucida Sans Unicode" w:cs="Lucida Sans Unicode"/>
          <w:b/>
          <w:sz w:val="20"/>
          <w:szCs w:val="20"/>
        </w:rPr>
        <w:t xml:space="preserve">en </w:t>
      </w:r>
      <w:r w:rsidR="00E30AD8" w:rsidRPr="00DB64CF">
        <w:rPr>
          <w:rFonts w:ascii="Lucida Sans Unicode" w:hAnsi="Lucida Sans Unicode" w:cs="Lucida Sans Unicode"/>
          <w:b/>
          <w:sz w:val="20"/>
          <w:szCs w:val="20"/>
        </w:rPr>
        <w:t>kulinarische Speziali</w:t>
      </w:r>
      <w:r w:rsidR="00E30AD8">
        <w:rPr>
          <w:rFonts w:ascii="Lucida Sans Unicode" w:hAnsi="Lucida Sans Unicode" w:cs="Lucida Sans Unicode"/>
          <w:b/>
          <w:sz w:val="20"/>
          <w:szCs w:val="20"/>
        </w:rPr>
        <w:t xml:space="preserve">täten, </w:t>
      </w:r>
      <w:r w:rsidR="00833BFB">
        <w:rPr>
          <w:rFonts w:ascii="Lucida Sans Unicode" w:hAnsi="Lucida Sans Unicode" w:cs="Lucida Sans Unicode"/>
          <w:b/>
          <w:sz w:val="20"/>
          <w:szCs w:val="20"/>
        </w:rPr>
        <w:t>Traditionelles</w:t>
      </w:r>
      <w:r w:rsidR="00E30AD8">
        <w:rPr>
          <w:rFonts w:ascii="Lucida Sans Unicode" w:hAnsi="Lucida Sans Unicode" w:cs="Lucida Sans Unicode"/>
          <w:b/>
          <w:sz w:val="20"/>
          <w:szCs w:val="20"/>
        </w:rPr>
        <w:t xml:space="preserve"> und In</w:t>
      </w:r>
      <w:r w:rsidR="004958DE">
        <w:rPr>
          <w:rFonts w:ascii="Lucida Sans Unicode" w:hAnsi="Lucida Sans Unicode" w:cs="Lucida Sans Unicode"/>
          <w:b/>
          <w:sz w:val="20"/>
          <w:szCs w:val="20"/>
        </w:rPr>
        <w:t xml:space="preserve">fomaterial. </w:t>
      </w:r>
      <w:r>
        <w:rPr>
          <w:rFonts w:ascii="Lucida Sans Unicode" w:hAnsi="Lucida Sans Unicode" w:cs="Lucida Sans Unicode"/>
          <w:b/>
          <w:sz w:val="20"/>
          <w:szCs w:val="20"/>
        </w:rPr>
        <w:t>Insgesamt 15 Länder präsentierten sich an den unterschiedlichen Ständen im Foyer von Halle 17.</w:t>
      </w:r>
    </w:p>
    <w:p w14:paraId="41E55A4C" w14:textId="553B9DF0" w:rsidR="007523BE" w:rsidRDefault="00E02EC1" w:rsidP="00E02EC1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932F18">
        <w:rPr>
          <w:rFonts w:ascii="Lucida Sans Unicode" w:hAnsi="Lucida Sans Unicode" w:cs="Lucida Sans Unicode"/>
          <w:sz w:val="20"/>
          <w:szCs w:val="20"/>
        </w:rPr>
        <w:lastRenderedPageBreak/>
        <w:br/>
      </w:r>
      <w:r w:rsidR="00F86182" w:rsidRPr="007523BE">
        <w:rPr>
          <w:rFonts w:ascii="Lucida Sans Unicode" w:hAnsi="Lucida Sans Unicode" w:cs="Lucida Sans Unicode"/>
          <w:b/>
          <w:sz w:val="20"/>
          <w:szCs w:val="20"/>
        </w:rPr>
        <w:t>Text:</w:t>
      </w:r>
    </w:p>
    <w:p w14:paraId="6B26E4D0" w14:textId="6E2B0FD8" w:rsidR="00B64EB2" w:rsidRPr="00B64EB2" w:rsidRDefault="00B64EB2" w:rsidP="00B64EB2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B64EB2">
        <w:rPr>
          <w:rFonts w:ascii="Lucida Sans Unicode" w:hAnsi="Lucida Sans Unicode" w:cs="Lucida Sans Unicode"/>
          <w:sz w:val="20"/>
          <w:szCs w:val="20"/>
        </w:rPr>
        <w:t xml:space="preserve">Mit rund 19 Prozent internationalen Studierenden aus mehr als 60 verschiedenen Ländern ist die </w:t>
      </w:r>
      <w:r w:rsidR="00AB5243">
        <w:rPr>
          <w:rFonts w:ascii="Lucida Sans Unicode" w:hAnsi="Lucida Sans Unicode" w:cs="Lucida Sans Unicode"/>
          <w:sz w:val="20"/>
          <w:szCs w:val="20"/>
        </w:rPr>
        <w:t>Technische Hochschule Wildau (TH Wildau)</w:t>
      </w:r>
      <w:r w:rsidRPr="00B64EB2">
        <w:rPr>
          <w:rFonts w:ascii="Lucida Sans Unicode" w:hAnsi="Lucida Sans Unicode" w:cs="Lucida Sans Unicode"/>
          <w:sz w:val="20"/>
          <w:szCs w:val="20"/>
        </w:rPr>
        <w:t xml:space="preserve"> ein Ort der Diversität und </w:t>
      </w:r>
      <w:proofErr w:type="spellStart"/>
      <w:r w:rsidRPr="00B64EB2">
        <w:rPr>
          <w:rFonts w:ascii="Lucida Sans Unicode" w:hAnsi="Lucida Sans Unicode" w:cs="Lucida Sans Unicode"/>
          <w:sz w:val="20"/>
          <w:szCs w:val="20"/>
        </w:rPr>
        <w:t>Multikulturalität</w:t>
      </w:r>
      <w:proofErr w:type="spellEnd"/>
      <w:r w:rsidRPr="00B64EB2">
        <w:rPr>
          <w:rFonts w:ascii="Lucida Sans Unicode" w:hAnsi="Lucida Sans Unicode" w:cs="Lucida Sans Unicode"/>
          <w:sz w:val="20"/>
          <w:szCs w:val="20"/>
        </w:rPr>
        <w:t xml:space="preserve">. Diese Vielfalt </w:t>
      </w:r>
      <w:r w:rsidR="00AB5243">
        <w:rPr>
          <w:rFonts w:ascii="Lucida Sans Unicode" w:hAnsi="Lucida Sans Unicode" w:cs="Lucida Sans Unicode"/>
          <w:sz w:val="20"/>
          <w:szCs w:val="20"/>
        </w:rPr>
        <w:t xml:space="preserve">war auch während des internationalen Nachmittags am 16. </w:t>
      </w:r>
      <w:r w:rsidR="006B09AC">
        <w:rPr>
          <w:rFonts w:ascii="Lucida Sans Unicode" w:hAnsi="Lucida Sans Unicode" w:cs="Lucida Sans Unicode"/>
          <w:sz w:val="20"/>
          <w:szCs w:val="20"/>
        </w:rPr>
        <w:t xml:space="preserve">November </w:t>
      </w:r>
      <w:r w:rsidR="00AB5243">
        <w:rPr>
          <w:rFonts w:ascii="Lucida Sans Unicode" w:hAnsi="Lucida Sans Unicode" w:cs="Lucida Sans Unicode"/>
          <w:sz w:val="20"/>
          <w:szCs w:val="20"/>
        </w:rPr>
        <w:t>zu spüren</w:t>
      </w:r>
      <w:r w:rsidRPr="00B64EB2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AB5243" w:rsidRPr="007523BE">
        <w:rPr>
          <w:rFonts w:ascii="Lucida Sans Unicode" w:hAnsi="Lucida Sans Unicode" w:cs="Lucida Sans Unicode"/>
          <w:sz w:val="20"/>
          <w:szCs w:val="20"/>
        </w:rPr>
        <w:t xml:space="preserve">Studierende aus Guatemala, </w:t>
      </w:r>
      <w:r w:rsidR="00AB5243">
        <w:rPr>
          <w:rFonts w:ascii="Lucida Sans Unicode" w:hAnsi="Lucida Sans Unicode" w:cs="Lucida Sans Unicode"/>
          <w:sz w:val="20"/>
          <w:szCs w:val="20"/>
        </w:rPr>
        <w:t xml:space="preserve">von </w:t>
      </w:r>
      <w:r w:rsidR="00AB5243" w:rsidRPr="007523BE">
        <w:rPr>
          <w:rFonts w:ascii="Lucida Sans Unicode" w:hAnsi="Lucida Sans Unicode" w:cs="Lucida Sans Unicode"/>
          <w:sz w:val="20"/>
          <w:szCs w:val="20"/>
        </w:rPr>
        <w:t xml:space="preserve">den Philippinen, </w:t>
      </w:r>
      <w:r w:rsidR="00AB5243">
        <w:rPr>
          <w:rFonts w:ascii="Lucida Sans Unicode" w:hAnsi="Lucida Sans Unicode" w:cs="Lucida Sans Unicode"/>
          <w:sz w:val="20"/>
          <w:szCs w:val="20"/>
        </w:rPr>
        <w:t xml:space="preserve">aus </w:t>
      </w:r>
      <w:r w:rsidR="00AB5243" w:rsidRPr="007523BE">
        <w:rPr>
          <w:rFonts w:ascii="Lucida Sans Unicode" w:hAnsi="Lucida Sans Unicode" w:cs="Lucida Sans Unicode"/>
          <w:sz w:val="20"/>
          <w:szCs w:val="20"/>
        </w:rPr>
        <w:t xml:space="preserve">der Ukraine, Ägypten, Ungarn, Russland, Mexiko, Kasachstan, Äthiopien, Afghanistan, China, Deutschland, Belgien und Malaysia </w:t>
      </w:r>
      <w:r w:rsidR="00AB5243">
        <w:rPr>
          <w:rFonts w:ascii="Lucida Sans Unicode" w:hAnsi="Lucida Sans Unicode" w:cs="Lucida Sans Unicode"/>
          <w:sz w:val="20"/>
          <w:szCs w:val="20"/>
        </w:rPr>
        <w:t>präsentierten ihre Heimatländer an verschiedenen Ständen im Foyer von Halle 17 und tauschten sich aus</w:t>
      </w:r>
      <w:r w:rsidR="00AB5243" w:rsidRPr="007523BE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AB5243">
        <w:rPr>
          <w:rFonts w:ascii="Lucida Sans Unicode" w:hAnsi="Lucida Sans Unicode" w:cs="Lucida Sans Unicode"/>
          <w:sz w:val="20"/>
          <w:szCs w:val="20"/>
        </w:rPr>
        <w:t xml:space="preserve">Dabei gab es </w:t>
      </w:r>
      <w:r w:rsidRPr="00B64EB2">
        <w:rPr>
          <w:rFonts w:ascii="Lucida Sans Unicode" w:hAnsi="Lucida Sans Unicode" w:cs="Lucida Sans Unicode"/>
          <w:sz w:val="20"/>
          <w:szCs w:val="20"/>
        </w:rPr>
        <w:t>traditionelle Rez</w:t>
      </w:r>
      <w:r w:rsidR="00AB5243">
        <w:rPr>
          <w:rFonts w:ascii="Lucida Sans Unicode" w:hAnsi="Lucida Sans Unicode" w:cs="Lucida Sans Unicode"/>
          <w:sz w:val="20"/>
          <w:szCs w:val="20"/>
        </w:rPr>
        <w:t>epte und Köstlichkeiten, Spracheinblicke</w:t>
      </w:r>
      <w:r w:rsidRPr="00B64EB2">
        <w:rPr>
          <w:rFonts w:ascii="Lucida Sans Unicode" w:hAnsi="Lucida Sans Unicode" w:cs="Lucida Sans Unicode"/>
          <w:sz w:val="20"/>
          <w:szCs w:val="20"/>
        </w:rPr>
        <w:t xml:space="preserve"> und Symbole, typische Tänze, Instrumente, Musik und Rhythmen, traditionelle Kleidung und vieles mehr. Das International Office der TH Wildau informiert</w:t>
      </w:r>
      <w:r w:rsidR="00AB5243">
        <w:rPr>
          <w:rFonts w:ascii="Lucida Sans Unicode" w:hAnsi="Lucida Sans Unicode" w:cs="Lucida Sans Unicode"/>
          <w:sz w:val="20"/>
          <w:szCs w:val="20"/>
        </w:rPr>
        <w:t>e</w:t>
      </w:r>
      <w:r w:rsidRPr="00B64EB2">
        <w:rPr>
          <w:rFonts w:ascii="Lucida Sans Unicode" w:hAnsi="Lucida Sans Unicode" w:cs="Lucida Sans Unicode"/>
          <w:sz w:val="20"/>
          <w:szCs w:val="20"/>
        </w:rPr>
        <w:t xml:space="preserve"> darüber hinaus über internationale Studienangebote und Services</w:t>
      </w:r>
      <w:r w:rsidR="008F1E72">
        <w:rPr>
          <w:rFonts w:ascii="Lucida Sans Unicode" w:hAnsi="Lucida Sans Unicode" w:cs="Lucida Sans Unicode"/>
          <w:sz w:val="20"/>
          <w:szCs w:val="20"/>
        </w:rPr>
        <w:t xml:space="preserve">, zum Beispiel über mögliche </w:t>
      </w:r>
      <w:r w:rsidR="001B2280">
        <w:rPr>
          <w:rFonts w:ascii="Lucida Sans Unicode" w:hAnsi="Lucida Sans Unicode" w:cs="Lucida Sans Unicode"/>
          <w:sz w:val="20"/>
          <w:szCs w:val="20"/>
        </w:rPr>
        <w:t>Auslandsaufenthalt</w:t>
      </w:r>
      <w:r w:rsidR="008F1E72">
        <w:rPr>
          <w:rFonts w:ascii="Lucida Sans Unicode" w:hAnsi="Lucida Sans Unicode" w:cs="Lucida Sans Unicode"/>
          <w:sz w:val="20"/>
          <w:szCs w:val="20"/>
        </w:rPr>
        <w:t>e</w:t>
      </w:r>
      <w:r w:rsidR="001B2280">
        <w:rPr>
          <w:rFonts w:ascii="Lucida Sans Unicode" w:hAnsi="Lucida Sans Unicode" w:cs="Lucida Sans Unicode"/>
          <w:sz w:val="20"/>
          <w:szCs w:val="20"/>
        </w:rPr>
        <w:t xml:space="preserve"> an einer Partneruniversität der TH Wildau</w:t>
      </w:r>
      <w:r w:rsidRPr="00B64EB2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7C8C73DE" w14:textId="4E049392" w:rsidR="007523BE" w:rsidRPr="007523BE" w:rsidRDefault="007523BE" w:rsidP="007523BE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7523BE">
        <w:rPr>
          <w:rFonts w:ascii="Lucida Sans Unicode" w:hAnsi="Lucida Sans Unicode" w:cs="Lucida Sans Unicode"/>
          <w:sz w:val="20"/>
          <w:szCs w:val="20"/>
        </w:rPr>
        <w:t xml:space="preserve">Prof. Dr. </w:t>
      </w:r>
      <w:r w:rsidR="00AB5243">
        <w:rPr>
          <w:rFonts w:ascii="Lucida Sans Unicode" w:hAnsi="Lucida Sans Unicode" w:cs="Lucida Sans Unicode"/>
          <w:sz w:val="20"/>
          <w:szCs w:val="20"/>
        </w:rPr>
        <w:t xml:space="preserve">Rainer </w:t>
      </w:r>
      <w:r w:rsidRPr="007523BE">
        <w:rPr>
          <w:rFonts w:ascii="Lucida Sans Unicode" w:hAnsi="Lucida Sans Unicode" w:cs="Lucida Sans Unicode"/>
          <w:sz w:val="20"/>
          <w:szCs w:val="20"/>
        </w:rPr>
        <w:t xml:space="preserve">Stollhoff </w:t>
      </w:r>
      <w:r w:rsidR="00AB5243">
        <w:rPr>
          <w:rFonts w:ascii="Lucida Sans Unicode" w:hAnsi="Lucida Sans Unicode" w:cs="Lucida Sans Unicode"/>
          <w:sz w:val="20"/>
          <w:szCs w:val="20"/>
        </w:rPr>
        <w:t xml:space="preserve">vom Fachbereich Wirtschaft, Informatik, Recht </w:t>
      </w:r>
      <w:r w:rsidRPr="007523BE">
        <w:rPr>
          <w:rFonts w:ascii="Lucida Sans Unicode" w:hAnsi="Lucida Sans Unicode" w:cs="Lucida Sans Unicode"/>
          <w:sz w:val="20"/>
          <w:szCs w:val="20"/>
        </w:rPr>
        <w:t>eröffnete da</w:t>
      </w:r>
      <w:r w:rsidR="00AB5243">
        <w:rPr>
          <w:rFonts w:ascii="Lucida Sans Unicode" w:hAnsi="Lucida Sans Unicode" w:cs="Lucida Sans Unicode"/>
          <w:sz w:val="20"/>
          <w:szCs w:val="20"/>
        </w:rPr>
        <w:t>s Event, berichtete</w:t>
      </w:r>
      <w:r w:rsidRPr="007523BE">
        <w:rPr>
          <w:rFonts w:ascii="Lucida Sans Unicode" w:hAnsi="Lucida Sans Unicode" w:cs="Lucida Sans Unicode"/>
          <w:sz w:val="20"/>
          <w:szCs w:val="20"/>
        </w:rPr>
        <w:t xml:space="preserve"> aus seiner eigenen Studienzeit und </w:t>
      </w:r>
      <w:r w:rsidR="00AB5243">
        <w:rPr>
          <w:rFonts w:ascii="Lucida Sans Unicode" w:hAnsi="Lucida Sans Unicode" w:cs="Lucida Sans Unicode"/>
          <w:sz w:val="20"/>
          <w:szCs w:val="20"/>
        </w:rPr>
        <w:t xml:space="preserve">wünschte allen Teilnehmenden einen </w:t>
      </w:r>
      <w:r w:rsidR="008F1E72">
        <w:rPr>
          <w:rFonts w:ascii="Lucida Sans Unicode" w:hAnsi="Lucida Sans Unicode" w:cs="Lucida Sans Unicode"/>
          <w:sz w:val="20"/>
          <w:szCs w:val="20"/>
        </w:rPr>
        <w:t>angenehmen</w:t>
      </w:r>
      <w:r w:rsidR="00AB5243">
        <w:rPr>
          <w:rFonts w:ascii="Lucida Sans Unicode" w:hAnsi="Lucida Sans Unicode" w:cs="Lucida Sans Unicode"/>
          <w:sz w:val="20"/>
          <w:szCs w:val="20"/>
        </w:rPr>
        <w:t xml:space="preserve"> gemeinsamen Nachmittag</w:t>
      </w:r>
      <w:r w:rsidRPr="007523BE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60B7DF68" w14:textId="3F088D4E" w:rsidR="007523BE" w:rsidRDefault="007523BE" w:rsidP="007523BE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7523BE">
        <w:rPr>
          <w:rFonts w:ascii="Lucida Sans Unicode" w:hAnsi="Lucida Sans Unicode" w:cs="Lucida Sans Unicode"/>
          <w:sz w:val="20"/>
          <w:szCs w:val="20"/>
        </w:rPr>
        <w:t xml:space="preserve">Eines der diesjährigen Highlights war das philippinische Weihnachtslied „Pasko Na </w:t>
      </w:r>
      <w:proofErr w:type="spellStart"/>
      <w:r w:rsidRPr="007523BE">
        <w:rPr>
          <w:rFonts w:ascii="Lucida Sans Unicode" w:hAnsi="Lucida Sans Unicode" w:cs="Lucida Sans Unicode"/>
          <w:sz w:val="20"/>
          <w:szCs w:val="20"/>
        </w:rPr>
        <w:t>Naman</w:t>
      </w:r>
      <w:proofErr w:type="spellEnd"/>
      <w:r w:rsidRPr="007523BE">
        <w:rPr>
          <w:rFonts w:ascii="Lucida Sans Unicode" w:hAnsi="Lucida Sans Unicode" w:cs="Lucida Sans Unicode"/>
          <w:sz w:val="20"/>
          <w:szCs w:val="20"/>
        </w:rPr>
        <w:t xml:space="preserve">”, das von </w:t>
      </w:r>
      <w:r w:rsidR="008F1E72">
        <w:rPr>
          <w:rFonts w:ascii="Lucida Sans Unicode" w:hAnsi="Lucida Sans Unicode" w:cs="Lucida Sans Unicode"/>
          <w:sz w:val="20"/>
          <w:szCs w:val="20"/>
        </w:rPr>
        <w:t>einer Studierenden vorgetragen</w:t>
      </w:r>
      <w:r w:rsidRPr="007523BE">
        <w:rPr>
          <w:rFonts w:ascii="Lucida Sans Unicode" w:hAnsi="Lucida Sans Unicode" w:cs="Lucida Sans Unicode"/>
          <w:sz w:val="20"/>
          <w:szCs w:val="20"/>
        </w:rPr>
        <w:t xml:space="preserve"> wurde. Die Studierenden aus Guatemala spielten „</w:t>
      </w:r>
      <w:proofErr w:type="spellStart"/>
      <w:r w:rsidRPr="007523BE">
        <w:rPr>
          <w:rFonts w:ascii="Lucida Sans Unicode" w:hAnsi="Lucida Sans Unicode" w:cs="Lucida Sans Unicode"/>
          <w:sz w:val="20"/>
          <w:szCs w:val="20"/>
        </w:rPr>
        <w:t>Loteria</w:t>
      </w:r>
      <w:proofErr w:type="spellEnd"/>
      <w:r w:rsidRPr="007523BE">
        <w:rPr>
          <w:rFonts w:ascii="Lucida Sans Unicode" w:hAnsi="Lucida Sans Unicode" w:cs="Lucida Sans Unicode"/>
          <w:sz w:val="20"/>
          <w:szCs w:val="20"/>
        </w:rPr>
        <w:t xml:space="preserve">“ und stellten ein </w:t>
      </w:r>
      <w:r w:rsidR="00AB5243">
        <w:rPr>
          <w:rFonts w:ascii="Lucida Sans Unicode" w:hAnsi="Lucida Sans Unicode" w:cs="Lucida Sans Unicode"/>
          <w:sz w:val="20"/>
          <w:szCs w:val="20"/>
        </w:rPr>
        <w:t xml:space="preserve">traditionelles </w:t>
      </w:r>
      <w:r w:rsidRPr="007523BE">
        <w:rPr>
          <w:rFonts w:ascii="Lucida Sans Unicode" w:hAnsi="Lucida Sans Unicode" w:cs="Lucida Sans Unicode"/>
          <w:sz w:val="20"/>
          <w:szCs w:val="20"/>
        </w:rPr>
        <w:t>Getränk aus Cola und Vanilleeis vor. Die ukrainischen und mexikanische</w:t>
      </w:r>
      <w:r w:rsidR="00AB5243">
        <w:rPr>
          <w:rFonts w:ascii="Lucida Sans Unicode" w:hAnsi="Lucida Sans Unicode" w:cs="Lucida Sans Unicode"/>
          <w:sz w:val="20"/>
          <w:szCs w:val="20"/>
        </w:rPr>
        <w:t>n Studierenden beeindruckten die Anwesenden</w:t>
      </w:r>
      <w:r w:rsidRPr="007523BE">
        <w:rPr>
          <w:rFonts w:ascii="Lucida Sans Unicode" w:hAnsi="Lucida Sans Unicode" w:cs="Lucida Sans Unicode"/>
          <w:sz w:val="20"/>
          <w:szCs w:val="20"/>
        </w:rPr>
        <w:t xml:space="preserve"> mit einer </w:t>
      </w:r>
      <w:r w:rsidR="00AB5243">
        <w:rPr>
          <w:rFonts w:ascii="Lucida Sans Unicode" w:hAnsi="Lucida Sans Unicode" w:cs="Lucida Sans Unicode"/>
          <w:sz w:val="20"/>
          <w:szCs w:val="20"/>
        </w:rPr>
        <w:t xml:space="preserve">unterhaltsamen </w:t>
      </w:r>
      <w:r w:rsidRPr="007523BE">
        <w:rPr>
          <w:rFonts w:ascii="Lucida Sans Unicode" w:hAnsi="Lucida Sans Unicode" w:cs="Lucida Sans Unicode"/>
          <w:sz w:val="20"/>
          <w:szCs w:val="20"/>
        </w:rPr>
        <w:t xml:space="preserve">Tanzeinlage und </w:t>
      </w:r>
      <w:r w:rsidR="00AB5243">
        <w:rPr>
          <w:rFonts w:ascii="Lucida Sans Unicode" w:hAnsi="Lucida Sans Unicode" w:cs="Lucida Sans Unicode"/>
          <w:sz w:val="20"/>
          <w:szCs w:val="20"/>
        </w:rPr>
        <w:t>leckerem Essen.</w:t>
      </w:r>
      <w:r w:rsidR="00AE416A">
        <w:rPr>
          <w:rFonts w:ascii="Lucida Sans Unicode" w:hAnsi="Lucida Sans Unicode" w:cs="Lucida Sans Unicode"/>
          <w:sz w:val="20"/>
          <w:szCs w:val="20"/>
        </w:rPr>
        <w:t xml:space="preserve"> Auch die </w:t>
      </w:r>
      <w:r w:rsidRPr="007523BE">
        <w:rPr>
          <w:rFonts w:ascii="Lucida Sans Unicode" w:hAnsi="Lucida Sans Unicode" w:cs="Lucida Sans Unicode"/>
          <w:sz w:val="20"/>
          <w:szCs w:val="20"/>
        </w:rPr>
        <w:t xml:space="preserve">chinesische Kalligraphie </w:t>
      </w:r>
      <w:r w:rsidR="00AE416A">
        <w:rPr>
          <w:rFonts w:ascii="Lucida Sans Unicode" w:hAnsi="Lucida Sans Unicode" w:cs="Lucida Sans Unicode"/>
          <w:sz w:val="20"/>
          <w:szCs w:val="20"/>
        </w:rPr>
        <w:t>lockte wieder viele Neugierige an den Stand. So konnte</w:t>
      </w:r>
      <w:bookmarkStart w:id="0" w:name="_GoBack"/>
      <w:bookmarkEnd w:id="0"/>
      <w:r w:rsidR="00AE416A">
        <w:rPr>
          <w:rFonts w:ascii="Lucida Sans Unicode" w:hAnsi="Lucida Sans Unicode" w:cs="Lucida Sans Unicode"/>
          <w:sz w:val="20"/>
          <w:szCs w:val="20"/>
        </w:rPr>
        <w:t xml:space="preserve">n sich die Anwesenden </w:t>
      </w:r>
      <w:r w:rsidR="008F1E72">
        <w:rPr>
          <w:rFonts w:ascii="Lucida Sans Unicode" w:hAnsi="Lucida Sans Unicode" w:cs="Lucida Sans Unicode"/>
          <w:sz w:val="20"/>
          <w:szCs w:val="20"/>
        </w:rPr>
        <w:t xml:space="preserve">beispielsweise </w:t>
      </w:r>
      <w:r w:rsidR="00AE416A">
        <w:rPr>
          <w:rFonts w:ascii="Lucida Sans Unicode" w:hAnsi="Lucida Sans Unicode" w:cs="Lucida Sans Unicode"/>
          <w:sz w:val="20"/>
          <w:szCs w:val="20"/>
        </w:rPr>
        <w:t xml:space="preserve">ihren Namen </w:t>
      </w:r>
      <w:r w:rsidR="00AE416A">
        <w:rPr>
          <w:rFonts w:ascii="Lucida Sans Unicode" w:hAnsi="Lucida Sans Unicode" w:cs="Lucida Sans Unicode"/>
          <w:sz w:val="20"/>
          <w:szCs w:val="20"/>
        </w:rPr>
        <w:t xml:space="preserve">schreiben lassen. </w:t>
      </w:r>
      <w:r w:rsidR="008F1E72">
        <w:rPr>
          <w:rFonts w:ascii="Lucida Sans Unicode" w:hAnsi="Lucida Sans Unicode" w:cs="Lucida Sans Unicode"/>
          <w:sz w:val="20"/>
          <w:szCs w:val="20"/>
        </w:rPr>
        <w:t>Der nächste</w:t>
      </w:r>
      <w:r w:rsidRPr="007523BE">
        <w:rPr>
          <w:rFonts w:ascii="Lucida Sans Unicode" w:hAnsi="Lucida Sans Unicode" w:cs="Lucida Sans Unicode"/>
          <w:sz w:val="20"/>
          <w:szCs w:val="20"/>
        </w:rPr>
        <w:t xml:space="preserve"> Internationale Nachmittag </w:t>
      </w:r>
      <w:r w:rsidR="008F1E72">
        <w:rPr>
          <w:rFonts w:ascii="Lucida Sans Unicode" w:hAnsi="Lucida Sans Unicode" w:cs="Lucida Sans Unicode"/>
          <w:sz w:val="20"/>
          <w:szCs w:val="20"/>
        </w:rPr>
        <w:t xml:space="preserve">findet </w:t>
      </w:r>
      <w:r w:rsidRPr="007523BE">
        <w:rPr>
          <w:rFonts w:ascii="Lucida Sans Unicode" w:hAnsi="Lucida Sans Unicode" w:cs="Lucida Sans Unicode"/>
          <w:sz w:val="20"/>
          <w:szCs w:val="20"/>
        </w:rPr>
        <w:t>im Sommersemester</w:t>
      </w:r>
      <w:r w:rsidR="008F1E7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334B7">
        <w:rPr>
          <w:rFonts w:ascii="Lucida Sans Unicode" w:hAnsi="Lucida Sans Unicode" w:cs="Lucida Sans Unicode"/>
          <w:sz w:val="20"/>
          <w:szCs w:val="20"/>
        </w:rPr>
        <w:t xml:space="preserve">2024 </w:t>
      </w:r>
      <w:r w:rsidR="008F1E72">
        <w:rPr>
          <w:rFonts w:ascii="Lucida Sans Unicode" w:hAnsi="Lucida Sans Unicode" w:cs="Lucida Sans Unicode"/>
          <w:sz w:val="20"/>
          <w:szCs w:val="20"/>
        </w:rPr>
        <w:t>statt</w:t>
      </w:r>
      <w:r w:rsidRPr="007523BE">
        <w:rPr>
          <w:rFonts w:ascii="Lucida Sans Unicode" w:hAnsi="Lucida Sans Unicode" w:cs="Lucida Sans Unicode"/>
          <w:sz w:val="20"/>
          <w:szCs w:val="20"/>
        </w:rPr>
        <w:t>.</w:t>
      </w:r>
    </w:p>
    <w:p w14:paraId="20737797" w14:textId="287AF48A" w:rsidR="00FE51E3" w:rsidRPr="00B64EB2" w:rsidRDefault="00FE51E3" w:rsidP="00B64EB2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932F18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Weiterführende Informationen</w:t>
      </w:r>
    </w:p>
    <w:p w14:paraId="3E613977" w14:textId="10040BE8" w:rsidR="00110B65" w:rsidRDefault="00265BD5" w:rsidP="007238F4">
      <w:pPr>
        <w:pStyle w:val="StandardWeb"/>
        <w:spacing w:before="0" w:beforeAutospacing="0" w:after="0" w:afterAutospacing="0"/>
        <w:rPr>
          <w:rStyle w:val="Hyperlink"/>
          <w:rFonts w:ascii="Lucida Sans Unicode" w:hAnsi="Lucida Sans Unicode" w:cs="Lucida Sans Unicode"/>
          <w:sz w:val="20"/>
          <w:szCs w:val="20"/>
        </w:rPr>
      </w:pPr>
      <w:r w:rsidRPr="00265BD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Alle Infos zum Internationalen Nachmittag </w:t>
      </w:r>
      <w:r w:rsidR="001C1D4F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unter</w:t>
      </w:r>
      <w:r w:rsidRPr="00265BD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: </w:t>
      </w:r>
      <w:hyperlink r:id="rId8" w:history="1">
        <w:r w:rsidRPr="001679FE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https://www.th-wildau.de/internationaler-nachmittag</w:t>
        </w:r>
      </w:hyperlink>
    </w:p>
    <w:p w14:paraId="0649787C" w14:textId="4B9FDF2C" w:rsidR="00B64EB2" w:rsidRDefault="00B64EB2" w:rsidP="007238F4">
      <w:pPr>
        <w:pStyle w:val="StandardWeb"/>
        <w:spacing w:before="0" w:beforeAutospacing="0" w:after="0" w:afterAutospacing="0"/>
        <w:rPr>
          <w:rStyle w:val="Hyperlink"/>
          <w:rFonts w:ascii="Lucida Sans Unicode" w:hAnsi="Lucida Sans Unicode" w:cs="Lucida Sans Unicode"/>
          <w:sz w:val="20"/>
          <w:szCs w:val="20"/>
        </w:rPr>
      </w:pPr>
    </w:p>
    <w:p w14:paraId="4F4188AE" w14:textId="41B6239E" w:rsidR="00B64EB2" w:rsidRDefault="00D95147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Infos zum International Office der TH Wildau: </w:t>
      </w:r>
      <w:hyperlink r:id="rId9" w:history="1">
        <w:r w:rsidRPr="00E247D6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https://th-wildau.de/international-office</w:t>
        </w:r>
      </w:hyperlink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</w:p>
    <w:p w14:paraId="7B31128F" w14:textId="0A43ECD5" w:rsidR="00110B65" w:rsidRPr="00932F18" w:rsidRDefault="00110B65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1FCC963" w14:textId="5D376089" w:rsidR="00110B65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Fachliche Ansprechperson</w:t>
      </w:r>
      <w:r w:rsidR="005F3CB5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265BD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Carolina Winkler</w:t>
      </w:r>
    </w:p>
    <w:p w14:paraId="0F236985" w14:textId="77777777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5C93CCDC" w14:textId="77777777" w:rsidR="00265BD5" w:rsidRPr="00932F18" w:rsidRDefault="00265BD5" w:rsidP="00265BD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66BCBC79" w14:textId="348C609E" w:rsidR="00110B65" w:rsidRDefault="00110B6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lastRenderedPageBreak/>
        <w:t>T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el.: </w:t>
      </w: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 +49 3375 </w:t>
      </w:r>
      <w:r w:rsidR="00265BD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508 378</w:t>
      </w: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E-Mail:</w:t>
      </w:r>
      <w:r w:rsidRPr="00110B6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  <w:hyperlink r:id="rId10" w:history="1">
        <w:r w:rsidR="00265BD5" w:rsidRPr="001679FE">
          <w:rPr>
            <w:rStyle w:val="Hyperlink"/>
            <w:rFonts w:ascii="Lucida Sans Unicode" w:hAnsi="Lucida Sans Unicode" w:cs="Lucida Sans Unicode"/>
            <w:sz w:val="20"/>
            <w:szCs w:val="20"/>
          </w:rPr>
          <w:t>carolina.winkler@th-wildau.de</w:t>
        </w:r>
      </w:hyperlink>
    </w:p>
    <w:p w14:paraId="08AF4A76" w14:textId="77777777" w:rsidR="00265BD5" w:rsidRPr="00110B65" w:rsidRDefault="00265BD5" w:rsidP="00110B65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38DDE866" w14:textId="28867653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 xml:space="preserve">Ansprechpersonen </w:t>
      </w:r>
      <w:proofErr w:type="spellStart"/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>Externe</w:t>
      </w:r>
      <w:proofErr w:type="spellEnd"/>
      <w:r w:rsidRPr="00932F18">
        <w:rPr>
          <w:rStyle w:val="Fett"/>
          <w:rFonts w:ascii="Lucida Sans Unicode" w:hAnsi="Lucida Sans Unicode" w:cs="Lucida Sans Unicode"/>
          <w:sz w:val="20"/>
          <w:szCs w:val="20"/>
        </w:rPr>
        <w:t xml:space="preserve"> Kommunikation TH Wildau:</w:t>
      </w:r>
      <w:r w:rsidR="00932F18" w:rsidRPr="00932F18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 / Mareike Rammelt</w:t>
      </w:r>
    </w:p>
    <w:p w14:paraId="3429540B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3089EC4F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363B6306" w14:textId="77777777" w:rsidR="007238F4" w:rsidRPr="00932F18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Tel. +49 (0)3375 508 211 / -669</w:t>
      </w:r>
    </w:p>
    <w:p w14:paraId="08793C84" w14:textId="6AE16185" w:rsidR="00110B65" w:rsidRPr="00932F18" w:rsidRDefault="007238F4" w:rsidP="00803C3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Cs/>
          <w:sz w:val="20"/>
          <w:szCs w:val="20"/>
        </w:rPr>
      </w:pPr>
      <w:r w:rsidRPr="00932F1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hyperlink r:id="rId11" w:history="1">
        <w:r w:rsidR="00110B65" w:rsidRPr="0061534D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sectPr w:rsidR="00110B65" w:rsidRPr="00932F1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0E81" w14:textId="77777777" w:rsidR="00E024C0" w:rsidRDefault="00E024C0" w:rsidP="004D6DBB">
      <w:pPr>
        <w:spacing w:after="0" w:line="240" w:lineRule="auto"/>
      </w:pPr>
      <w:r>
        <w:separator/>
      </w:r>
    </w:p>
  </w:endnote>
  <w:endnote w:type="continuationSeparator" w:id="0">
    <w:p w14:paraId="722A70C8" w14:textId="77777777" w:rsidR="00E024C0" w:rsidRDefault="00E024C0" w:rsidP="004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C5E8" w14:textId="77777777" w:rsidR="00E024C0" w:rsidRDefault="00E024C0" w:rsidP="004D6DBB">
      <w:pPr>
        <w:spacing w:after="0" w:line="240" w:lineRule="auto"/>
      </w:pPr>
      <w:r>
        <w:separator/>
      </w:r>
    </w:p>
  </w:footnote>
  <w:footnote w:type="continuationSeparator" w:id="0">
    <w:p w14:paraId="2151B87F" w14:textId="77777777" w:rsidR="00E024C0" w:rsidRDefault="00E024C0" w:rsidP="004D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F948" w14:textId="471094D2" w:rsidR="005D041F" w:rsidRPr="00E86CD1" w:rsidRDefault="007366A7" w:rsidP="005D041F">
    <w:pPr>
      <w:pStyle w:val="StandardWeb"/>
      <w:rPr>
        <w:rFonts w:ascii="Lucida Sans Unicode" w:eastAsiaTheme="minorHAnsi" w:hAnsi="Lucida Sans Unicode" w:cs="Lucida Sans Unicode"/>
        <w:sz w:val="20"/>
        <w:szCs w:val="20"/>
        <w:lang w:val="en-US" w:eastAsia="en-US"/>
      </w:rPr>
    </w:pPr>
    <w:r w:rsidRPr="00E86CD1">
      <w:rPr>
        <w:rFonts w:ascii="Lucida Sans Unicode" w:eastAsiaTheme="minorHAnsi" w:hAnsi="Lucida Sans Unicode" w:cs="Lucida Sans Unicode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22A106F" wp14:editId="1244600E">
          <wp:simplePos x="0" y="0"/>
          <wp:positionH relativeFrom="column">
            <wp:posOffset>4053840</wp:posOffset>
          </wp:positionH>
          <wp:positionV relativeFrom="paragraph">
            <wp:posOffset>-635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41F" w:rsidRPr="00E86CD1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 xml:space="preserve">News der TH </w:t>
    </w:r>
    <w:proofErr w:type="spellStart"/>
    <w:r w:rsidR="005D041F" w:rsidRPr="00E86CD1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Wildau</w:t>
    </w:r>
    <w:proofErr w:type="spellEnd"/>
    <w:r w:rsidR="005D041F" w:rsidRPr="00E86CD1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 xml:space="preserve"> </w:t>
    </w:r>
  </w:p>
  <w:p w14:paraId="536108A9" w14:textId="2F80017D" w:rsidR="005D041F" w:rsidRPr="00E86CD1" w:rsidRDefault="00E86CD1" w:rsidP="005D041F">
    <w:pPr>
      <w:pStyle w:val="StandardWeb"/>
      <w:rPr>
        <w:rFonts w:ascii="Lucida Sans Unicode" w:eastAsiaTheme="minorHAnsi" w:hAnsi="Lucida Sans Unicode" w:cs="Lucida Sans Unicode"/>
        <w:sz w:val="20"/>
        <w:szCs w:val="20"/>
        <w:lang w:val="en-US" w:eastAsia="en-US"/>
      </w:rPr>
    </w:pPr>
    <w:r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2</w:t>
    </w:r>
    <w:r w:rsidR="00813593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3</w:t>
    </w:r>
    <w:r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.11</w:t>
    </w:r>
    <w:r w:rsidR="000D58F4" w:rsidRPr="00E86CD1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.2023</w:t>
    </w:r>
  </w:p>
  <w:p w14:paraId="35D043ED" w14:textId="7D43CF3A" w:rsidR="0038459F" w:rsidRPr="00E86CD1" w:rsidRDefault="005D041F" w:rsidP="00E86CD1">
    <w:pPr>
      <w:pStyle w:val="StandardWeb"/>
      <w:rPr>
        <w:rFonts w:ascii="Lucida Sans Unicode" w:eastAsiaTheme="minorHAnsi" w:hAnsi="Lucida Sans Unicode" w:cs="Lucida Sans Unicode"/>
        <w:sz w:val="20"/>
        <w:szCs w:val="20"/>
        <w:lang w:val="en-US" w:eastAsia="en-US"/>
      </w:rPr>
    </w:pPr>
    <w:proofErr w:type="spellStart"/>
    <w:r w:rsidRPr="00E86CD1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Nr</w:t>
    </w:r>
    <w:proofErr w:type="spellEnd"/>
    <w:r w:rsidRPr="00E86CD1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 xml:space="preserve">. </w:t>
    </w:r>
    <w:r w:rsidR="000D58F4" w:rsidRPr="00E86CD1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2023</w:t>
    </w:r>
    <w:r w:rsidR="00813593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/11_09</w:t>
    </w:r>
  </w:p>
  <w:p w14:paraId="11CAA461" w14:textId="77777777" w:rsidR="0038459F" w:rsidRPr="002B13B7" w:rsidRDefault="0038459F" w:rsidP="004D6DB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BDA"/>
    <w:multiLevelType w:val="hybridMultilevel"/>
    <w:tmpl w:val="186C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434"/>
    <w:multiLevelType w:val="hybridMultilevel"/>
    <w:tmpl w:val="D4C65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3F93"/>
    <w:multiLevelType w:val="multilevel"/>
    <w:tmpl w:val="471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149E"/>
    <w:multiLevelType w:val="hybridMultilevel"/>
    <w:tmpl w:val="6E98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B97"/>
    <w:multiLevelType w:val="hybridMultilevel"/>
    <w:tmpl w:val="D7B2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B7F29"/>
    <w:multiLevelType w:val="hybridMultilevel"/>
    <w:tmpl w:val="71EAA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0A36"/>
    <w:multiLevelType w:val="multilevel"/>
    <w:tmpl w:val="E0C8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C"/>
    <w:rsid w:val="0000455A"/>
    <w:rsid w:val="00013509"/>
    <w:rsid w:val="00033F9C"/>
    <w:rsid w:val="00040CCD"/>
    <w:rsid w:val="000424F9"/>
    <w:rsid w:val="00087B64"/>
    <w:rsid w:val="000A6D99"/>
    <w:rsid w:val="000B0803"/>
    <w:rsid w:val="000B26C7"/>
    <w:rsid w:val="000C117B"/>
    <w:rsid w:val="000D58F4"/>
    <w:rsid w:val="000D782B"/>
    <w:rsid w:val="000E1FA0"/>
    <w:rsid w:val="000F3A2E"/>
    <w:rsid w:val="00110B65"/>
    <w:rsid w:val="00125285"/>
    <w:rsid w:val="00155831"/>
    <w:rsid w:val="00160ACF"/>
    <w:rsid w:val="00163152"/>
    <w:rsid w:val="00171A0B"/>
    <w:rsid w:val="00181B9C"/>
    <w:rsid w:val="001B2280"/>
    <w:rsid w:val="001C1D4F"/>
    <w:rsid w:val="00200DD7"/>
    <w:rsid w:val="0020302B"/>
    <w:rsid w:val="002245FF"/>
    <w:rsid w:val="00250EDB"/>
    <w:rsid w:val="00257C4E"/>
    <w:rsid w:val="002603F9"/>
    <w:rsid w:val="00265BD5"/>
    <w:rsid w:val="002667A3"/>
    <w:rsid w:val="002703CC"/>
    <w:rsid w:val="00285DE7"/>
    <w:rsid w:val="002B13B7"/>
    <w:rsid w:val="002B5DCD"/>
    <w:rsid w:val="002D2D86"/>
    <w:rsid w:val="002F688C"/>
    <w:rsid w:val="00315A01"/>
    <w:rsid w:val="003247FC"/>
    <w:rsid w:val="00357D79"/>
    <w:rsid w:val="00373C37"/>
    <w:rsid w:val="0038459F"/>
    <w:rsid w:val="003A2C9A"/>
    <w:rsid w:val="003A437D"/>
    <w:rsid w:val="003B5655"/>
    <w:rsid w:val="00401208"/>
    <w:rsid w:val="004078F2"/>
    <w:rsid w:val="004700D5"/>
    <w:rsid w:val="004958DE"/>
    <w:rsid w:val="004A297D"/>
    <w:rsid w:val="004C62BE"/>
    <w:rsid w:val="004C732A"/>
    <w:rsid w:val="004D2EFC"/>
    <w:rsid w:val="004D6DBB"/>
    <w:rsid w:val="004E1AF0"/>
    <w:rsid w:val="004E564F"/>
    <w:rsid w:val="00552C8D"/>
    <w:rsid w:val="00571655"/>
    <w:rsid w:val="00575A80"/>
    <w:rsid w:val="00597C82"/>
    <w:rsid w:val="005B55A0"/>
    <w:rsid w:val="005D041F"/>
    <w:rsid w:val="005D2D76"/>
    <w:rsid w:val="005F3CB5"/>
    <w:rsid w:val="00604206"/>
    <w:rsid w:val="00605BC1"/>
    <w:rsid w:val="00620DED"/>
    <w:rsid w:val="006210BB"/>
    <w:rsid w:val="0062253A"/>
    <w:rsid w:val="00645639"/>
    <w:rsid w:val="00661254"/>
    <w:rsid w:val="006656EC"/>
    <w:rsid w:val="00685998"/>
    <w:rsid w:val="006876EE"/>
    <w:rsid w:val="006B09AC"/>
    <w:rsid w:val="006B7053"/>
    <w:rsid w:val="006B7EF0"/>
    <w:rsid w:val="006C767A"/>
    <w:rsid w:val="007232D6"/>
    <w:rsid w:val="007238F4"/>
    <w:rsid w:val="007366A7"/>
    <w:rsid w:val="007523BE"/>
    <w:rsid w:val="007944DB"/>
    <w:rsid w:val="007B1EBE"/>
    <w:rsid w:val="007C75A4"/>
    <w:rsid w:val="007E5334"/>
    <w:rsid w:val="007F5F73"/>
    <w:rsid w:val="00803C32"/>
    <w:rsid w:val="00810262"/>
    <w:rsid w:val="00813593"/>
    <w:rsid w:val="00814684"/>
    <w:rsid w:val="00815410"/>
    <w:rsid w:val="00833BFB"/>
    <w:rsid w:val="008416C4"/>
    <w:rsid w:val="008451FB"/>
    <w:rsid w:val="00882FAC"/>
    <w:rsid w:val="008B20DD"/>
    <w:rsid w:val="008F1E72"/>
    <w:rsid w:val="008F5726"/>
    <w:rsid w:val="00902515"/>
    <w:rsid w:val="00911B3F"/>
    <w:rsid w:val="00932F18"/>
    <w:rsid w:val="009439CE"/>
    <w:rsid w:val="009779F3"/>
    <w:rsid w:val="00984B01"/>
    <w:rsid w:val="009A508D"/>
    <w:rsid w:val="009A7D56"/>
    <w:rsid w:val="009C1F97"/>
    <w:rsid w:val="009C63F9"/>
    <w:rsid w:val="009D3613"/>
    <w:rsid w:val="009D4E5C"/>
    <w:rsid w:val="009E0AE8"/>
    <w:rsid w:val="00A02C3A"/>
    <w:rsid w:val="00A60AD4"/>
    <w:rsid w:val="00A8061E"/>
    <w:rsid w:val="00A83DC7"/>
    <w:rsid w:val="00A86CD5"/>
    <w:rsid w:val="00AA7400"/>
    <w:rsid w:val="00AB4D82"/>
    <w:rsid w:val="00AB5243"/>
    <w:rsid w:val="00AB6486"/>
    <w:rsid w:val="00AE416A"/>
    <w:rsid w:val="00B02894"/>
    <w:rsid w:val="00B11AA7"/>
    <w:rsid w:val="00B41E72"/>
    <w:rsid w:val="00B42854"/>
    <w:rsid w:val="00B43C9A"/>
    <w:rsid w:val="00B60393"/>
    <w:rsid w:val="00B637C5"/>
    <w:rsid w:val="00B64EB2"/>
    <w:rsid w:val="00B843B5"/>
    <w:rsid w:val="00BD0E6D"/>
    <w:rsid w:val="00C01A1A"/>
    <w:rsid w:val="00C10467"/>
    <w:rsid w:val="00C25039"/>
    <w:rsid w:val="00C2597D"/>
    <w:rsid w:val="00C300A8"/>
    <w:rsid w:val="00C364E6"/>
    <w:rsid w:val="00C46AB5"/>
    <w:rsid w:val="00C60A15"/>
    <w:rsid w:val="00C8129C"/>
    <w:rsid w:val="00D0571D"/>
    <w:rsid w:val="00D22AF9"/>
    <w:rsid w:val="00D312E1"/>
    <w:rsid w:val="00D530F1"/>
    <w:rsid w:val="00D55D4B"/>
    <w:rsid w:val="00D60D98"/>
    <w:rsid w:val="00D63FFA"/>
    <w:rsid w:val="00D843B9"/>
    <w:rsid w:val="00D91AFE"/>
    <w:rsid w:val="00D92CBB"/>
    <w:rsid w:val="00D93C2C"/>
    <w:rsid w:val="00D95147"/>
    <w:rsid w:val="00DB3FFC"/>
    <w:rsid w:val="00DB64CF"/>
    <w:rsid w:val="00DC40DD"/>
    <w:rsid w:val="00DD31AE"/>
    <w:rsid w:val="00DE42A8"/>
    <w:rsid w:val="00DF7800"/>
    <w:rsid w:val="00E024C0"/>
    <w:rsid w:val="00E02EC1"/>
    <w:rsid w:val="00E30AD8"/>
    <w:rsid w:val="00E651EC"/>
    <w:rsid w:val="00E720B1"/>
    <w:rsid w:val="00E86CD1"/>
    <w:rsid w:val="00E914CF"/>
    <w:rsid w:val="00EA0B33"/>
    <w:rsid w:val="00EA3996"/>
    <w:rsid w:val="00EA5EB9"/>
    <w:rsid w:val="00EC64FD"/>
    <w:rsid w:val="00EC7C2C"/>
    <w:rsid w:val="00ED1E73"/>
    <w:rsid w:val="00F025DE"/>
    <w:rsid w:val="00F15561"/>
    <w:rsid w:val="00F334B7"/>
    <w:rsid w:val="00F45E24"/>
    <w:rsid w:val="00F56BDA"/>
    <w:rsid w:val="00F85049"/>
    <w:rsid w:val="00F86182"/>
    <w:rsid w:val="00F8789A"/>
    <w:rsid w:val="00F93EA3"/>
    <w:rsid w:val="00FD11E9"/>
    <w:rsid w:val="00FD30EF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D0F856A"/>
  <w15:chartTrackingRefBased/>
  <w15:docId w15:val="{A8EFC328-61EF-40C9-9709-C584B1D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1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7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D2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2E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2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E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1A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DBB"/>
  </w:style>
  <w:style w:type="paragraph" w:styleId="Fuzeile">
    <w:name w:val="footer"/>
    <w:basedOn w:val="Standard"/>
    <w:link w:val="Fu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DBB"/>
  </w:style>
  <w:style w:type="character" w:styleId="BesuchterLink">
    <w:name w:val="FollowedHyperlink"/>
    <w:basedOn w:val="Absatz-Standardschriftart"/>
    <w:uiPriority w:val="99"/>
    <w:semiHidden/>
    <w:unhideWhenUsed/>
    <w:rsid w:val="002245F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41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238F4"/>
    <w:rPr>
      <w:b/>
      <w:bCs/>
    </w:rPr>
  </w:style>
  <w:style w:type="character" w:styleId="Hervorhebung">
    <w:name w:val="Emphasis"/>
    <w:basedOn w:val="Absatz-Standardschriftart"/>
    <w:uiPriority w:val="20"/>
    <w:qFormat/>
    <w:rsid w:val="000F3A2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1E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1E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4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m-full-width-image-textkicker">
    <w:name w:val="c-m-full-width-image-text__kicker"/>
    <w:basedOn w:val="Absatz-Standardschriftart"/>
    <w:rsid w:val="007944DB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8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elementor-icon-list-text">
    <w:name w:val="elementor-icon-list-text"/>
    <w:basedOn w:val="Absatz-Standardschriftart"/>
    <w:rsid w:val="004078F2"/>
  </w:style>
  <w:style w:type="character" w:customStyle="1" w:styleId="keeptogether">
    <w:name w:val="keeptogether"/>
    <w:basedOn w:val="Absatz-Standardschriftart"/>
    <w:rsid w:val="00110B65"/>
  </w:style>
  <w:style w:type="paragraph" w:styleId="berarbeitung">
    <w:name w:val="Revision"/>
    <w:hidden/>
    <w:uiPriority w:val="99"/>
    <w:semiHidden/>
    <w:rsid w:val="0025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-wildau.de/internationaler-nachmitt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th-wildau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olina.winkler@th-wild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-wildau.de/international-off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TH-User</dc:creator>
  <cp:keywords/>
  <dc:description/>
  <cp:lastModifiedBy>Mareike Rammelt</cp:lastModifiedBy>
  <cp:revision>3</cp:revision>
  <dcterms:created xsi:type="dcterms:W3CDTF">2023-11-23T12:38:00Z</dcterms:created>
  <dcterms:modified xsi:type="dcterms:W3CDTF">2023-11-23T12:39:00Z</dcterms:modified>
</cp:coreProperties>
</file>