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323" w:rsidRPr="00E93323" w:rsidRDefault="00E93323" w:rsidP="00E93323">
      <w:pPr>
        <w:rPr>
          <w:rFonts w:asciiTheme="minorHAnsi" w:hAnsiTheme="minorHAnsi" w:cstheme="minorHAnsi"/>
          <w:sz w:val="20"/>
          <w:szCs w:val="20"/>
          <w:lang w:val="sv-SE"/>
        </w:rPr>
      </w:pPr>
      <w:r w:rsidRPr="00E93323">
        <w:rPr>
          <w:rFonts w:asciiTheme="minorHAnsi" w:hAnsiTheme="minorHAnsi" w:cstheme="minorHAnsi"/>
          <w:sz w:val="20"/>
          <w:szCs w:val="20"/>
          <w:lang w:val="sv-SE"/>
        </w:rPr>
        <w:t xml:space="preserve">Pressmeddelande </w:t>
      </w:r>
      <w:r>
        <w:rPr>
          <w:rFonts w:asciiTheme="minorHAnsi" w:hAnsiTheme="minorHAnsi" w:cstheme="minorHAnsi"/>
          <w:sz w:val="20"/>
          <w:szCs w:val="20"/>
          <w:lang w:val="sv-SE"/>
        </w:rPr>
        <w:t>från Göteborgs Konsthall</w:t>
      </w:r>
      <w:r>
        <w:rPr>
          <w:rFonts w:asciiTheme="minorHAnsi" w:hAnsiTheme="minorHAnsi" w:cstheme="minorHAnsi"/>
          <w:sz w:val="20"/>
          <w:szCs w:val="20"/>
          <w:lang w:val="sv-SE"/>
        </w:rPr>
        <w:br/>
        <w:t>2013.06.05</w:t>
      </w:r>
    </w:p>
    <w:p w:rsidR="00E93323" w:rsidRPr="00E93323" w:rsidRDefault="00E93323" w:rsidP="00E93323">
      <w:pPr>
        <w:rPr>
          <w:rFonts w:asciiTheme="minorHAnsi" w:hAnsiTheme="minorHAnsi" w:cstheme="minorHAnsi"/>
          <w:sz w:val="20"/>
          <w:szCs w:val="20"/>
          <w:lang w:val="sv-SE"/>
        </w:rPr>
      </w:pPr>
    </w:p>
    <w:p w:rsidR="00E93323" w:rsidRPr="00E93323" w:rsidRDefault="00E93323" w:rsidP="00E93323">
      <w:pPr>
        <w:rPr>
          <w:rFonts w:asciiTheme="minorHAnsi" w:hAnsiTheme="minorHAnsi" w:cstheme="minorHAnsi"/>
          <w:sz w:val="20"/>
          <w:szCs w:val="20"/>
          <w:lang w:val="sv-SE"/>
        </w:rPr>
      </w:pPr>
    </w:p>
    <w:p w:rsidR="00E93323" w:rsidRPr="00E93323" w:rsidRDefault="00E93323" w:rsidP="00E93323">
      <w:pPr>
        <w:rPr>
          <w:rFonts w:asciiTheme="minorHAnsi" w:hAnsiTheme="minorHAnsi" w:cstheme="minorHAnsi"/>
          <w:b/>
          <w:sz w:val="32"/>
          <w:szCs w:val="32"/>
          <w:lang w:val="sv-SE"/>
        </w:rPr>
      </w:pPr>
      <w:r w:rsidRPr="00E93323">
        <w:rPr>
          <w:rFonts w:asciiTheme="minorHAnsi" w:hAnsiTheme="minorHAnsi" w:cstheme="minorHAnsi"/>
          <w:b/>
          <w:sz w:val="32"/>
          <w:szCs w:val="32"/>
          <w:lang w:val="sv-SE"/>
        </w:rPr>
        <w:t>Horisontell ytdykning i den samtida konstens Göteborg</w:t>
      </w:r>
    </w:p>
    <w:p w:rsidR="00E93323" w:rsidRPr="00E93323" w:rsidRDefault="00E93323" w:rsidP="00E93323">
      <w:pPr>
        <w:rPr>
          <w:rFonts w:asciiTheme="minorHAnsi" w:hAnsiTheme="minorHAnsi" w:cstheme="minorHAnsi"/>
          <w:sz w:val="20"/>
          <w:szCs w:val="20"/>
          <w:lang w:val="sv-SE"/>
        </w:rPr>
      </w:pPr>
    </w:p>
    <w:p w:rsidR="00E93323" w:rsidRPr="00E93323" w:rsidRDefault="00E93323" w:rsidP="00E93323">
      <w:pPr>
        <w:rPr>
          <w:rFonts w:asciiTheme="minorHAnsi" w:hAnsiTheme="minorHAnsi" w:cstheme="minorHAnsi"/>
          <w:sz w:val="20"/>
          <w:szCs w:val="20"/>
          <w:lang w:val="sv-SE"/>
        </w:rPr>
      </w:pPr>
      <w:r w:rsidRPr="00E93323">
        <w:rPr>
          <w:rFonts w:asciiTheme="minorHAnsi" w:hAnsiTheme="minorHAnsi" w:cstheme="minorHAnsi"/>
          <w:sz w:val="20"/>
          <w:szCs w:val="20"/>
          <w:lang w:val="sv-SE"/>
        </w:rPr>
        <w:t xml:space="preserve">Utställningen </w:t>
      </w:r>
      <w:r w:rsidRPr="00E93323">
        <w:rPr>
          <w:rFonts w:asciiTheme="minorHAnsi" w:hAnsiTheme="minorHAnsi" w:cstheme="minorHAnsi"/>
          <w:i/>
          <w:sz w:val="20"/>
          <w:szCs w:val="20"/>
          <w:lang w:val="sv-SE"/>
        </w:rPr>
        <w:t>Love Explosion</w:t>
      </w:r>
      <w:r w:rsidRPr="00E93323">
        <w:rPr>
          <w:rFonts w:asciiTheme="minorHAnsi" w:hAnsiTheme="minorHAnsi" w:cstheme="minorHAnsi"/>
          <w:sz w:val="20"/>
          <w:szCs w:val="20"/>
          <w:lang w:val="sv-SE"/>
        </w:rPr>
        <w:t xml:space="preserve"> har sin utgångspunkt i en vilja att med ett tämligen brett famntag undersöka samtidskonstscenen i Göteborg idag. Det finns ingen särskild tematik som organiserar utställningen, utan snarare vill den genom en horisontell ytdykning i den samtida konstens Göteborg porträttera en intressant och rik intensitet. Svårfångade begrepp som engagemang och kreativitet har, trots sin omöjlighet att definiera och bestämma varit ledande i utställningsprocessen. </w:t>
      </w:r>
    </w:p>
    <w:p w:rsidR="00E93323" w:rsidRPr="00E93323" w:rsidRDefault="00E93323" w:rsidP="00E93323">
      <w:pPr>
        <w:rPr>
          <w:rFonts w:asciiTheme="minorHAnsi" w:hAnsiTheme="minorHAnsi" w:cstheme="minorHAnsi"/>
          <w:sz w:val="20"/>
          <w:szCs w:val="20"/>
          <w:lang w:val="sv-SE"/>
        </w:rPr>
      </w:pPr>
    </w:p>
    <w:p w:rsidR="00E93323" w:rsidRPr="00E93323" w:rsidRDefault="00E93323" w:rsidP="00E93323">
      <w:pPr>
        <w:rPr>
          <w:rFonts w:asciiTheme="minorHAnsi" w:hAnsiTheme="minorHAnsi" w:cstheme="minorHAnsi"/>
          <w:sz w:val="20"/>
          <w:szCs w:val="20"/>
          <w:lang w:val="sv-SE"/>
        </w:rPr>
      </w:pPr>
      <w:r w:rsidRPr="00E93323">
        <w:rPr>
          <w:rFonts w:asciiTheme="minorHAnsi" w:hAnsiTheme="minorHAnsi" w:cstheme="minorHAnsi"/>
          <w:i/>
          <w:sz w:val="20"/>
          <w:szCs w:val="20"/>
          <w:lang w:val="sv-SE"/>
        </w:rPr>
        <w:t>Love Explosion</w:t>
      </w:r>
      <w:r w:rsidRPr="00E93323">
        <w:rPr>
          <w:rFonts w:asciiTheme="minorHAnsi" w:hAnsiTheme="minorHAnsi" w:cstheme="minorHAnsi"/>
          <w:sz w:val="20"/>
          <w:szCs w:val="20"/>
          <w:lang w:val="sv-SE"/>
        </w:rPr>
        <w:t xml:space="preserve"> bjuder in till ett generöst möte med 27 konstnärer, musiker, dramatiker, författare och skådespelare. Här finns politiskt engagemang, smittande humor, konceptuella förhållningssätt, nära förtrolighet, bestämd aktivism, kroppsligt försvinnande, inbjudan till delaktighet, visuell närvaro och trasig påtaglighet. Men det finns också så mycket mer, allt av det som utgör grunden för allas våra liv som existentiella och politiska varelser.      </w:t>
      </w:r>
    </w:p>
    <w:p w:rsidR="00E93323" w:rsidRDefault="00E93323" w:rsidP="00E93323">
      <w:pPr>
        <w:rPr>
          <w:rFonts w:asciiTheme="minorHAnsi" w:hAnsiTheme="minorHAnsi" w:cstheme="minorHAnsi"/>
          <w:sz w:val="20"/>
          <w:szCs w:val="20"/>
          <w:lang w:val="sv-SE"/>
        </w:rPr>
      </w:pPr>
    </w:p>
    <w:p w:rsidR="00E93323" w:rsidRPr="00E93323" w:rsidRDefault="00E93323" w:rsidP="00E93323">
      <w:pPr>
        <w:rPr>
          <w:rFonts w:asciiTheme="minorHAnsi" w:hAnsiTheme="minorHAnsi" w:cstheme="minorHAnsi"/>
          <w:sz w:val="20"/>
          <w:szCs w:val="20"/>
          <w:lang w:val="sv-SE"/>
        </w:rPr>
      </w:pPr>
    </w:p>
    <w:p w:rsidR="00E93323" w:rsidRPr="00E93323" w:rsidRDefault="00E93323" w:rsidP="00E93323">
      <w:pPr>
        <w:rPr>
          <w:rFonts w:asciiTheme="minorHAnsi" w:hAnsiTheme="minorHAnsi" w:cstheme="minorHAnsi"/>
          <w:sz w:val="20"/>
          <w:szCs w:val="20"/>
          <w:lang w:val="sv-SE"/>
        </w:rPr>
      </w:pPr>
      <w:r w:rsidRPr="00E93323">
        <w:rPr>
          <w:rFonts w:asciiTheme="minorHAnsi" w:hAnsiTheme="minorHAnsi" w:cstheme="minorHAnsi"/>
          <w:b/>
          <w:sz w:val="20"/>
          <w:szCs w:val="20"/>
          <w:lang w:val="sv-SE"/>
        </w:rPr>
        <w:t xml:space="preserve">Medverkande: </w:t>
      </w:r>
      <w:r w:rsidRPr="00E93323">
        <w:rPr>
          <w:rFonts w:asciiTheme="minorHAnsi" w:hAnsiTheme="minorHAnsi" w:cstheme="minorHAnsi"/>
          <w:spacing w:val="6"/>
          <w:sz w:val="20"/>
          <w:szCs w:val="20"/>
          <w:lang w:val="sv-SE"/>
        </w:rPr>
        <w:t>Patrik Bengtsson, Erik Berglin, Nina Bondeson, Gabo Camnitzer, Eva Dahlin, Omid Delafrouz, Den Stora Vilan, Elisabet Eriksson, Frauke, Jonathan Ollio Josefsson, Nilofar Kosheshi, Rasmus Lindgren, Sara Lännerström, Ulla Hammarsten McFaul, Bo Melin, Mandana Moghaddam, MonoMono, Mattias Norström, Josefina Posch, Petra Revenue, Dana Sederowsky, Gustav Sparr, Surreal Lovers, Pecka Söderberg, Mauritz Tistelö, Sara Trovik, Sofia Änghede</w:t>
      </w:r>
    </w:p>
    <w:p w:rsidR="00E93323" w:rsidRPr="00E93323" w:rsidRDefault="00E93323" w:rsidP="00E93323">
      <w:pPr>
        <w:rPr>
          <w:rFonts w:asciiTheme="minorHAnsi" w:hAnsiTheme="minorHAnsi" w:cstheme="minorHAnsi"/>
          <w:sz w:val="20"/>
          <w:szCs w:val="20"/>
          <w:lang w:val="sv-SE"/>
        </w:rPr>
      </w:pPr>
      <w:r w:rsidRPr="00E93323">
        <w:rPr>
          <w:rFonts w:asciiTheme="minorHAnsi" w:hAnsiTheme="minorHAnsi" w:cstheme="minorHAnsi"/>
          <w:b/>
          <w:sz w:val="20"/>
          <w:szCs w:val="20"/>
          <w:lang w:val="sv-SE"/>
        </w:rPr>
        <w:br/>
        <w:t xml:space="preserve">Curatorer: </w:t>
      </w:r>
      <w:r w:rsidRPr="00E93323">
        <w:rPr>
          <w:rFonts w:asciiTheme="minorHAnsi" w:hAnsiTheme="minorHAnsi" w:cstheme="minorHAnsi"/>
          <w:sz w:val="20"/>
          <w:szCs w:val="20"/>
          <w:lang w:val="sv-SE"/>
        </w:rPr>
        <w:t>Mikael Nanfeldt och Ola Åstrand</w:t>
      </w:r>
    </w:p>
    <w:p w:rsidR="00E93323" w:rsidRPr="00E93323" w:rsidRDefault="00E93323" w:rsidP="00E93323">
      <w:pPr>
        <w:rPr>
          <w:rFonts w:asciiTheme="minorHAnsi" w:hAnsiTheme="minorHAnsi" w:cstheme="minorHAnsi"/>
          <w:sz w:val="20"/>
          <w:szCs w:val="20"/>
          <w:lang w:val="sv-SE"/>
        </w:rPr>
      </w:pPr>
    </w:p>
    <w:p w:rsidR="00E93323" w:rsidRPr="00E93323" w:rsidRDefault="00E93323" w:rsidP="00E93323">
      <w:pPr>
        <w:rPr>
          <w:rFonts w:asciiTheme="minorHAnsi" w:hAnsiTheme="minorHAnsi" w:cstheme="minorHAnsi"/>
          <w:sz w:val="20"/>
          <w:szCs w:val="20"/>
          <w:lang w:val="sv-SE"/>
        </w:rPr>
      </w:pPr>
      <w:r w:rsidRPr="00E93323">
        <w:rPr>
          <w:rFonts w:asciiTheme="minorHAnsi" w:hAnsiTheme="minorHAnsi" w:cstheme="minorHAnsi"/>
          <w:b/>
          <w:sz w:val="20"/>
          <w:szCs w:val="20"/>
          <w:lang w:val="sv-SE"/>
        </w:rPr>
        <w:t xml:space="preserve">Utställningstitel: </w:t>
      </w:r>
      <w:r w:rsidRPr="00E93323">
        <w:rPr>
          <w:rFonts w:asciiTheme="minorHAnsi" w:hAnsiTheme="minorHAnsi" w:cstheme="minorHAnsi"/>
          <w:sz w:val="20"/>
          <w:szCs w:val="20"/>
          <w:lang w:val="sv-SE"/>
        </w:rPr>
        <w:t>Love Explosion</w:t>
      </w:r>
    </w:p>
    <w:p w:rsidR="00E93323" w:rsidRPr="00E93323" w:rsidRDefault="00E93323" w:rsidP="00E93323">
      <w:pPr>
        <w:rPr>
          <w:rFonts w:asciiTheme="minorHAnsi" w:hAnsiTheme="minorHAnsi" w:cstheme="minorHAnsi"/>
          <w:sz w:val="20"/>
          <w:szCs w:val="20"/>
          <w:lang w:val="sv-SE"/>
        </w:rPr>
      </w:pPr>
      <w:r w:rsidRPr="00E93323">
        <w:rPr>
          <w:rFonts w:asciiTheme="minorHAnsi" w:hAnsiTheme="minorHAnsi" w:cstheme="minorHAnsi"/>
          <w:b/>
          <w:sz w:val="20"/>
          <w:szCs w:val="20"/>
          <w:lang w:val="sv-SE"/>
        </w:rPr>
        <w:t xml:space="preserve">Utställningsperiod: </w:t>
      </w:r>
      <w:r w:rsidRPr="00E93323">
        <w:rPr>
          <w:rFonts w:asciiTheme="minorHAnsi" w:hAnsiTheme="minorHAnsi" w:cstheme="minorHAnsi"/>
          <w:sz w:val="20"/>
          <w:szCs w:val="20"/>
          <w:lang w:val="sv-SE"/>
        </w:rPr>
        <w:t>2013.06.14–2013.08.18</w:t>
      </w:r>
    </w:p>
    <w:p w:rsidR="00E93323" w:rsidRPr="00E93323" w:rsidRDefault="00E93323" w:rsidP="00E93323">
      <w:pPr>
        <w:rPr>
          <w:rFonts w:asciiTheme="minorHAnsi" w:hAnsiTheme="minorHAnsi" w:cstheme="minorHAnsi"/>
          <w:sz w:val="20"/>
          <w:szCs w:val="20"/>
          <w:lang w:val="sv-SE"/>
        </w:rPr>
      </w:pPr>
      <w:r w:rsidRPr="00E93323">
        <w:rPr>
          <w:rFonts w:asciiTheme="minorHAnsi" w:hAnsiTheme="minorHAnsi" w:cstheme="minorHAnsi"/>
          <w:b/>
          <w:sz w:val="20"/>
          <w:szCs w:val="20"/>
          <w:lang w:val="sv-SE"/>
        </w:rPr>
        <w:t>Vernissagehelg:</w:t>
      </w:r>
      <w:r w:rsidRPr="00E93323">
        <w:rPr>
          <w:rFonts w:asciiTheme="minorHAnsi" w:hAnsiTheme="minorHAnsi" w:cstheme="minorHAnsi"/>
          <w:sz w:val="20"/>
          <w:szCs w:val="20"/>
          <w:lang w:val="sv-SE"/>
        </w:rPr>
        <w:t xml:space="preserve"> 14–16 juni</w:t>
      </w:r>
    </w:p>
    <w:p w:rsidR="00E93323" w:rsidRDefault="00E93323" w:rsidP="00E93323">
      <w:pPr>
        <w:rPr>
          <w:rFonts w:asciiTheme="minorHAnsi" w:hAnsiTheme="minorHAnsi" w:cstheme="minorHAnsi"/>
          <w:sz w:val="18"/>
          <w:szCs w:val="18"/>
          <w:lang w:val="sv-SE"/>
        </w:rPr>
      </w:pPr>
    </w:p>
    <w:p w:rsidR="00E93323" w:rsidRDefault="00E93323" w:rsidP="00E93323">
      <w:pPr>
        <w:rPr>
          <w:rFonts w:asciiTheme="minorHAnsi" w:hAnsiTheme="minorHAnsi" w:cstheme="minorHAnsi"/>
          <w:sz w:val="18"/>
          <w:szCs w:val="18"/>
          <w:lang w:val="sv-SE"/>
        </w:rPr>
      </w:pPr>
    </w:p>
    <w:p w:rsidR="00E93323" w:rsidRDefault="00E93323" w:rsidP="00E93323">
      <w:pPr>
        <w:rPr>
          <w:rFonts w:asciiTheme="minorHAnsi" w:hAnsiTheme="minorHAnsi" w:cstheme="minorHAnsi"/>
          <w:sz w:val="18"/>
          <w:szCs w:val="18"/>
          <w:lang w:val="sv-SE"/>
        </w:rPr>
      </w:pPr>
    </w:p>
    <w:p w:rsidR="00E93323" w:rsidRPr="00E93323" w:rsidRDefault="00E93323" w:rsidP="00E93323">
      <w:pPr>
        <w:rPr>
          <w:rFonts w:asciiTheme="minorHAnsi" w:hAnsiTheme="minorHAnsi" w:cstheme="minorHAnsi"/>
          <w:sz w:val="18"/>
          <w:szCs w:val="18"/>
          <w:lang w:val="sv-SE"/>
        </w:rPr>
      </w:pPr>
    </w:p>
    <w:p w:rsidR="00E93323" w:rsidRPr="00E93323" w:rsidRDefault="00E93323" w:rsidP="00E93323">
      <w:pPr>
        <w:rPr>
          <w:rFonts w:asciiTheme="minorHAnsi" w:hAnsiTheme="minorHAnsi" w:cstheme="minorHAnsi"/>
          <w:sz w:val="18"/>
          <w:szCs w:val="18"/>
          <w:lang w:val="sv-SE"/>
        </w:rPr>
      </w:pPr>
      <w:r w:rsidRPr="00E93323">
        <w:rPr>
          <w:rFonts w:asciiTheme="minorHAnsi" w:hAnsiTheme="minorHAnsi" w:cstheme="minorHAnsi"/>
          <w:b/>
          <w:sz w:val="18"/>
          <w:szCs w:val="18"/>
          <w:lang w:val="sv-SE"/>
        </w:rPr>
        <w:t xml:space="preserve">Ytterligare information: </w:t>
      </w:r>
      <w:r w:rsidRPr="00E93323">
        <w:rPr>
          <w:rFonts w:asciiTheme="minorHAnsi" w:hAnsiTheme="minorHAnsi" w:cstheme="minorHAnsi"/>
          <w:sz w:val="18"/>
          <w:szCs w:val="18"/>
          <w:lang w:val="sv-SE"/>
        </w:rPr>
        <w:br/>
        <w:t xml:space="preserve">Sofia Djerf </w:t>
      </w:r>
      <w:r w:rsidRPr="00E93323">
        <w:rPr>
          <w:rFonts w:asciiTheme="minorHAnsi" w:hAnsiTheme="minorHAnsi" w:cstheme="minorHAnsi"/>
          <w:sz w:val="18"/>
          <w:szCs w:val="18"/>
          <w:lang w:val="sv-SE"/>
        </w:rPr>
        <w:br/>
        <w:t xml:space="preserve">Informationsansvarig </w:t>
      </w:r>
      <w:r w:rsidRPr="00E93323">
        <w:rPr>
          <w:rFonts w:asciiTheme="minorHAnsi" w:hAnsiTheme="minorHAnsi" w:cstheme="minorHAnsi"/>
          <w:sz w:val="18"/>
          <w:szCs w:val="18"/>
          <w:lang w:val="sv-SE"/>
        </w:rPr>
        <w:br/>
        <w:t xml:space="preserve">031 368 34 55 / </w:t>
      </w:r>
      <w:hyperlink r:id="rId4" w:history="1">
        <w:r w:rsidRPr="00E93323">
          <w:rPr>
            <w:rStyle w:val="Hyperlnk"/>
            <w:rFonts w:asciiTheme="minorHAnsi" w:hAnsiTheme="minorHAnsi" w:cstheme="minorHAnsi"/>
            <w:sz w:val="18"/>
            <w:szCs w:val="18"/>
            <w:lang w:val="sv-SE"/>
          </w:rPr>
          <w:t>sofia.djerf@kultur.goteborg.se</w:t>
        </w:r>
      </w:hyperlink>
      <w:r w:rsidRPr="00E93323">
        <w:rPr>
          <w:rFonts w:asciiTheme="minorHAnsi" w:hAnsiTheme="minorHAnsi" w:cstheme="minorHAnsi"/>
          <w:sz w:val="18"/>
          <w:szCs w:val="18"/>
          <w:lang w:val="sv-SE"/>
        </w:rPr>
        <w:br/>
      </w:r>
    </w:p>
    <w:p w:rsidR="00E93323" w:rsidRPr="00E93323" w:rsidRDefault="00E93323" w:rsidP="00E93323">
      <w:pPr>
        <w:pStyle w:val="Allmntstyckeformat"/>
        <w:spacing w:after="227" w:line="276" w:lineRule="auto"/>
        <w:rPr>
          <w:rFonts w:asciiTheme="minorHAnsi" w:hAnsiTheme="minorHAnsi" w:cstheme="minorHAnsi"/>
          <w:sz w:val="18"/>
          <w:szCs w:val="18"/>
        </w:rPr>
      </w:pPr>
      <w:r>
        <w:rPr>
          <w:rFonts w:asciiTheme="minorHAnsi" w:hAnsiTheme="minorHAnsi" w:cstheme="minorHAnsi"/>
          <w:sz w:val="18"/>
          <w:szCs w:val="18"/>
        </w:rPr>
        <w:t xml:space="preserve">Hemsida: </w:t>
      </w:r>
      <w:r w:rsidRPr="00E93323">
        <w:rPr>
          <w:rFonts w:asciiTheme="minorHAnsi" w:hAnsiTheme="minorHAnsi" w:cstheme="minorHAnsi"/>
          <w:sz w:val="18"/>
          <w:szCs w:val="18"/>
        </w:rPr>
        <w:t xml:space="preserve">www.konsthallen.goteborg.se </w:t>
      </w:r>
      <w:r>
        <w:rPr>
          <w:rFonts w:asciiTheme="minorHAnsi" w:hAnsiTheme="minorHAnsi" w:cstheme="minorHAnsi"/>
          <w:sz w:val="18"/>
          <w:szCs w:val="18"/>
        </w:rPr>
        <w:br/>
      </w:r>
      <w:r w:rsidRPr="00E93323">
        <w:rPr>
          <w:rFonts w:asciiTheme="minorHAnsi" w:hAnsiTheme="minorHAnsi" w:cstheme="minorHAnsi"/>
          <w:sz w:val="18"/>
          <w:szCs w:val="18"/>
        </w:rPr>
        <w:t>Göteborgs Konsthall på Mynewsdesk:</w:t>
      </w:r>
      <w:r>
        <w:rPr>
          <w:rFonts w:asciiTheme="minorHAnsi" w:hAnsiTheme="minorHAnsi" w:cstheme="minorHAnsi"/>
          <w:sz w:val="18"/>
          <w:szCs w:val="18"/>
        </w:rPr>
        <w:t xml:space="preserve"> mynewsdesk.com/se/pressroom/goteborgskonsthall</w:t>
      </w:r>
      <w:r w:rsidRPr="00E93323">
        <w:rPr>
          <w:rFonts w:asciiTheme="minorHAnsi" w:hAnsiTheme="minorHAnsi" w:cstheme="minorHAnsi"/>
          <w:sz w:val="18"/>
          <w:szCs w:val="18"/>
        </w:rPr>
        <w:br/>
      </w:r>
    </w:p>
    <w:p w:rsidR="00E93323" w:rsidRPr="00E93323" w:rsidRDefault="00E93323" w:rsidP="00E93323">
      <w:pPr>
        <w:rPr>
          <w:rFonts w:asciiTheme="minorHAnsi" w:hAnsiTheme="minorHAnsi" w:cstheme="minorHAnsi"/>
          <w:sz w:val="18"/>
          <w:szCs w:val="18"/>
          <w:lang w:val="sv-SE"/>
        </w:rPr>
      </w:pPr>
    </w:p>
    <w:p w:rsidR="0092538D" w:rsidRPr="00E93323" w:rsidRDefault="0092538D">
      <w:pPr>
        <w:rPr>
          <w:rFonts w:asciiTheme="minorHAnsi" w:hAnsiTheme="minorHAnsi" w:cstheme="minorHAnsi"/>
          <w:sz w:val="18"/>
          <w:szCs w:val="18"/>
          <w:lang w:val="sv-SE"/>
        </w:rPr>
      </w:pPr>
    </w:p>
    <w:sectPr w:rsidR="0092538D" w:rsidRPr="00E93323" w:rsidSect="00EA308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304"/>
  <w:hyphenationZone w:val="425"/>
  <w:characterSpacingControl w:val="doNotCompress"/>
  <w:compat/>
  <w:rsids>
    <w:rsidRoot w:val="00E93323"/>
    <w:rsid w:val="0092538D"/>
    <w:rsid w:val="00C64219"/>
    <w:rsid w:val="00E9332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323"/>
    <w:pPr>
      <w:spacing w:after="0" w:line="240" w:lineRule="auto"/>
    </w:pPr>
    <w:rPr>
      <w:rFonts w:ascii="Times New Roman" w:eastAsia="Times New Roman" w:hAnsi="Times New Roman" w:cs="Times New Roman"/>
      <w:sz w:val="24"/>
      <w:szCs w:val="24"/>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E93323"/>
    <w:pPr>
      <w:autoSpaceDE w:val="0"/>
      <w:autoSpaceDN w:val="0"/>
      <w:adjustRightInd w:val="0"/>
      <w:spacing w:line="288" w:lineRule="auto"/>
      <w:textAlignment w:val="center"/>
    </w:pPr>
    <w:rPr>
      <w:rFonts w:ascii="Minion Pro" w:eastAsiaTheme="minorHAnsi" w:hAnsi="Minion Pro" w:cs="Minion Pro"/>
      <w:color w:val="000000"/>
      <w:lang w:val="sv-SE"/>
    </w:rPr>
  </w:style>
  <w:style w:type="character" w:styleId="Hyperlnk">
    <w:name w:val="Hyperlink"/>
    <w:basedOn w:val="Standardstycketeckensnitt"/>
    <w:uiPriority w:val="99"/>
    <w:unhideWhenUsed/>
    <w:rsid w:val="00E933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fia.djerf@kultur.goteborg.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307</Words>
  <Characters>1629</Characters>
  <Application>Microsoft Office Word</Application>
  <DocSecurity>0</DocSecurity>
  <Lines>13</Lines>
  <Paragraphs>3</Paragraphs>
  <ScaleCrop>false</ScaleCrop>
  <Company>Göteborgs stad</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sofdje0418</dc:creator>
  <cp:lastModifiedBy>sofdje0418</cp:lastModifiedBy>
  <cp:revision>1</cp:revision>
  <dcterms:created xsi:type="dcterms:W3CDTF">2013-06-05T14:12:00Z</dcterms:created>
  <dcterms:modified xsi:type="dcterms:W3CDTF">2013-06-05T14:34:00Z</dcterms:modified>
</cp:coreProperties>
</file>