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4E9842" w14:textId="4D62C63F" w:rsidR="00614CD2" w:rsidRPr="00382B14" w:rsidRDefault="004D56D0" w:rsidP="00404BAE">
      <w:pPr>
        <w:pStyle w:val="Rubrik"/>
      </w:pPr>
      <w:sdt>
        <w:sdtPr>
          <w:alias w:val="Rubrik"/>
          <w:id w:val="-535047712"/>
          <w:placeholder>
            <w:docPart w:val="FF433776C3D2461DAEF95D70880811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roofErr w:type="spellStart"/>
          <w:r w:rsidR="00A86224">
            <w:t>Outdoor</w:t>
          </w:r>
          <w:proofErr w:type="spellEnd"/>
          <w:r w:rsidR="00A86224">
            <w:t xml:space="preserve">-märket </w:t>
          </w:r>
          <w:proofErr w:type="spellStart"/>
          <w:r w:rsidR="00A86224">
            <w:t>RevolutionRace</w:t>
          </w:r>
          <w:proofErr w:type="spellEnd"/>
          <w:r w:rsidR="00A86224">
            <w:t xml:space="preserve"> väljer Litium för global e-handel</w:t>
          </w:r>
        </w:sdtContent>
      </w:sdt>
    </w:p>
    <w:p w14:paraId="5072B917" w14:textId="1EC80316" w:rsidR="0029165B" w:rsidRDefault="0014778E" w:rsidP="00614CD2">
      <w:pPr>
        <w:rPr>
          <w:b/>
          <w:sz w:val="24"/>
        </w:rPr>
      </w:pPr>
      <w:proofErr w:type="spellStart"/>
      <w:r>
        <w:rPr>
          <w:b/>
          <w:sz w:val="24"/>
        </w:rPr>
        <w:t>RevolutionRa</w:t>
      </w:r>
      <w:r w:rsidR="004815A7">
        <w:rPr>
          <w:b/>
          <w:sz w:val="24"/>
        </w:rPr>
        <w:t>ce</w:t>
      </w:r>
      <w:proofErr w:type="spellEnd"/>
      <w:r w:rsidR="004815A7">
        <w:rPr>
          <w:b/>
          <w:sz w:val="24"/>
        </w:rPr>
        <w:t xml:space="preserve"> har på kort tid rönt enorma framgångar genom att erbjuda </w:t>
      </w:r>
      <w:proofErr w:type="spellStart"/>
      <w:r w:rsidR="004815A7" w:rsidRPr="004815A7">
        <w:rPr>
          <w:b/>
          <w:sz w:val="24"/>
        </w:rPr>
        <w:t>outdoor</w:t>
      </w:r>
      <w:proofErr w:type="spellEnd"/>
      <w:r w:rsidR="0051129B">
        <w:rPr>
          <w:b/>
          <w:sz w:val="24"/>
        </w:rPr>
        <w:t>-</w:t>
      </w:r>
      <w:r w:rsidR="004815A7" w:rsidRPr="004815A7">
        <w:rPr>
          <w:b/>
          <w:sz w:val="24"/>
        </w:rPr>
        <w:t>kläder av högsta kvalitet till rimliga priser</w:t>
      </w:r>
      <w:r w:rsidR="004815A7">
        <w:rPr>
          <w:b/>
          <w:sz w:val="24"/>
        </w:rPr>
        <w:t xml:space="preserve"> online. Nu väljer de Litium som </w:t>
      </w:r>
      <w:r w:rsidR="000403EB">
        <w:rPr>
          <w:b/>
          <w:sz w:val="24"/>
        </w:rPr>
        <w:br/>
      </w:r>
      <w:r w:rsidR="004815A7">
        <w:rPr>
          <w:b/>
          <w:sz w:val="24"/>
        </w:rPr>
        <w:t>e-handelsplattform för sin fortsatta resa mot ökad tillväxt och internationalisering.</w:t>
      </w:r>
    </w:p>
    <w:p w14:paraId="3D261623" w14:textId="342188C2" w:rsidR="003D3A1A" w:rsidRDefault="00EB2D1F" w:rsidP="00614CD2">
      <w:r>
        <w:t xml:space="preserve">Upprinnelsen till det nya samarbetet med Litium var att </w:t>
      </w:r>
      <w:proofErr w:type="spellStart"/>
      <w:r>
        <w:t>RevolutionRace</w:t>
      </w:r>
      <w:proofErr w:type="spellEnd"/>
      <w:r>
        <w:t xml:space="preserve"> hade växt ur sin gamla e-handelslösning. Den räckte helt enkelt inte till för att täcka framtida behov och för att kunna hålla jämna steg med </w:t>
      </w:r>
      <w:r w:rsidR="00B24765">
        <w:t>utvecklingstakten</w:t>
      </w:r>
      <w:r>
        <w:t xml:space="preserve">. Därför sökte de en ny lösning som höll måttet för snabb tillväxt och internationalisering.  </w:t>
      </w:r>
    </w:p>
    <w:p w14:paraId="22D14DDF" w14:textId="20B68C56" w:rsidR="00B24765" w:rsidRDefault="00B24765" w:rsidP="00B24765">
      <w:r>
        <w:t>Carl Orvinder,</w:t>
      </w:r>
      <w:r w:rsidRPr="00B24765">
        <w:t xml:space="preserve"> </w:t>
      </w:r>
      <w:r w:rsidRPr="003266D7">
        <w:t xml:space="preserve">CTO på </w:t>
      </w:r>
      <w:proofErr w:type="spellStart"/>
      <w:r w:rsidRPr="003266D7">
        <w:t>RevolutionRace</w:t>
      </w:r>
      <w:proofErr w:type="spellEnd"/>
      <w:r>
        <w:t xml:space="preserve">, gjorde ett noggrant förarbete i utvärderingen av potentiella leverantörer och ställde höga krav inför upphandlingen. Kraven omfattade såväl förståelse för </w:t>
      </w:r>
      <w:proofErr w:type="spellStart"/>
      <w:r>
        <w:t>RevolutionRaces</w:t>
      </w:r>
      <w:proofErr w:type="spellEnd"/>
      <w:r>
        <w:t xml:space="preserve"> affär som prestanda och stöd för internationalisering samt möjligheten att skala över tid och utvecklas i snabb takt.</w:t>
      </w:r>
      <w:r w:rsidR="003C368F" w:rsidRPr="003C368F">
        <w:t xml:space="preserve"> </w:t>
      </w:r>
      <w:r w:rsidR="003C368F">
        <w:t xml:space="preserve">För dessa ändamål blev även den tekniska implementerings- och utvecklingspartnern </w:t>
      </w:r>
      <w:proofErr w:type="spellStart"/>
      <w:r w:rsidR="003C368F">
        <w:t>Distancify</w:t>
      </w:r>
      <w:proofErr w:type="spellEnd"/>
      <w:r w:rsidR="003C368F">
        <w:t xml:space="preserve"> helt avgörande för samarbetet. Med deras stora erfarenhet av att driva teknik för större e-handel har de stor förståelse för hur kundanpassningar för e-handelslösningar ska byggas från början till slut.</w:t>
      </w:r>
    </w:p>
    <w:p w14:paraId="002FBEC1" w14:textId="030B0C50" w:rsidR="003266D7" w:rsidRDefault="00EB2D1F" w:rsidP="0024773A">
      <w:pPr>
        <w:pStyle w:val="Ingetavstnd"/>
        <w:spacing w:line="216" w:lineRule="auto"/>
      </w:pPr>
      <w:r>
        <w:t xml:space="preserve">– </w:t>
      </w:r>
      <w:r w:rsidR="00892DDA">
        <w:t>Vi valde Litium i hög grad</w:t>
      </w:r>
      <w:r w:rsidR="003C368F">
        <w:t xml:space="preserve"> därför</w:t>
      </w:r>
      <w:r w:rsidR="00892DDA">
        <w:t xml:space="preserve"> att de genom sina partnerskap med andra leverantörer kan erbjuda ett väldigt bra helhetspaket. Litium är själva basmotorn ovanpå vilken vi, tillsammans med </w:t>
      </w:r>
      <w:r w:rsidR="009F0289">
        <w:t xml:space="preserve">partnern </w:t>
      </w:r>
      <w:proofErr w:type="spellStart"/>
      <w:r w:rsidR="009F0289">
        <w:t>Distancify</w:t>
      </w:r>
      <w:proofErr w:type="spellEnd"/>
      <w:r w:rsidR="00892DDA">
        <w:t xml:space="preserve">, bygger en kundanpassad front. </w:t>
      </w:r>
      <w:r w:rsidR="003C368F">
        <w:t xml:space="preserve">Vi tittade även på andra leverantörer av e-handelsplattformar men </w:t>
      </w:r>
      <w:r w:rsidR="00A86224">
        <w:t>det var bara med</w:t>
      </w:r>
      <w:r w:rsidR="003C368F">
        <w:t xml:space="preserve"> Litium </w:t>
      </w:r>
      <w:r w:rsidR="00A86224">
        <w:t>som vi upplevde att vi skulle</w:t>
      </w:r>
      <w:r w:rsidR="003C368F">
        <w:t xml:space="preserve"> </w:t>
      </w:r>
      <w:r w:rsidR="00A86224">
        <w:t xml:space="preserve">få </w:t>
      </w:r>
      <w:r w:rsidR="003C368F">
        <w:t xml:space="preserve">det nära samarbete vi letade efter, säger Carl Orvinder. </w:t>
      </w:r>
    </w:p>
    <w:p w14:paraId="281FF1C0" w14:textId="6C8A2013" w:rsidR="003C368F" w:rsidRDefault="003C368F" w:rsidP="0024773A">
      <w:pPr>
        <w:pStyle w:val="Ingetavstnd"/>
        <w:spacing w:line="216" w:lineRule="auto"/>
      </w:pPr>
    </w:p>
    <w:p w14:paraId="09FD6421" w14:textId="15BE94E3" w:rsidR="003C368F" w:rsidRDefault="00E7703F" w:rsidP="0024773A">
      <w:pPr>
        <w:pStyle w:val="Ingetavstnd"/>
        <w:spacing w:line="216" w:lineRule="auto"/>
      </w:pPr>
      <w:r>
        <w:t xml:space="preserve">Henrik Lundin, vd på Litium, gläds åt det nya samarbetet med </w:t>
      </w:r>
      <w:proofErr w:type="spellStart"/>
      <w:r>
        <w:t>RevolutionRace</w:t>
      </w:r>
      <w:proofErr w:type="spellEnd"/>
      <w:r>
        <w:t xml:space="preserve"> och ser det som ytterligare ett bevis för att Litiums erbjudande står starkt i konkurrensen på marknaden: </w:t>
      </w:r>
    </w:p>
    <w:p w14:paraId="1802AE65" w14:textId="77777777" w:rsidR="0024773A" w:rsidRDefault="0024773A" w:rsidP="0024773A">
      <w:pPr>
        <w:pStyle w:val="Ingetavstnd"/>
        <w:spacing w:line="216" w:lineRule="auto"/>
      </w:pPr>
    </w:p>
    <w:p w14:paraId="24C1A414" w14:textId="4C420162" w:rsidR="00066F00" w:rsidRDefault="00832DDD" w:rsidP="0024773A">
      <w:r>
        <w:t>–</w:t>
      </w:r>
      <w:r w:rsidR="00F42F9F">
        <w:t xml:space="preserve"> </w:t>
      </w:r>
      <w:proofErr w:type="spellStart"/>
      <w:r w:rsidR="002A7652">
        <w:t>RevolutionRace</w:t>
      </w:r>
      <w:proofErr w:type="spellEnd"/>
      <w:r w:rsidR="002A7652">
        <w:t xml:space="preserve"> är </w:t>
      </w:r>
      <w:r w:rsidR="002A7652" w:rsidRPr="002A7652">
        <w:t xml:space="preserve">en kund </w:t>
      </w:r>
      <w:r w:rsidR="002A7652">
        <w:t xml:space="preserve">med otrolig </w:t>
      </w:r>
      <w:r w:rsidR="002A7652" w:rsidRPr="002A7652">
        <w:t xml:space="preserve">kompetens </w:t>
      </w:r>
      <w:r w:rsidR="002A7652">
        <w:t xml:space="preserve">och kunnighet </w:t>
      </w:r>
      <w:r w:rsidR="002A7652" w:rsidRPr="002A7652">
        <w:t>inom e-handel</w:t>
      </w:r>
      <w:r w:rsidR="00F42F9F">
        <w:t xml:space="preserve"> vilket gör detta samarbete särskilt roligt för oss</w:t>
      </w:r>
      <w:r w:rsidR="002A7652">
        <w:t xml:space="preserve">. Deras </w:t>
      </w:r>
      <w:r w:rsidR="002A7652" w:rsidRPr="002A7652">
        <w:t>snabb</w:t>
      </w:r>
      <w:r w:rsidR="002A7652">
        <w:t>a</w:t>
      </w:r>
      <w:r w:rsidR="002A7652" w:rsidRPr="002A7652">
        <w:t xml:space="preserve"> tillväxt</w:t>
      </w:r>
      <w:r w:rsidR="002A7652">
        <w:t xml:space="preserve"> </w:t>
      </w:r>
      <w:r w:rsidR="00F42F9F">
        <w:t>och ambitiösa målsättningar har inneburit</w:t>
      </w:r>
      <w:r w:rsidR="002A7652" w:rsidRPr="002A7652">
        <w:t xml:space="preserve"> genomgående höga krav</w:t>
      </w:r>
      <w:r w:rsidR="00F42F9F">
        <w:t xml:space="preserve"> på oss som leverantör</w:t>
      </w:r>
      <w:r w:rsidR="002A7652" w:rsidRPr="002A7652">
        <w:t>. Det visar på en styrka i vårt erbjudande</w:t>
      </w:r>
      <w:r w:rsidR="00F42F9F">
        <w:t xml:space="preserve"> –</w:t>
      </w:r>
      <w:r w:rsidR="002A7652" w:rsidRPr="002A7652">
        <w:t xml:space="preserve"> </w:t>
      </w:r>
      <w:r w:rsidR="00F42F9F">
        <w:t xml:space="preserve">att </w:t>
      </w:r>
      <w:r w:rsidR="002A7652" w:rsidRPr="002A7652">
        <w:t>de bästa väljer oss</w:t>
      </w:r>
      <w:r w:rsidR="00E7703F">
        <w:t>.</w:t>
      </w:r>
      <w:r w:rsidR="00F42F9F">
        <w:t xml:space="preserve"> </w:t>
      </w:r>
    </w:p>
    <w:p w14:paraId="3989EA1A" w14:textId="4AA8882D" w:rsidR="00727301" w:rsidRDefault="00727301" w:rsidP="0024773A">
      <w:r w:rsidRPr="003C368F">
        <w:rPr>
          <w:b/>
          <w:bCs/>
        </w:rPr>
        <w:t>För mer information kontakta</w:t>
      </w:r>
      <w:r w:rsidRPr="0024773A">
        <w:t>:</w:t>
      </w:r>
    </w:p>
    <w:p w14:paraId="7AE6C879" w14:textId="77777777" w:rsidR="00727301" w:rsidRDefault="00727301" w:rsidP="0024773A">
      <w:r>
        <w:t>Henrik Lundin, VD Litium AB</w:t>
      </w:r>
    </w:p>
    <w:p w14:paraId="02A5D2C8" w14:textId="77777777" w:rsidR="00727301" w:rsidRPr="0024773A" w:rsidRDefault="00727301" w:rsidP="0024773A">
      <w:r w:rsidRPr="0024773A">
        <w:t>Mobil: +46 709 73 42 31</w:t>
      </w:r>
    </w:p>
    <w:p w14:paraId="294455F7" w14:textId="606D685F" w:rsidR="002A7652" w:rsidRPr="0024773A" w:rsidRDefault="00727301" w:rsidP="00727301">
      <w:r w:rsidRPr="0024773A">
        <w:t>E-post: henrik.lundin@litium.com</w:t>
      </w:r>
    </w:p>
    <w:p w14:paraId="408495F3" w14:textId="12B0F219" w:rsidR="00727301" w:rsidRPr="003C368F" w:rsidRDefault="00727301" w:rsidP="00727301">
      <w:pPr>
        <w:rPr>
          <w:b/>
          <w:bCs/>
        </w:rPr>
      </w:pPr>
      <w:r w:rsidRPr="003C368F">
        <w:rPr>
          <w:b/>
          <w:bCs/>
        </w:rPr>
        <w:t>Om Litium</w:t>
      </w:r>
    </w:p>
    <w:p w14:paraId="3CA262D4" w14:textId="604A0097" w:rsidR="00142CE4" w:rsidRPr="003C368F" w:rsidRDefault="00727301" w:rsidP="003C368F">
      <w:r w:rsidRPr="00727301">
        <w:t>Litium AB (</w:t>
      </w:r>
      <w:proofErr w:type="spellStart"/>
      <w:r w:rsidRPr="00727301">
        <w:t>publ</w:t>
      </w:r>
      <w:proofErr w:type="spellEnd"/>
      <w:r w:rsidRPr="00727301">
        <w:t xml:space="preserve">) är en molnbaserad e-handelsplattform som hjälper till att accelerera försäljningen för stora och medelstora företag inom både B2B och B2C. Lindex, Tingstad och </w:t>
      </w:r>
      <w:proofErr w:type="spellStart"/>
      <w:r w:rsidRPr="00727301">
        <w:t>Jollyroom</w:t>
      </w:r>
      <w:proofErr w:type="spellEnd"/>
      <w:r w:rsidRPr="00727301">
        <w:t xml:space="preserve"> är några av Litiums kunder, vilka totalt omsätter över 5 miljarder kronor årligen online. </w:t>
      </w:r>
      <w:r w:rsidRPr="00727301">
        <w:lastRenderedPageBreak/>
        <w:t>Litium agerar genom sitt partnernätverk på den nordiska marknaden och är noterat på Spotlight Stock Market i Stockholm.</w:t>
      </w:r>
      <w:r>
        <w:t xml:space="preserve"> </w:t>
      </w:r>
      <w:hyperlink r:id="rId8" w:tgtFrame="_blank" w:history="1">
        <w:r w:rsidRPr="00727301">
          <w:t>www.litium.se</w:t>
        </w:r>
      </w:hyperlink>
      <w:r>
        <w:t xml:space="preserve"> </w:t>
      </w:r>
    </w:p>
    <w:sectPr w:rsidR="00142CE4" w:rsidRPr="003C368F" w:rsidSect="00A642A7">
      <w:headerReference w:type="default" r:id="rId9"/>
      <w:footerReference w:type="default" r:id="rId10"/>
      <w:head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FB92" w14:textId="77777777" w:rsidR="004D56D0" w:rsidRDefault="004D56D0" w:rsidP="004C3032">
      <w:pPr>
        <w:spacing w:after="0" w:line="240" w:lineRule="auto"/>
      </w:pPr>
      <w:r>
        <w:separator/>
      </w:r>
    </w:p>
  </w:endnote>
  <w:endnote w:type="continuationSeparator" w:id="0">
    <w:p w14:paraId="15341FFF" w14:textId="77777777" w:rsidR="004D56D0" w:rsidRDefault="004D56D0" w:rsidP="004C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615428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4EAEADA2" w14:textId="77777777" w:rsidR="00886BD1" w:rsidRPr="00FA7180" w:rsidRDefault="00FC3895" w:rsidP="004C5FDC">
        <w:pPr>
          <w:pStyle w:val="Sidfot"/>
          <w:jc w:val="right"/>
          <w:rPr>
            <w:color w:val="7F7F7F" w:themeColor="text1" w:themeTint="80"/>
          </w:rPr>
        </w:pPr>
        <w:r w:rsidRPr="00FA7180">
          <w:rPr>
            <w:rFonts w:cs="Arial"/>
            <w:color w:val="7F7F7F" w:themeColor="text1" w:themeTint="80"/>
            <w:sz w:val="18"/>
          </w:rPr>
          <w:t xml:space="preserve">Sidan </w: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begin"/>
        </w:r>
        <w:r w:rsidRPr="00FA7180">
          <w:rPr>
            <w:rFonts w:cs="Arial"/>
            <w:color w:val="7F7F7F" w:themeColor="text1" w:themeTint="80"/>
            <w:sz w:val="18"/>
          </w:rPr>
          <w:instrText xml:space="preserve"> PAGE </w:instrTex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separate"/>
        </w:r>
        <w:r w:rsidR="004D5C86">
          <w:rPr>
            <w:rFonts w:cs="Arial"/>
            <w:noProof/>
            <w:color w:val="7F7F7F" w:themeColor="text1" w:themeTint="80"/>
            <w:sz w:val="18"/>
          </w:rPr>
          <w:t>1</w: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end"/>
        </w:r>
        <w:r w:rsidRPr="00FA7180">
          <w:rPr>
            <w:rFonts w:cs="Arial"/>
            <w:color w:val="7F7F7F" w:themeColor="text1" w:themeTint="80"/>
            <w:sz w:val="18"/>
          </w:rPr>
          <w:t xml:space="preserve"> (</w: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begin"/>
        </w:r>
        <w:r w:rsidRPr="00FA7180">
          <w:rPr>
            <w:rStyle w:val="Sidnummer"/>
            <w:rFonts w:cs="Arial"/>
            <w:color w:val="7F7F7F" w:themeColor="text1" w:themeTint="80"/>
            <w:sz w:val="18"/>
          </w:rPr>
          <w:instrText xml:space="preserve"> NUMPAGES </w:instrTex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separate"/>
        </w:r>
        <w:r w:rsidR="004D5C86">
          <w:rPr>
            <w:rStyle w:val="Sidnummer"/>
            <w:rFonts w:cs="Arial"/>
            <w:noProof/>
            <w:color w:val="7F7F7F" w:themeColor="text1" w:themeTint="80"/>
            <w:sz w:val="18"/>
          </w:rPr>
          <w:t>1</w: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end"/>
        </w:r>
        <w:r w:rsidRPr="00FA7180">
          <w:rPr>
            <w:rStyle w:val="Sidnummer"/>
            <w:rFonts w:cs="Arial"/>
            <w:color w:val="7F7F7F" w:themeColor="text1" w:themeTint="80"/>
            <w:sz w:val="18"/>
          </w:rPr>
          <w:t>)</w:t>
        </w:r>
        <w:r w:rsidRPr="00FA7180">
          <w:rPr>
            <w:color w:val="7F7F7F" w:themeColor="text1" w:themeTint="80"/>
          </w:rPr>
          <w:t xml:space="preserve"> </w:t>
        </w:r>
      </w:p>
    </w:sdtContent>
  </w:sdt>
  <w:p w14:paraId="1E4806A8" w14:textId="77777777" w:rsidR="004C3032" w:rsidRPr="00A63453" w:rsidRDefault="004C3032" w:rsidP="00762E1D">
    <w:pPr>
      <w:pStyle w:val="Sidfot"/>
      <w:tabs>
        <w:tab w:val="clear" w:pos="4536"/>
        <w:tab w:val="clear" w:pos="9072"/>
        <w:tab w:val="left" w:pos="1080"/>
        <w:tab w:val="left" w:pos="4500"/>
        <w:tab w:val="left" w:pos="4680"/>
        <w:tab w:val="left" w:pos="5280"/>
        <w:tab w:val="left" w:pos="5880"/>
        <w:tab w:val="left" w:pos="708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E086" w14:textId="77777777" w:rsidR="004D56D0" w:rsidRDefault="004D56D0" w:rsidP="004C3032">
      <w:pPr>
        <w:spacing w:after="0" w:line="240" w:lineRule="auto"/>
      </w:pPr>
      <w:r>
        <w:separator/>
      </w:r>
    </w:p>
  </w:footnote>
  <w:footnote w:type="continuationSeparator" w:id="0">
    <w:p w14:paraId="00ED6099" w14:textId="77777777" w:rsidR="004D56D0" w:rsidRDefault="004D56D0" w:rsidP="004C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49E2" w14:textId="77777777" w:rsidR="00FA7180" w:rsidRDefault="00FA7180" w:rsidP="00FA7180">
    <w:pPr>
      <w:pStyle w:val="Sidhuvud"/>
      <w:tabs>
        <w:tab w:val="clear" w:pos="4536"/>
        <w:tab w:val="clear" w:pos="9072"/>
        <w:tab w:val="left" w:pos="3015"/>
      </w:tabs>
      <w:rPr>
        <w:rFonts w:cs="Arial"/>
        <w:color w:val="808080"/>
        <w:sz w:val="18"/>
      </w:rPr>
    </w:pPr>
  </w:p>
  <w:p w14:paraId="22502ABC" w14:textId="1B392B89" w:rsidR="00904A35" w:rsidRDefault="008A5AEE" w:rsidP="008A5AEE">
    <w:pPr>
      <w:pStyle w:val="Sidhuvud"/>
      <w:tabs>
        <w:tab w:val="clear" w:pos="4536"/>
        <w:tab w:val="clear" w:pos="9072"/>
        <w:tab w:val="left" w:pos="3015"/>
      </w:tabs>
      <w:rPr>
        <w:rFonts w:cs="Arial"/>
        <w:color w:val="808080"/>
        <w:sz w:val="18"/>
      </w:rPr>
    </w:pPr>
    <w:r>
      <w:rPr>
        <w:rFonts w:cs="Arial"/>
        <w:noProof/>
        <w:color w:val="808080"/>
        <w:sz w:val="18"/>
      </w:rPr>
      <w:drawing>
        <wp:anchor distT="0" distB="0" distL="114300" distR="114300" simplePos="0" relativeHeight="251658752" behindDoc="0" locked="0" layoutInCell="1" allowOverlap="1" wp14:anchorId="55C550AE" wp14:editId="0DB51555">
          <wp:simplePos x="0" y="0"/>
          <wp:positionH relativeFrom="column">
            <wp:posOffset>4421312</wp:posOffset>
          </wp:positionH>
          <wp:positionV relativeFrom="paragraph">
            <wp:posOffset>8255</wp:posOffset>
          </wp:positionV>
          <wp:extent cx="1339215" cy="252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25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color w:val="808080"/>
          <w:sz w:val="18"/>
        </w:rPr>
        <w:alias w:val="Författare"/>
        <w:tag w:val=""/>
        <w:id w:val="-672716202"/>
        <w:placeholder>
          <w:docPart w:val="8F35FEBE2EF5498189C9039AABEDFA0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95AE2">
          <w:rPr>
            <w:rFonts w:cs="Arial"/>
            <w:color w:val="808080"/>
            <w:sz w:val="18"/>
          </w:rPr>
          <w:t>Pressmeddelande</w:t>
        </w:r>
      </w:sdtContent>
    </w:sdt>
    <w:r w:rsidR="00904A35">
      <w:rPr>
        <w:rFonts w:cs="Arial"/>
        <w:color w:val="808080"/>
        <w:sz w:val="18"/>
      </w:rPr>
      <w:tab/>
    </w:r>
  </w:p>
  <w:p w14:paraId="03CACFAB" w14:textId="763E2A05" w:rsidR="004C3032" w:rsidRDefault="00095AE2">
    <w:pPr>
      <w:pStyle w:val="Sidhuvud"/>
    </w:pPr>
    <w:r>
      <w:rPr>
        <w:rFonts w:cs="Arial"/>
        <w:color w:val="808080"/>
        <w:sz w:val="18"/>
      </w:rPr>
      <w:t>2019-0</w:t>
    </w:r>
    <w:r w:rsidR="00A028D8">
      <w:rPr>
        <w:rFonts w:cs="Arial"/>
        <w:color w:val="808080"/>
        <w:sz w:val="18"/>
      </w:rPr>
      <w:t>8</w:t>
    </w:r>
    <w:r w:rsidR="004C5A00">
      <w:rPr>
        <w:rFonts w:cs="Arial"/>
        <w:color w:val="808080"/>
        <w:sz w:val="18"/>
      </w:rPr>
      <w:t>-</w:t>
    </w:r>
    <w:r w:rsidR="00A028D8">
      <w:rPr>
        <w:rFonts w:cs="Arial"/>
        <w:color w:val="808080"/>
        <w:sz w:val="18"/>
      </w:rPr>
      <w:t>2</w:t>
    </w:r>
    <w:r w:rsidR="0014778E">
      <w:rPr>
        <w:rFonts w:cs="Arial"/>
        <w:color w:val="808080"/>
        <w:sz w:val="18"/>
      </w:rPr>
      <w:t>7</w:t>
    </w:r>
  </w:p>
  <w:p w14:paraId="168D9330" w14:textId="6F9A4E3A" w:rsidR="004C3032" w:rsidRDefault="004C3032">
    <w:pPr>
      <w:pStyle w:val="Sidhuvud"/>
    </w:pPr>
  </w:p>
  <w:p w14:paraId="0DB7ECFB" w14:textId="4E3B7F1F" w:rsidR="00A315C6" w:rsidRDefault="00A315C6">
    <w:pPr>
      <w:pStyle w:val="Sidhuvud"/>
    </w:pPr>
  </w:p>
  <w:p w14:paraId="5B889CC8" w14:textId="47C077B6" w:rsidR="00A315C6" w:rsidRDefault="00A315C6">
    <w:pPr>
      <w:pStyle w:val="Sidhuvud"/>
    </w:pPr>
  </w:p>
  <w:p w14:paraId="3DBD60CD" w14:textId="77777777" w:rsidR="00A315C6" w:rsidRDefault="00A315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D4EF" w14:textId="77777777" w:rsidR="00943195" w:rsidRDefault="00FA7180" w:rsidP="00FA7180">
    <w:pPr>
      <w:pStyle w:val="Sidhuvud"/>
      <w:jc w:val="right"/>
    </w:pPr>
    <w:r w:rsidRPr="00FA7180">
      <w:rPr>
        <w:rFonts w:cs="Arial"/>
        <w:noProof/>
        <w:color w:val="808080"/>
        <w:sz w:val="18"/>
      </w:rPr>
      <w:drawing>
        <wp:anchor distT="0" distB="0" distL="114300" distR="114300" simplePos="0" relativeHeight="251659264" behindDoc="0" locked="0" layoutInCell="1" allowOverlap="1" wp14:anchorId="7700037D" wp14:editId="5692D9A8">
          <wp:simplePos x="0" y="0"/>
          <wp:positionH relativeFrom="column">
            <wp:posOffset>4314825</wp:posOffset>
          </wp:positionH>
          <wp:positionV relativeFrom="page">
            <wp:posOffset>610870</wp:posOffset>
          </wp:positionV>
          <wp:extent cx="1447800" cy="238760"/>
          <wp:effectExtent l="0" t="0" r="0" b="0"/>
          <wp:wrapNone/>
          <wp:docPr id="33" name="Bildobjekt 33" descr="\\litium.local\files\Marknadsforing\Grafisk profil\Logotyper\Publika\Litium\Litium-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litium.local\files\Marknadsforing\Grafisk profil\Logotyper\Publika\Litium\Litium-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94AC3"/>
    <w:multiLevelType w:val="hybridMultilevel"/>
    <w:tmpl w:val="DF80E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defaultTabStop w:val="2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B6"/>
    <w:rsid w:val="00030633"/>
    <w:rsid w:val="000403EB"/>
    <w:rsid w:val="00050430"/>
    <w:rsid w:val="000541D1"/>
    <w:rsid w:val="00066F00"/>
    <w:rsid w:val="00082E1E"/>
    <w:rsid w:val="00083063"/>
    <w:rsid w:val="00095AE2"/>
    <w:rsid w:val="000A19A7"/>
    <w:rsid w:val="000B1F59"/>
    <w:rsid w:val="000D0506"/>
    <w:rsid w:val="000D1057"/>
    <w:rsid w:val="00130ABA"/>
    <w:rsid w:val="00142CE4"/>
    <w:rsid w:val="0014778E"/>
    <w:rsid w:val="001640A6"/>
    <w:rsid w:val="001E48D2"/>
    <w:rsid w:val="001E5996"/>
    <w:rsid w:val="001F680D"/>
    <w:rsid w:val="00202571"/>
    <w:rsid w:val="00215CA9"/>
    <w:rsid w:val="00216D74"/>
    <w:rsid w:val="00226EFC"/>
    <w:rsid w:val="00243E22"/>
    <w:rsid w:val="0024644A"/>
    <w:rsid w:val="0024773A"/>
    <w:rsid w:val="00287085"/>
    <w:rsid w:val="00290503"/>
    <w:rsid w:val="0029165B"/>
    <w:rsid w:val="002A4DAB"/>
    <w:rsid w:val="002A7652"/>
    <w:rsid w:val="002B028A"/>
    <w:rsid w:val="002D4901"/>
    <w:rsid w:val="002D6976"/>
    <w:rsid w:val="003266D7"/>
    <w:rsid w:val="00353ABB"/>
    <w:rsid w:val="0035487D"/>
    <w:rsid w:val="003670FE"/>
    <w:rsid w:val="00382B14"/>
    <w:rsid w:val="00383B24"/>
    <w:rsid w:val="00385A81"/>
    <w:rsid w:val="003A65A4"/>
    <w:rsid w:val="003C21C6"/>
    <w:rsid w:val="003C368F"/>
    <w:rsid w:val="003D3A1A"/>
    <w:rsid w:val="00404BAE"/>
    <w:rsid w:val="00413EA1"/>
    <w:rsid w:val="004332DF"/>
    <w:rsid w:val="00445EE3"/>
    <w:rsid w:val="004815A7"/>
    <w:rsid w:val="004A1A09"/>
    <w:rsid w:val="004C3032"/>
    <w:rsid w:val="004C5A00"/>
    <w:rsid w:val="004C5FDC"/>
    <w:rsid w:val="004D56D0"/>
    <w:rsid w:val="004D5C80"/>
    <w:rsid w:val="004D5C86"/>
    <w:rsid w:val="004F7F75"/>
    <w:rsid w:val="005009C6"/>
    <w:rsid w:val="00502186"/>
    <w:rsid w:val="0051129B"/>
    <w:rsid w:val="00512CED"/>
    <w:rsid w:val="00514017"/>
    <w:rsid w:val="0052230C"/>
    <w:rsid w:val="00544F71"/>
    <w:rsid w:val="005656C1"/>
    <w:rsid w:val="00570CC5"/>
    <w:rsid w:val="005A6D81"/>
    <w:rsid w:val="005D5516"/>
    <w:rsid w:val="006014A1"/>
    <w:rsid w:val="00614CD2"/>
    <w:rsid w:val="00631263"/>
    <w:rsid w:val="0067023B"/>
    <w:rsid w:val="00683667"/>
    <w:rsid w:val="006A48F2"/>
    <w:rsid w:val="006B06F0"/>
    <w:rsid w:val="006C3534"/>
    <w:rsid w:val="006F3BA1"/>
    <w:rsid w:val="00727301"/>
    <w:rsid w:val="00742C91"/>
    <w:rsid w:val="00762E1D"/>
    <w:rsid w:val="007675AC"/>
    <w:rsid w:val="007D418A"/>
    <w:rsid w:val="008114DD"/>
    <w:rsid w:val="00832DDD"/>
    <w:rsid w:val="008356E1"/>
    <w:rsid w:val="00855065"/>
    <w:rsid w:val="008701BB"/>
    <w:rsid w:val="00885C81"/>
    <w:rsid w:val="00886BD1"/>
    <w:rsid w:val="00887A84"/>
    <w:rsid w:val="00887E53"/>
    <w:rsid w:val="00892DDA"/>
    <w:rsid w:val="00897A75"/>
    <w:rsid w:val="008A5AEE"/>
    <w:rsid w:val="008D7090"/>
    <w:rsid w:val="008E32AE"/>
    <w:rsid w:val="008E7320"/>
    <w:rsid w:val="008F6C65"/>
    <w:rsid w:val="009032AC"/>
    <w:rsid w:val="00904A35"/>
    <w:rsid w:val="00916F7A"/>
    <w:rsid w:val="00943195"/>
    <w:rsid w:val="00944A74"/>
    <w:rsid w:val="00946A7C"/>
    <w:rsid w:val="00960E8D"/>
    <w:rsid w:val="0097001F"/>
    <w:rsid w:val="009B7D9B"/>
    <w:rsid w:val="009C56FC"/>
    <w:rsid w:val="009F0289"/>
    <w:rsid w:val="00A028D8"/>
    <w:rsid w:val="00A04556"/>
    <w:rsid w:val="00A315C6"/>
    <w:rsid w:val="00A560C7"/>
    <w:rsid w:val="00A616EF"/>
    <w:rsid w:val="00A62BC1"/>
    <w:rsid w:val="00A63453"/>
    <w:rsid w:val="00A642A7"/>
    <w:rsid w:val="00A7476F"/>
    <w:rsid w:val="00A86224"/>
    <w:rsid w:val="00AC22D6"/>
    <w:rsid w:val="00AE7CD9"/>
    <w:rsid w:val="00B06763"/>
    <w:rsid w:val="00B24765"/>
    <w:rsid w:val="00B32A89"/>
    <w:rsid w:val="00B63336"/>
    <w:rsid w:val="00B8607F"/>
    <w:rsid w:val="00B90B3E"/>
    <w:rsid w:val="00BB040C"/>
    <w:rsid w:val="00BD3CE8"/>
    <w:rsid w:val="00BD6BF8"/>
    <w:rsid w:val="00BE38A4"/>
    <w:rsid w:val="00BF6BA2"/>
    <w:rsid w:val="00C0310E"/>
    <w:rsid w:val="00C04E3E"/>
    <w:rsid w:val="00C55D7D"/>
    <w:rsid w:val="00CD7BED"/>
    <w:rsid w:val="00CF45E1"/>
    <w:rsid w:val="00D10BAB"/>
    <w:rsid w:val="00D32814"/>
    <w:rsid w:val="00D46DC6"/>
    <w:rsid w:val="00D51444"/>
    <w:rsid w:val="00D62DCA"/>
    <w:rsid w:val="00D65B6F"/>
    <w:rsid w:val="00D743E2"/>
    <w:rsid w:val="00DB3082"/>
    <w:rsid w:val="00DD4B05"/>
    <w:rsid w:val="00DE25C9"/>
    <w:rsid w:val="00E1792E"/>
    <w:rsid w:val="00E36A30"/>
    <w:rsid w:val="00E37B2C"/>
    <w:rsid w:val="00E56B89"/>
    <w:rsid w:val="00E7703F"/>
    <w:rsid w:val="00E86A5B"/>
    <w:rsid w:val="00E87FC9"/>
    <w:rsid w:val="00EA2AE9"/>
    <w:rsid w:val="00EB2D1F"/>
    <w:rsid w:val="00EB71B6"/>
    <w:rsid w:val="00ED405D"/>
    <w:rsid w:val="00ED4C74"/>
    <w:rsid w:val="00EF559C"/>
    <w:rsid w:val="00F30111"/>
    <w:rsid w:val="00F42F9F"/>
    <w:rsid w:val="00F66AB4"/>
    <w:rsid w:val="00F8712C"/>
    <w:rsid w:val="00FA7180"/>
    <w:rsid w:val="00FC2DE2"/>
    <w:rsid w:val="00FC3895"/>
    <w:rsid w:val="00FF059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A94BC"/>
  <w15:docId w15:val="{2A45BDB2-EAF6-45F2-B6DC-7536BF56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rPr>
      <w:rFonts w:ascii="Franklin Gothic Book" w:hAnsi="Franklin Gothic Book"/>
    </w:rPr>
  </w:style>
  <w:style w:type="paragraph" w:styleId="Rubrik1">
    <w:name w:val="heading 1"/>
    <w:basedOn w:val="Normal"/>
    <w:next w:val="Normal"/>
    <w:link w:val="Rubrik1Char"/>
    <w:uiPriority w:val="9"/>
    <w:qFormat/>
    <w:rsid w:val="00FA7180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A7180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2CED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44A74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44A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A74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3032"/>
  </w:style>
  <w:style w:type="paragraph" w:styleId="Sidfot">
    <w:name w:val="footer"/>
    <w:basedOn w:val="Normal"/>
    <w:link w:val="Sidfot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3032"/>
  </w:style>
  <w:style w:type="paragraph" w:styleId="Ballongtext">
    <w:name w:val="Balloon Text"/>
    <w:basedOn w:val="Normal"/>
    <w:link w:val="BallongtextChar"/>
    <w:uiPriority w:val="99"/>
    <w:semiHidden/>
    <w:unhideWhenUsed/>
    <w:rsid w:val="004C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3032"/>
    <w:rPr>
      <w:rFonts w:ascii="Tahoma" w:hAnsi="Tahoma" w:cs="Tahoma"/>
      <w:sz w:val="16"/>
      <w:szCs w:val="16"/>
    </w:rPr>
  </w:style>
  <w:style w:type="paragraph" w:customStyle="1" w:styleId="alltext">
    <w:name w:val="alltext"/>
    <w:basedOn w:val="Normal"/>
    <w:qFormat/>
    <w:rsid w:val="00F8712C"/>
  </w:style>
  <w:style w:type="character" w:styleId="Hyperlnk">
    <w:name w:val="Hyperlink"/>
    <w:basedOn w:val="Standardstycketeckensnitt"/>
    <w:uiPriority w:val="99"/>
    <w:unhideWhenUsed/>
    <w:rsid w:val="00287085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rsid w:val="000A19A7"/>
    <w:pPr>
      <w:spacing w:after="0" w:line="240" w:lineRule="auto"/>
    </w:pPr>
    <w:rPr>
      <w:rFonts w:ascii="Franklin Gothic Book" w:hAnsi="Franklin Gothic Book"/>
    </w:rPr>
  </w:style>
  <w:style w:type="character" w:customStyle="1" w:styleId="Rubrik1Char">
    <w:name w:val="Rubrik 1 Char"/>
    <w:basedOn w:val="Standardstycketeckensnitt"/>
    <w:link w:val="Rubrik1"/>
    <w:uiPriority w:val="9"/>
    <w:rsid w:val="00FA7180"/>
    <w:rPr>
      <w:rFonts w:ascii="Franklin Gothic Book" w:eastAsiaTheme="majorEastAsia" w:hAnsi="Franklin Gothic Book" w:cstheme="majorBidi"/>
      <w:b/>
      <w:bCs/>
      <w:sz w:val="32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FA7180"/>
    <w:rPr>
      <w:rFonts w:ascii="Franklin Gothic Book" w:eastAsiaTheme="majorEastAsia" w:hAnsi="Franklin Gothic Book" w:cstheme="majorBidi"/>
      <w:b/>
      <w:bCs/>
      <w:sz w:val="28"/>
      <w:szCs w:val="26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1E48D2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E48D2"/>
    <w:rPr>
      <w:rFonts w:ascii="Franklin Gothic Book" w:eastAsiaTheme="majorEastAsia" w:hAnsi="Franklin Gothic Book" w:cstheme="majorBidi"/>
      <w:spacing w:val="5"/>
      <w:kern w:val="28"/>
      <w:sz w:val="5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712C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712C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944A74"/>
    <w:rPr>
      <w:rFonts w:ascii="Franklin Gothic Book" w:hAnsi="Franklin Gothic Book"/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F8712C"/>
    <w:rPr>
      <w:rFonts w:ascii="Arial" w:hAnsi="Arial"/>
      <w:i/>
      <w:iCs/>
    </w:rPr>
  </w:style>
  <w:style w:type="character" w:styleId="Starkbetoning">
    <w:name w:val="Intense Emphasis"/>
    <w:basedOn w:val="Standardstycketeckensnitt"/>
    <w:uiPriority w:val="21"/>
    <w:qFormat/>
    <w:rsid w:val="00944A74"/>
    <w:rPr>
      <w:rFonts w:ascii="Franklin Gothic Book" w:hAnsi="Franklin Gothic Book"/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944A74"/>
    <w:rPr>
      <w:rFonts w:ascii="Franklin Gothic Book" w:hAnsi="Franklin Gothic Book"/>
      <w:b/>
      <w:bCs/>
    </w:rPr>
  </w:style>
  <w:style w:type="paragraph" w:styleId="Citat">
    <w:name w:val="Quote"/>
    <w:aliases w:val="Arial"/>
    <w:basedOn w:val="Normal"/>
    <w:next w:val="Normal"/>
    <w:link w:val="CitatChar"/>
    <w:uiPriority w:val="29"/>
    <w:qFormat/>
    <w:rsid w:val="00F8712C"/>
    <w:rPr>
      <w:i/>
      <w:iCs/>
      <w:color w:val="000000" w:themeColor="text1"/>
    </w:rPr>
  </w:style>
  <w:style w:type="character" w:customStyle="1" w:styleId="CitatChar">
    <w:name w:val="Citat Char"/>
    <w:aliases w:val="Arial Char"/>
    <w:basedOn w:val="Standardstycketeckensnitt"/>
    <w:link w:val="Citat"/>
    <w:uiPriority w:val="29"/>
    <w:rsid w:val="00F8712C"/>
    <w:rPr>
      <w:rFonts w:ascii="Arial" w:hAnsi="Arial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7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712C"/>
    <w:rPr>
      <w:rFonts w:ascii="Arial" w:hAnsi="Arial"/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8712C"/>
    <w:rPr>
      <w:rFonts w:ascii="Arial" w:hAnsi="Arial"/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F8712C"/>
    <w:rPr>
      <w:rFonts w:ascii="Arial" w:hAnsi="Arial"/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8712C"/>
    <w:rPr>
      <w:rFonts w:ascii="Arial" w:hAnsi="Arial"/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F8712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512CED"/>
    <w:rPr>
      <w:rFonts w:ascii="Arial" w:eastAsiaTheme="majorEastAsia" w:hAnsi="Arial" w:cstheme="majorBidi"/>
      <w:b/>
      <w:bCs/>
      <w:lang w:val="en-US"/>
    </w:rPr>
  </w:style>
  <w:style w:type="character" w:styleId="Platshllartext">
    <w:name w:val="Placeholder Text"/>
    <w:basedOn w:val="Standardstycketeckensnitt"/>
    <w:uiPriority w:val="99"/>
    <w:semiHidden/>
    <w:rsid w:val="009B7D9B"/>
    <w:rPr>
      <w:color w:val="808080"/>
    </w:rPr>
  </w:style>
  <w:style w:type="character" w:styleId="Sidnummer">
    <w:name w:val="page number"/>
    <w:basedOn w:val="Standardstycketeckensnitt"/>
    <w:uiPriority w:val="99"/>
    <w:rsid w:val="00FC3895"/>
    <w:rPr>
      <w:rFonts w:cs="Times New Roma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A19A7"/>
    <w:rPr>
      <w:rFonts w:ascii="Franklin Gothic Book" w:hAnsi="Franklin Gothic Book"/>
    </w:rPr>
  </w:style>
  <w:style w:type="character" w:customStyle="1" w:styleId="Rubrik4Char">
    <w:name w:val="Rubrik 4 Char"/>
    <w:basedOn w:val="Standardstycketeckensnitt"/>
    <w:link w:val="Rubrik4"/>
    <w:uiPriority w:val="9"/>
    <w:rsid w:val="00944A74"/>
    <w:rPr>
      <w:rFonts w:ascii="Franklin Gothic Book" w:eastAsiaTheme="majorEastAsia" w:hAnsi="Franklin Gothic Book" w:cstheme="majorBidi"/>
      <w:i/>
      <w:iCs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944A74"/>
    <w:rPr>
      <w:rFonts w:asciiTheme="majorHAnsi" w:eastAsiaTheme="majorEastAsia" w:hAnsiTheme="majorHAnsi" w:cstheme="majorBidi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A74"/>
    <w:rPr>
      <w:rFonts w:ascii="Franklin Gothic Book" w:eastAsiaTheme="majorEastAsia" w:hAnsi="Franklin Gothic Book" w:cstheme="majorBidi"/>
      <w:color w:val="243F60" w:themeColor="accent1" w:themeShade="7F"/>
      <w:lang w:val="en-US"/>
    </w:rPr>
  </w:style>
  <w:style w:type="paragraph" w:styleId="Normalwebb">
    <w:name w:val="Normal (Web)"/>
    <w:basedOn w:val="Normal"/>
    <w:uiPriority w:val="99"/>
    <w:semiHidden/>
    <w:unhideWhenUsed/>
    <w:rsid w:val="007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ium.s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k.lundin\OneDrive%20-%20Litium%20AB\Litium\Dokumentmallar\Wordmall%20201703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35FEBE2EF5498189C9039AABEDF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7BFCA-CCCC-4D96-8350-ECD49998BB98}"/>
      </w:docPartPr>
      <w:docPartBody>
        <w:p w:rsidR="007510EB" w:rsidRDefault="00CC65B3">
          <w:pPr>
            <w:pStyle w:val="8F35FEBE2EF5498189C9039AABEDFA0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FF433776C3D2461DAEF95D7088081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C533F-86B6-4130-AEC4-B23572AA441A}"/>
      </w:docPartPr>
      <w:docPartBody>
        <w:p w:rsidR="00A129DC" w:rsidRDefault="00B440D1" w:rsidP="00B440D1">
          <w:pPr>
            <w:pStyle w:val="FF433776C3D2461DAEF95D708808117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EB"/>
    <w:rsid w:val="001D3DB3"/>
    <w:rsid w:val="00245B1E"/>
    <w:rsid w:val="00441A73"/>
    <w:rsid w:val="0049217D"/>
    <w:rsid w:val="004F5C69"/>
    <w:rsid w:val="006523E3"/>
    <w:rsid w:val="007510EB"/>
    <w:rsid w:val="00A129DC"/>
    <w:rsid w:val="00AB273D"/>
    <w:rsid w:val="00B440D1"/>
    <w:rsid w:val="00BC4BD8"/>
    <w:rsid w:val="00CC65B3"/>
    <w:rsid w:val="00E607AD"/>
    <w:rsid w:val="00E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F35FEBE2EF5498189C9039AABEDFA0C">
    <w:name w:val="8F35FEBE2EF5498189C9039AABEDFA0C"/>
  </w:style>
  <w:style w:type="paragraph" w:customStyle="1" w:styleId="1DCE3AA362944C0496F2F9DD343D0C7D">
    <w:name w:val="1DCE3AA362944C0496F2F9DD343D0C7D"/>
  </w:style>
  <w:style w:type="paragraph" w:customStyle="1" w:styleId="FF433776C3D2461DAEF95D7088081171">
    <w:name w:val="FF433776C3D2461DAEF95D7088081171"/>
    <w:rsid w:val="00B44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8081-9AEB-4EF4-9EFC-8CB34C84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20170302</Template>
  <TotalTime>113</TotalTime>
  <Pages>2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Outdoor-märket RevolutionRace väljer Litium för global e-handel</vt:lpstr>
    </vt:vector>
  </TitlesOfParts>
  <Company>Litium AB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Outdoor-märket RevolutionRace väljer Litium för global e-handel</dc:title>
  <dc:subject>Subtitle</dc:subject>
  <dc:creator>Pressmeddelande</dc:creator>
  <cp:lastModifiedBy>Anna Lindman</cp:lastModifiedBy>
  <cp:revision>11</cp:revision>
  <cp:lastPrinted>2019-08-27T11:32:00Z</cp:lastPrinted>
  <dcterms:created xsi:type="dcterms:W3CDTF">2019-08-27T07:10:00Z</dcterms:created>
  <dcterms:modified xsi:type="dcterms:W3CDTF">2019-08-27T11:32:00Z</dcterms:modified>
</cp:coreProperties>
</file>