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262" w:rsidRPr="00C24FA6" w:rsidRDefault="00F10262">
      <w:pPr>
        <w:rPr>
          <w:sz w:val="36"/>
          <w:lang w:val="sv-SE"/>
        </w:rPr>
      </w:pPr>
      <w:r w:rsidRPr="00C24FA6">
        <w:rPr>
          <w:lang w:val="sv-SE" w:eastAsia="sv-SE"/>
        </w:rPr>
        <w:drawing>
          <wp:inline distT="0" distB="0" distL="0" distR="0" wp14:anchorId="7BBC1984" wp14:editId="7A2BCB9E">
            <wp:extent cx="3143250" cy="1575049"/>
            <wp:effectExtent l="0" t="0" r="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143250" cy="1575049"/>
                    </a:xfrm>
                    <a:prstGeom prst="rect">
                      <a:avLst/>
                    </a:prstGeom>
                  </pic:spPr>
                </pic:pic>
              </a:graphicData>
            </a:graphic>
          </wp:inline>
        </w:drawing>
      </w:r>
    </w:p>
    <w:p w:rsidR="00EF563B" w:rsidRPr="00C24FA6" w:rsidRDefault="00630A6F">
      <w:pPr>
        <w:rPr>
          <w:b/>
          <w:sz w:val="40"/>
          <w:lang w:val="sv-SE"/>
        </w:rPr>
      </w:pPr>
      <w:r w:rsidRPr="00C24FA6">
        <w:rPr>
          <w:b/>
          <w:sz w:val="40"/>
          <w:lang w:val="sv-SE"/>
        </w:rPr>
        <w:t xml:space="preserve">Snow Software </w:t>
      </w:r>
      <w:r w:rsidR="00C24FA6" w:rsidRPr="00C24FA6">
        <w:rPr>
          <w:b/>
          <w:sz w:val="40"/>
          <w:lang w:val="sv-SE"/>
        </w:rPr>
        <w:t>öppnar</w:t>
      </w:r>
      <w:r w:rsidR="00011CCA" w:rsidRPr="00C24FA6">
        <w:rPr>
          <w:b/>
          <w:sz w:val="40"/>
          <w:lang w:val="sv-SE"/>
        </w:rPr>
        <w:t xml:space="preserve"> </w:t>
      </w:r>
      <w:r w:rsidR="00C24FA6" w:rsidRPr="00C24FA6">
        <w:rPr>
          <w:b/>
          <w:sz w:val="40"/>
          <w:lang w:val="sv-SE"/>
        </w:rPr>
        <w:t xml:space="preserve">kontor </w:t>
      </w:r>
      <w:r w:rsidR="00C24FA6">
        <w:rPr>
          <w:b/>
          <w:sz w:val="40"/>
          <w:lang w:val="sv-SE"/>
        </w:rPr>
        <w:t>i Kina</w:t>
      </w:r>
    </w:p>
    <w:p w:rsidR="00FB4138" w:rsidRPr="008A798F" w:rsidRDefault="00C24FA6" w:rsidP="00FB4138">
      <w:pPr>
        <w:rPr>
          <w:lang w:val="sv-SE"/>
        </w:rPr>
      </w:pPr>
      <w:r w:rsidRPr="008A798F">
        <w:rPr>
          <w:b/>
          <w:lang w:val="sv-SE"/>
        </w:rPr>
        <w:t>20 februari 2013 (Stockholm) - Snow Software meddelade idag att man har utökat sin globala närvaro med öppnandet av ett dotterbolag i Hongkong.</w:t>
      </w:r>
      <w:r w:rsidR="00630A6F" w:rsidRPr="008A798F">
        <w:rPr>
          <w:b/>
          <w:lang w:val="sv-SE"/>
        </w:rPr>
        <w:br/>
      </w:r>
      <w:r w:rsidR="00630A6F" w:rsidRPr="008A798F">
        <w:rPr>
          <w:lang w:val="sv-SE"/>
        </w:rPr>
        <w:br/>
      </w:r>
      <w:r w:rsidRPr="008A798F">
        <w:rPr>
          <w:lang w:val="sv-SE"/>
        </w:rPr>
        <w:t>Det nya kontoret, som blir bolagets 8:e och det första i Asien kommer leverera försäljning, support, utbildning och andra tjänster för att stödja lokala partners och kunder.</w:t>
      </w:r>
      <w:r w:rsidR="00630A6F" w:rsidRPr="008A798F">
        <w:rPr>
          <w:color w:val="FF0000"/>
          <w:lang w:val="sv-SE"/>
        </w:rPr>
        <w:br/>
      </w:r>
      <w:r w:rsidR="00630A6F" w:rsidRPr="008A798F">
        <w:rPr>
          <w:color w:val="FF0000"/>
          <w:lang w:val="sv-SE"/>
        </w:rPr>
        <w:br/>
      </w:r>
      <w:r w:rsidRPr="008A798F">
        <w:rPr>
          <w:lang w:val="sv-SE"/>
        </w:rPr>
        <w:t xml:space="preserve">"Detta är nästa steg i vår globala strategi att bli den främsta leverantören </w:t>
      </w:r>
      <w:r w:rsidR="00B14E3A" w:rsidRPr="008A798F">
        <w:rPr>
          <w:lang w:val="sv-SE"/>
        </w:rPr>
        <w:t>av</w:t>
      </w:r>
      <w:r w:rsidRPr="008A798F">
        <w:rPr>
          <w:lang w:val="sv-SE"/>
        </w:rPr>
        <w:t xml:space="preserve"> Software Asset </w:t>
      </w:r>
      <w:r w:rsidRPr="008A798F">
        <w:rPr>
          <w:lang w:val="sv-SE"/>
        </w:rPr>
        <w:t>Management</w:t>
      </w:r>
      <w:r w:rsidRPr="008A798F">
        <w:rPr>
          <w:lang w:val="sv-SE"/>
        </w:rPr>
        <w:t xml:space="preserve"> -system", säger Axel Kling, VD Snow Software. "Med förra årets framgångsrika etablering i Nordamerika i färskt minne och vår dominans på den europeiska marknaden, ser vi fram emot ännu en framgångsrik expan</w:t>
      </w:r>
      <w:bookmarkStart w:id="0" w:name="_GoBack"/>
      <w:bookmarkEnd w:id="0"/>
      <w:r w:rsidRPr="008A798F">
        <w:rPr>
          <w:lang w:val="sv-SE"/>
        </w:rPr>
        <w:t xml:space="preserve">sion. Under de senaste två åren har vi sett en ökad efterfrågan från den asiatiska marknaden och med den nya amerikanska lagen som ställer krav på asiatiska underleverantörer att bevisa att de respekterar upphovsrättsskyddat material, så ser vi en stark tillväxt </w:t>
      </w:r>
      <w:r w:rsidR="005353F1" w:rsidRPr="008A798F">
        <w:rPr>
          <w:lang w:val="sv-SE"/>
        </w:rPr>
        <w:t>för</w:t>
      </w:r>
      <w:r w:rsidRPr="008A798F">
        <w:rPr>
          <w:lang w:val="sv-SE"/>
        </w:rPr>
        <w:t xml:space="preserve"> </w:t>
      </w:r>
      <w:r w:rsidRPr="008A798F">
        <w:rPr>
          <w:lang w:val="sv-SE"/>
        </w:rPr>
        <w:t xml:space="preserve">Software </w:t>
      </w:r>
      <w:r w:rsidRPr="008A798F">
        <w:rPr>
          <w:lang w:val="sv-SE"/>
        </w:rPr>
        <w:t xml:space="preserve">Asset </w:t>
      </w:r>
      <w:r w:rsidRPr="008A798F">
        <w:rPr>
          <w:lang w:val="sv-SE"/>
        </w:rPr>
        <w:t>Management</w:t>
      </w:r>
      <w:r w:rsidRPr="008A798F">
        <w:rPr>
          <w:lang w:val="sv-SE"/>
        </w:rPr>
        <w:t>-tjänster i denna region</w:t>
      </w:r>
      <w:r w:rsidR="005353F1" w:rsidRPr="008A798F">
        <w:rPr>
          <w:lang w:val="sv-SE"/>
        </w:rPr>
        <w:t>.</w:t>
      </w:r>
      <w:r w:rsidRPr="008A798F">
        <w:rPr>
          <w:lang w:val="sv-SE"/>
        </w:rPr>
        <w:t>"</w:t>
      </w:r>
      <w:r w:rsidR="007A24B2" w:rsidRPr="008A798F">
        <w:rPr>
          <w:lang w:val="sv-SE"/>
        </w:rPr>
        <w:br/>
      </w:r>
      <w:r w:rsidR="007A24B2" w:rsidRPr="008A798F">
        <w:rPr>
          <w:lang w:val="sv-SE"/>
        </w:rPr>
        <w:br/>
      </w:r>
      <w:r w:rsidR="00D95DA0" w:rsidRPr="008A798F">
        <w:rPr>
          <w:lang w:val="sv-SE"/>
        </w:rPr>
        <w:t xml:space="preserve">"Jag är mycket glad över att få </w:t>
      </w:r>
      <w:r w:rsidR="00B14E3A" w:rsidRPr="008A798F">
        <w:rPr>
          <w:lang w:val="sv-SE"/>
        </w:rPr>
        <w:t xml:space="preserve">starta </w:t>
      </w:r>
      <w:r w:rsidR="00D95DA0" w:rsidRPr="008A798F">
        <w:rPr>
          <w:lang w:val="sv-SE"/>
        </w:rPr>
        <w:t>upp företagets första kontor i Asien", säger Tristan Stewart, Regional Business Manager Snow Software Hongkong. "Med en lokal närvaro kan vi på bästa möjliga sätt stödja den ständigt ökande efterfrågan på Snow Softwares produkter och tjänster i regionen."</w:t>
      </w:r>
      <w:r w:rsidR="00B7404C" w:rsidRPr="008A798F">
        <w:rPr>
          <w:lang w:val="sv-SE"/>
        </w:rPr>
        <w:br/>
      </w:r>
      <w:r w:rsidR="00B7404C" w:rsidRPr="008A798F">
        <w:rPr>
          <w:lang w:val="sv-SE"/>
        </w:rPr>
        <w:br/>
      </w:r>
      <w:r w:rsidR="00FB4138" w:rsidRPr="008A798F">
        <w:rPr>
          <w:b/>
          <w:lang w:val="sv-SE"/>
        </w:rPr>
        <w:t>Om</w:t>
      </w:r>
      <w:r w:rsidR="00B7404C" w:rsidRPr="008A798F">
        <w:rPr>
          <w:b/>
          <w:lang w:val="sv-SE"/>
        </w:rPr>
        <w:t xml:space="preserve"> Snow Software</w:t>
      </w:r>
      <w:r w:rsidR="00B7404C" w:rsidRPr="008A798F">
        <w:rPr>
          <w:b/>
          <w:lang w:val="sv-SE"/>
        </w:rPr>
        <w:br/>
      </w:r>
      <w:r w:rsidR="00FB4138" w:rsidRPr="008A798F">
        <w:rPr>
          <w:lang w:val="sv-SE"/>
        </w:rPr>
        <w:t xml:space="preserve">Snow Software utvecklar och tillhandahåller prisbelönta produkter för licenshantering, inventering och programvarudistribution. Snow Software möjliggör för företag att ta kontroll över och maximera värdet av deras hård- och mjukvarutillgångar vilket innebär minskade kostnader samt minimerad risk. Varje dag analyserar Snow Softwares system över 1,4 miljarder programvaruposter hos företag som sträcker sig från media och näringsliv till offentlig- och utbildningssektorn. Sedan starten 1997 har mer än 6,5 miljoner licenser implementerats och Snow Software har idag kontor i </w:t>
      </w:r>
      <w:r w:rsidR="00FB4138" w:rsidRPr="008A798F">
        <w:rPr>
          <w:lang w:val="sv-SE"/>
        </w:rPr>
        <w:t>åtta</w:t>
      </w:r>
      <w:r w:rsidR="00FB4138" w:rsidRPr="008A798F">
        <w:rPr>
          <w:lang w:val="sv-SE"/>
        </w:rPr>
        <w:t xml:space="preserve"> länder med partners över hela världen.</w:t>
      </w:r>
    </w:p>
    <w:p w:rsidR="00B7404C" w:rsidRPr="008A798F" w:rsidRDefault="00FB4138" w:rsidP="00FB4138">
      <w:pPr>
        <w:rPr>
          <w:lang w:val="sv-SE"/>
        </w:rPr>
      </w:pPr>
      <w:r w:rsidRPr="008A798F">
        <w:rPr>
          <w:lang w:val="sv-SE"/>
        </w:rPr>
        <w:t>Läs mer: www.snowsoftware.com</w:t>
      </w:r>
    </w:p>
    <w:p w:rsidR="00B7404C" w:rsidRPr="00C24FA6" w:rsidRDefault="00B7404C">
      <w:pPr>
        <w:rPr>
          <w:lang w:val="sv-SE"/>
        </w:rPr>
      </w:pPr>
    </w:p>
    <w:sectPr w:rsidR="00B7404C" w:rsidRPr="00C24F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63B"/>
    <w:rsid w:val="00011CCA"/>
    <w:rsid w:val="000C2A95"/>
    <w:rsid w:val="00174365"/>
    <w:rsid w:val="001A2680"/>
    <w:rsid w:val="002279F2"/>
    <w:rsid w:val="003B7D67"/>
    <w:rsid w:val="005353F1"/>
    <w:rsid w:val="00573079"/>
    <w:rsid w:val="005F0190"/>
    <w:rsid w:val="00630A6F"/>
    <w:rsid w:val="006320B7"/>
    <w:rsid w:val="006B6F7C"/>
    <w:rsid w:val="007A24B2"/>
    <w:rsid w:val="008A798F"/>
    <w:rsid w:val="009C749A"/>
    <w:rsid w:val="00A011FA"/>
    <w:rsid w:val="00AB3A78"/>
    <w:rsid w:val="00AB76E1"/>
    <w:rsid w:val="00B02F81"/>
    <w:rsid w:val="00B14E3A"/>
    <w:rsid w:val="00B7404C"/>
    <w:rsid w:val="00C24FA6"/>
    <w:rsid w:val="00CF03CE"/>
    <w:rsid w:val="00D95DA0"/>
    <w:rsid w:val="00DC1DF3"/>
    <w:rsid w:val="00EE18BC"/>
    <w:rsid w:val="00EF563B"/>
    <w:rsid w:val="00F10262"/>
    <w:rsid w:val="00FA2A6E"/>
    <w:rsid w:val="00FB4138"/>
    <w:rsid w:val="00FD055F"/>
    <w:rsid w:val="00FE0B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7404C"/>
    <w:rPr>
      <w:color w:val="0000FF" w:themeColor="hyperlink"/>
      <w:u w:val="single"/>
    </w:rPr>
  </w:style>
  <w:style w:type="paragraph" w:styleId="Ballongtext">
    <w:name w:val="Balloon Text"/>
    <w:basedOn w:val="Normal"/>
    <w:link w:val="BallongtextChar"/>
    <w:uiPriority w:val="99"/>
    <w:semiHidden/>
    <w:unhideWhenUsed/>
    <w:rsid w:val="00F1026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10262"/>
    <w:rPr>
      <w:rFonts w:ascii="Tahoma" w:hAnsi="Tahoma" w:cs="Tahoma"/>
      <w:sz w:val="16"/>
      <w:szCs w:val="16"/>
      <w:lang w:val="en-GB"/>
    </w:rPr>
  </w:style>
  <w:style w:type="character" w:styleId="Kommentarsreferens">
    <w:name w:val="annotation reference"/>
    <w:basedOn w:val="Standardstycketeckensnitt"/>
    <w:uiPriority w:val="99"/>
    <w:semiHidden/>
    <w:unhideWhenUsed/>
    <w:rsid w:val="00B14E3A"/>
    <w:rPr>
      <w:sz w:val="16"/>
      <w:szCs w:val="16"/>
    </w:rPr>
  </w:style>
  <w:style w:type="paragraph" w:styleId="Kommentarer">
    <w:name w:val="annotation text"/>
    <w:basedOn w:val="Normal"/>
    <w:link w:val="KommentarerChar"/>
    <w:uiPriority w:val="99"/>
    <w:semiHidden/>
    <w:unhideWhenUsed/>
    <w:rsid w:val="00B14E3A"/>
    <w:pPr>
      <w:spacing w:line="240" w:lineRule="auto"/>
    </w:pPr>
    <w:rPr>
      <w:sz w:val="20"/>
      <w:szCs w:val="20"/>
    </w:rPr>
  </w:style>
  <w:style w:type="character" w:customStyle="1" w:styleId="KommentarerChar">
    <w:name w:val="Kommentarer Char"/>
    <w:basedOn w:val="Standardstycketeckensnitt"/>
    <w:link w:val="Kommentarer"/>
    <w:uiPriority w:val="99"/>
    <w:semiHidden/>
    <w:rsid w:val="00B14E3A"/>
    <w:rPr>
      <w:sz w:val="20"/>
      <w:szCs w:val="20"/>
      <w:lang w:val="en-GB"/>
    </w:rPr>
  </w:style>
  <w:style w:type="paragraph" w:styleId="Kommentarsmne">
    <w:name w:val="annotation subject"/>
    <w:basedOn w:val="Kommentarer"/>
    <w:next w:val="Kommentarer"/>
    <w:link w:val="KommentarsmneChar"/>
    <w:uiPriority w:val="99"/>
    <w:semiHidden/>
    <w:unhideWhenUsed/>
    <w:rsid w:val="00B14E3A"/>
    <w:rPr>
      <w:b/>
      <w:bCs/>
    </w:rPr>
  </w:style>
  <w:style w:type="character" w:customStyle="1" w:styleId="KommentarsmneChar">
    <w:name w:val="Kommentarsämne Char"/>
    <w:basedOn w:val="KommentarerChar"/>
    <w:link w:val="Kommentarsmne"/>
    <w:uiPriority w:val="99"/>
    <w:semiHidden/>
    <w:rsid w:val="00B14E3A"/>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7404C"/>
    <w:rPr>
      <w:color w:val="0000FF" w:themeColor="hyperlink"/>
      <w:u w:val="single"/>
    </w:rPr>
  </w:style>
  <w:style w:type="paragraph" w:styleId="Ballongtext">
    <w:name w:val="Balloon Text"/>
    <w:basedOn w:val="Normal"/>
    <w:link w:val="BallongtextChar"/>
    <w:uiPriority w:val="99"/>
    <w:semiHidden/>
    <w:unhideWhenUsed/>
    <w:rsid w:val="00F1026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10262"/>
    <w:rPr>
      <w:rFonts w:ascii="Tahoma" w:hAnsi="Tahoma" w:cs="Tahoma"/>
      <w:sz w:val="16"/>
      <w:szCs w:val="16"/>
      <w:lang w:val="en-GB"/>
    </w:rPr>
  </w:style>
  <w:style w:type="character" w:styleId="Kommentarsreferens">
    <w:name w:val="annotation reference"/>
    <w:basedOn w:val="Standardstycketeckensnitt"/>
    <w:uiPriority w:val="99"/>
    <w:semiHidden/>
    <w:unhideWhenUsed/>
    <w:rsid w:val="00B14E3A"/>
    <w:rPr>
      <w:sz w:val="16"/>
      <w:szCs w:val="16"/>
    </w:rPr>
  </w:style>
  <w:style w:type="paragraph" w:styleId="Kommentarer">
    <w:name w:val="annotation text"/>
    <w:basedOn w:val="Normal"/>
    <w:link w:val="KommentarerChar"/>
    <w:uiPriority w:val="99"/>
    <w:semiHidden/>
    <w:unhideWhenUsed/>
    <w:rsid w:val="00B14E3A"/>
    <w:pPr>
      <w:spacing w:line="240" w:lineRule="auto"/>
    </w:pPr>
    <w:rPr>
      <w:sz w:val="20"/>
      <w:szCs w:val="20"/>
    </w:rPr>
  </w:style>
  <w:style w:type="character" w:customStyle="1" w:styleId="KommentarerChar">
    <w:name w:val="Kommentarer Char"/>
    <w:basedOn w:val="Standardstycketeckensnitt"/>
    <w:link w:val="Kommentarer"/>
    <w:uiPriority w:val="99"/>
    <w:semiHidden/>
    <w:rsid w:val="00B14E3A"/>
    <w:rPr>
      <w:sz w:val="20"/>
      <w:szCs w:val="20"/>
      <w:lang w:val="en-GB"/>
    </w:rPr>
  </w:style>
  <w:style w:type="paragraph" w:styleId="Kommentarsmne">
    <w:name w:val="annotation subject"/>
    <w:basedOn w:val="Kommentarer"/>
    <w:next w:val="Kommentarer"/>
    <w:link w:val="KommentarsmneChar"/>
    <w:uiPriority w:val="99"/>
    <w:semiHidden/>
    <w:unhideWhenUsed/>
    <w:rsid w:val="00B14E3A"/>
    <w:rPr>
      <w:b/>
      <w:bCs/>
    </w:rPr>
  </w:style>
  <w:style w:type="character" w:customStyle="1" w:styleId="KommentarsmneChar">
    <w:name w:val="Kommentarsämne Char"/>
    <w:basedOn w:val="KommentarerChar"/>
    <w:link w:val="Kommentarsmne"/>
    <w:uiPriority w:val="99"/>
    <w:semiHidden/>
    <w:rsid w:val="00B14E3A"/>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310</Words>
  <Characters>1643</Characters>
  <Application>Microsoft Office Word</Application>
  <DocSecurity>0</DocSecurity>
  <Lines>13</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 Ölander</dc:creator>
  <cp:lastModifiedBy>Nils Ölander</cp:lastModifiedBy>
  <cp:revision>9</cp:revision>
  <cp:lastPrinted>2013-02-20T08:39:00Z</cp:lastPrinted>
  <dcterms:created xsi:type="dcterms:W3CDTF">2013-02-20T12:19:00Z</dcterms:created>
  <dcterms:modified xsi:type="dcterms:W3CDTF">2013-02-20T13:11:00Z</dcterms:modified>
</cp:coreProperties>
</file>