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CB" w:rsidRDefault="006F55CB" w:rsidP="006F55CB">
      <w:pPr>
        <w:pStyle w:val="berschrift1"/>
        <w:rPr>
          <w:rFonts w:ascii="Sparkasse Rg" w:hAnsi="Sparkasse Rg"/>
          <w:sz w:val="24"/>
          <w:szCs w:val="24"/>
        </w:rPr>
      </w:pPr>
    </w:p>
    <w:p w:rsidR="006F55CB" w:rsidRDefault="006F55CB" w:rsidP="006F55CB">
      <w:pPr>
        <w:pStyle w:val="berschrift1"/>
        <w:rPr>
          <w:rFonts w:ascii="Sparkasse Rg" w:hAnsi="Sparkasse Rg"/>
          <w:sz w:val="24"/>
          <w:szCs w:val="24"/>
        </w:rPr>
      </w:pPr>
      <w:r>
        <w:rPr>
          <w:rFonts w:ascii="Sparkasse Rg" w:hAnsi="Sparkasse Rg"/>
          <w:sz w:val="24"/>
          <w:szCs w:val="24"/>
        </w:rPr>
        <w:t xml:space="preserve">Pressemeldung / </w:t>
      </w:r>
      <w:r w:rsidR="005636D7">
        <w:rPr>
          <w:rFonts w:ascii="Sparkasse Rg" w:hAnsi="Sparkasse Rg"/>
          <w:sz w:val="24"/>
          <w:szCs w:val="24"/>
        </w:rPr>
        <w:t>04.05</w:t>
      </w:r>
      <w:r>
        <w:rPr>
          <w:rFonts w:ascii="Sparkasse Rg" w:hAnsi="Sparkasse Rg"/>
          <w:sz w:val="24"/>
          <w:szCs w:val="24"/>
        </w:rPr>
        <w:t>.2018</w:t>
      </w:r>
    </w:p>
    <w:p w:rsidR="00574B51" w:rsidRDefault="002500AE" w:rsidP="006F55CB">
      <w:pPr>
        <w:pStyle w:val="berschrift1"/>
        <w:rPr>
          <w:rFonts w:ascii="Sparkasse Rg" w:hAnsi="Sparkasse Rg"/>
          <w:sz w:val="24"/>
          <w:szCs w:val="24"/>
        </w:rPr>
      </w:pPr>
      <w:r w:rsidRPr="0092045E">
        <w:rPr>
          <w:i/>
          <w:noProof/>
          <w:spacing w:val="20"/>
        </w:rPr>
        <w:drawing>
          <wp:anchor distT="0" distB="0" distL="114300" distR="114300" simplePos="0" relativeHeight="251658240" behindDoc="0" locked="0" layoutInCell="1" allowOverlap="1" wp14:anchorId="19E426B3" wp14:editId="60AD58FF">
            <wp:simplePos x="0" y="0"/>
            <wp:positionH relativeFrom="page">
              <wp:posOffset>508303</wp:posOffset>
            </wp:positionH>
            <wp:positionV relativeFrom="page">
              <wp:posOffset>429260</wp:posOffset>
            </wp:positionV>
            <wp:extent cx="3060700" cy="614680"/>
            <wp:effectExtent l="0" t="0" r="6350" b="0"/>
            <wp:wrapNone/>
            <wp:docPr id="7" name="Bild 7" descr="VolumeAgentur:1_Kunden:SSKM:SSK_2015:24_Wordvorlage-Pressemitteilung:00_Input:Logo-jpeg:sskm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umeAgentur:1_Kunden:SSKM:SSK_2015:24_Wordvorlage-Pressemitteilung:00_Input:Logo-jpeg:sskm-logo-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B51">
        <w:rPr>
          <w:rFonts w:ascii="Sparkasse Rg" w:hAnsi="Sparkasse Rg"/>
          <w:sz w:val="24"/>
          <w:szCs w:val="24"/>
        </w:rPr>
        <w:t>Stammzellspender gesucht</w:t>
      </w:r>
    </w:p>
    <w:p w:rsidR="000F6A9C" w:rsidRDefault="005636D7" w:rsidP="006F55CB">
      <w:pPr>
        <w:pStyle w:val="berschrift1"/>
        <w:rPr>
          <w:rFonts w:ascii="Sparkasse Rg" w:hAnsi="Sparkasse Rg"/>
          <w:sz w:val="24"/>
          <w:szCs w:val="24"/>
        </w:rPr>
      </w:pPr>
      <w:r>
        <w:rPr>
          <w:rFonts w:ascii="Sparkasse Rg" w:hAnsi="Sparkasse Rg"/>
          <w:sz w:val="24"/>
          <w:szCs w:val="24"/>
        </w:rPr>
        <w:t xml:space="preserve">Stadtsparkasse München </w:t>
      </w:r>
      <w:r w:rsidR="00574B51">
        <w:rPr>
          <w:rFonts w:ascii="Sparkasse Rg" w:hAnsi="Sparkasse Rg"/>
          <w:sz w:val="24"/>
          <w:szCs w:val="24"/>
        </w:rPr>
        <w:t xml:space="preserve">startet Typisierungsaktion </w:t>
      </w:r>
      <w:r>
        <w:rPr>
          <w:rFonts w:ascii="Sparkasse Rg" w:hAnsi="Sparkasse Rg"/>
          <w:sz w:val="24"/>
          <w:szCs w:val="24"/>
        </w:rPr>
        <w:t>in den eigenen Reihen</w:t>
      </w:r>
      <w:r w:rsidR="00574B51">
        <w:rPr>
          <w:rFonts w:ascii="Sparkasse Rg" w:hAnsi="Sparkasse Rg"/>
          <w:sz w:val="24"/>
          <w:szCs w:val="24"/>
        </w:rPr>
        <w:br/>
        <w:t xml:space="preserve">für </w:t>
      </w:r>
      <w:r>
        <w:rPr>
          <w:rFonts w:ascii="Sparkasse Rg" w:hAnsi="Sparkasse Rg"/>
          <w:sz w:val="24"/>
          <w:szCs w:val="24"/>
        </w:rPr>
        <w:t>lebensbedrohlich erkrankte Mitarbeiterin</w:t>
      </w:r>
    </w:p>
    <w:p w:rsidR="006F55CB" w:rsidRPr="006F55CB" w:rsidRDefault="006F55CB" w:rsidP="006F55CB"/>
    <w:p w:rsidR="00807373" w:rsidRDefault="00C35006" w:rsidP="00781A0B">
      <w:pPr>
        <w:pStyle w:val="Textkrper"/>
        <w:spacing w:line="320" w:lineRule="exact"/>
        <w:ind w:right="424"/>
        <w:rPr>
          <w:rFonts w:ascii="Sparkasse Rg" w:hAnsi="Sparkasse Rg"/>
          <w:snapToGrid w:val="0"/>
          <w:sz w:val="22"/>
          <w:szCs w:val="22"/>
        </w:rPr>
      </w:pPr>
      <w:r w:rsidRPr="00483D17">
        <w:rPr>
          <w:rFonts w:ascii="Sparkasse Rg" w:hAnsi="Sparkasse Rg"/>
          <w:b/>
          <w:sz w:val="22"/>
          <w:szCs w:val="22"/>
        </w:rPr>
        <w:t>München (</w:t>
      </w:r>
      <w:proofErr w:type="spellStart"/>
      <w:r w:rsidRPr="00483D17">
        <w:rPr>
          <w:rFonts w:ascii="Sparkasse Rg" w:hAnsi="Sparkasse Rg"/>
          <w:b/>
          <w:sz w:val="22"/>
          <w:szCs w:val="22"/>
        </w:rPr>
        <w:t>sskm</w:t>
      </w:r>
      <w:proofErr w:type="spellEnd"/>
      <w:r w:rsidRPr="00483D17">
        <w:rPr>
          <w:rFonts w:ascii="Sparkasse Rg" w:hAnsi="Sparkasse Rg"/>
          <w:b/>
          <w:sz w:val="22"/>
          <w:szCs w:val="22"/>
        </w:rPr>
        <w:t>).</w:t>
      </w:r>
      <w:r w:rsidR="00F411B4" w:rsidRPr="00D267E3">
        <w:rPr>
          <w:rFonts w:ascii="Sparkasse Rg" w:hAnsi="Sparkasse Rg"/>
          <w:snapToGrid w:val="0"/>
          <w:sz w:val="22"/>
          <w:szCs w:val="22"/>
        </w:rPr>
        <w:t xml:space="preserve"> </w:t>
      </w:r>
      <w:r w:rsidR="00574B51">
        <w:rPr>
          <w:rFonts w:ascii="Sparkasse Rg" w:hAnsi="Sparkasse Rg"/>
          <w:snapToGrid w:val="0"/>
          <w:sz w:val="22"/>
          <w:szCs w:val="22"/>
        </w:rPr>
        <w:t xml:space="preserve">Mitarbeiterinnen und Mitarbeiter der Stadtsparkasse München wollen ihrer </w:t>
      </w:r>
      <w:r w:rsidR="005636D7">
        <w:rPr>
          <w:rFonts w:ascii="Sparkasse Rg" w:hAnsi="Sparkasse Rg"/>
          <w:snapToGrid w:val="0"/>
          <w:sz w:val="22"/>
          <w:szCs w:val="22"/>
        </w:rPr>
        <w:t xml:space="preserve">akut </w:t>
      </w:r>
      <w:r w:rsidR="00E20DCB">
        <w:rPr>
          <w:rFonts w:ascii="Sparkasse Rg" w:hAnsi="Sparkasse Rg"/>
          <w:snapToGrid w:val="0"/>
          <w:sz w:val="22"/>
          <w:szCs w:val="22"/>
        </w:rPr>
        <w:t xml:space="preserve">an </w:t>
      </w:r>
      <w:r w:rsidR="005636D7">
        <w:rPr>
          <w:rFonts w:ascii="Sparkasse Rg" w:hAnsi="Sparkasse Rg"/>
          <w:snapToGrid w:val="0"/>
          <w:sz w:val="22"/>
          <w:szCs w:val="22"/>
        </w:rPr>
        <w:t xml:space="preserve">Blutkrebs erkrankten </w:t>
      </w:r>
      <w:r w:rsidR="00574B51">
        <w:rPr>
          <w:rFonts w:ascii="Sparkasse Rg" w:hAnsi="Sparkasse Rg"/>
          <w:snapToGrid w:val="0"/>
          <w:sz w:val="22"/>
          <w:szCs w:val="22"/>
        </w:rPr>
        <w:t>Kollegin helfen. In einer Typisieru</w:t>
      </w:r>
      <w:r w:rsidR="005636D7">
        <w:rPr>
          <w:rFonts w:ascii="Sparkasse Rg" w:hAnsi="Sparkasse Rg"/>
          <w:snapToGrid w:val="0"/>
          <w:sz w:val="22"/>
          <w:szCs w:val="22"/>
        </w:rPr>
        <w:t xml:space="preserve">ngsaktion </w:t>
      </w:r>
      <w:r w:rsidR="00574B51">
        <w:rPr>
          <w:rFonts w:ascii="Sparkasse Rg" w:hAnsi="Sparkasse Rg"/>
          <w:snapToGrid w:val="0"/>
          <w:sz w:val="22"/>
          <w:szCs w:val="22"/>
        </w:rPr>
        <w:t>soll nach einem geeigneten Stammzell</w:t>
      </w:r>
      <w:r w:rsidR="005636D7">
        <w:rPr>
          <w:rFonts w:ascii="Sparkasse Rg" w:hAnsi="Sparkasse Rg"/>
          <w:snapToGrid w:val="0"/>
          <w:sz w:val="22"/>
          <w:szCs w:val="22"/>
        </w:rPr>
        <w:t>spende</w:t>
      </w:r>
      <w:r w:rsidR="00574B51">
        <w:rPr>
          <w:rFonts w:ascii="Sparkasse Rg" w:hAnsi="Sparkasse Rg"/>
          <w:snapToGrid w:val="0"/>
          <w:sz w:val="22"/>
          <w:szCs w:val="22"/>
        </w:rPr>
        <w:t>r gesucht werden</w:t>
      </w:r>
      <w:r w:rsidR="00756664">
        <w:rPr>
          <w:rFonts w:ascii="Sparkasse Rg" w:hAnsi="Sparkasse Rg"/>
          <w:snapToGrid w:val="0"/>
          <w:sz w:val="22"/>
          <w:szCs w:val="22"/>
        </w:rPr>
        <w:t>.</w:t>
      </w:r>
      <w:r w:rsidR="00E20DCB">
        <w:rPr>
          <w:rFonts w:ascii="Sparkasse Rg" w:hAnsi="Sparkasse Rg"/>
          <w:snapToGrid w:val="0"/>
          <w:sz w:val="22"/>
          <w:szCs w:val="22"/>
        </w:rPr>
        <w:t xml:space="preserve"> </w:t>
      </w:r>
      <w:r w:rsidR="00574B51">
        <w:rPr>
          <w:rFonts w:ascii="Sparkasse Rg" w:hAnsi="Sparkasse Rg"/>
          <w:snapToGrid w:val="0"/>
          <w:sz w:val="22"/>
          <w:szCs w:val="22"/>
        </w:rPr>
        <w:t xml:space="preserve">Die Aktion wird in den Reihen der über 2.500 Angestellten </w:t>
      </w:r>
      <w:r w:rsidR="00E20DCB">
        <w:rPr>
          <w:rFonts w:ascii="Sparkasse Rg" w:hAnsi="Sparkasse Rg"/>
          <w:snapToGrid w:val="0"/>
          <w:sz w:val="22"/>
          <w:szCs w:val="22"/>
        </w:rPr>
        <w:t xml:space="preserve">14 Tage lang </w:t>
      </w:r>
      <w:r w:rsidR="00574B51">
        <w:rPr>
          <w:rFonts w:ascii="Sparkasse Rg" w:hAnsi="Sparkasse Rg"/>
          <w:snapToGrid w:val="0"/>
          <w:sz w:val="22"/>
          <w:szCs w:val="22"/>
        </w:rPr>
        <w:t xml:space="preserve">dauern und an 18 größeren Standorten der Stadtsparkasse im </w:t>
      </w:r>
      <w:r w:rsidR="00E20DCB">
        <w:rPr>
          <w:rFonts w:ascii="Sparkasse Rg" w:hAnsi="Sparkasse Rg"/>
          <w:snapToGrid w:val="0"/>
          <w:sz w:val="22"/>
          <w:szCs w:val="22"/>
        </w:rPr>
        <w:t xml:space="preserve">gesamten Stadtgebiet </w:t>
      </w:r>
      <w:r w:rsidR="00574B51">
        <w:rPr>
          <w:rFonts w:ascii="Sparkasse Rg" w:hAnsi="Sparkasse Rg"/>
          <w:snapToGrid w:val="0"/>
          <w:sz w:val="22"/>
          <w:szCs w:val="22"/>
        </w:rPr>
        <w:t xml:space="preserve">durchgeführt. „Wir hoffen, dass unsere Kollegin den passenden Spender findet und ihr damit </w:t>
      </w:r>
      <w:r w:rsidR="00644AD6">
        <w:rPr>
          <w:rFonts w:ascii="Sparkasse Rg" w:hAnsi="Sparkasse Rg"/>
          <w:snapToGrid w:val="0"/>
          <w:sz w:val="22"/>
          <w:szCs w:val="22"/>
        </w:rPr>
        <w:t xml:space="preserve">eine zweite Lebenschance </w:t>
      </w:r>
      <w:r w:rsidR="0031704F">
        <w:rPr>
          <w:rFonts w:ascii="Sparkasse Rg" w:hAnsi="Sparkasse Rg"/>
          <w:snapToGrid w:val="0"/>
          <w:sz w:val="22"/>
          <w:szCs w:val="22"/>
        </w:rPr>
        <w:t>geschenkt</w:t>
      </w:r>
      <w:r w:rsidR="00574B51">
        <w:rPr>
          <w:rFonts w:ascii="Sparkasse Rg" w:hAnsi="Sparkasse Rg"/>
          <w:snapToGrid w:val="0"/>
          <w:sz w:val="22"/>
          <w:szCs w:val="22"/>
        </w:rPr>
        <w:t xml:space="preserve"> wird“, sagt Vorstandsvorsitzender Ralf Fleischer.</w:t>
      </w:r>
      <w:r w:rsidR="00574B51">
        <w:rPr>
          <w:rFonts w:ascii="Sparkasse Rg" w:hAnsi="Sparkasse Rg"/>
          <w:snapToGrid w:val="0"/>
          <w:sz w:val="22"/>
          <w:szCs w:val="22"/>
        </w:rPr>
        <w:br/>
      </w:r>
      <w:r w:rsidR="00644AD6" w:rsidRPr="00644AD6">
        <w:rPr>
          <w:rFonts w:ascii="Sparkasse Rg" w:hAnsi="Sparkasse Rg"/>
          <w:snapToGrid w:val="0"/>
          <w:sz w:val="22"/>
          <w:szCs w:val="22"/>
        </w:rPr>
        <w:t xml:space="preserve">Nur für rund ein Drittel der Blutkrebs-Patienten </w:t>
      </w:r>
      <w:r w:rsidR="00574B51">
        <w:rPr>
          <w:rFonts w:ascii="Sparkasse Rg" w:hAnsi="Sparkasse Rg"/>
          <w:snapToGrid w:val="0"/>
          <w:sz w:val="22"/>
          <w:szCs w:val="22"/>
        </w:rPr>
        <w:t xml:space="preserve">findet </w:t>
      </w:r>
      <w:r w:rsidR="00644AD6" w:rsidRPr="00644AD6">
        <w:rPr>
          <w:rFonts w:ascii="Sparkasse Rg" w:hAnsi="Sparkasse Rg"/>
          <w:snapToGrid w:val="0"/>
          <w:sz w:val="22"/>
          <w:szCs w:val="22"/>
        </w:rPr>
        <w:t xml:space="preserve"> </w:t>
      </w:r>
      <w:r w:rsidR="00900B1D">
        <w:rPr>
          <w:rFonts w:ascii="Sparkasse Rg" w:hAnsi="Sparkasse Rg"/>
          <w:snapToGrid w:val="0"/>
          <w:sz w:val="22"/>
          <w:szCs w:val="22"/>
        </w:rPr>
        <w:t xml:space="preserve">sich </w:t>
      </w:r>
      <w:r w:rsidR="00574B51" w:rsidRPr="00644AD6">
        <w:rPr>
          <w:rFonts w:ascii="Sparkasse Rg" w:hAnsi="Sparkasse Rg"/>
          <w:snapToGrid w:val="0"/>
          <w:sz w:val="22"/>
          <w:szCs w:val="22"/>
        </w:rPr>
        <w:t xml:space="preserve">innerhalb der eigenen Familie </w:t>
      </w:r>
      <w:r w:rsidR="00574B51">
        <w:rPr>
          <w:rFonts w:ascii="Sparkasse Rg" w:hAnsi="Sparkasse Rg"/>
          <w:snapToGrid w:val="0"/>
          <w:sz w:val="22"/>
          <w:szCs w:val="22"/>
        </w:rPr>
        <w:t xml:space="preserve">ein </w:t>
      </w:r>
      <w:r w:rsidR="00644AD6" w:rsidRPr="00644AD6">
        <w:rPr>
          <w:rFonts w:ascii="Sparkasse Rg" w:hAnsi="Sparkasse Rg"/>
          <w:snapToGrid w:val="0"/>
          <w:sz w:val="22"/>
          <w:szCs w:val="22"/>
        </w:rPr>
        <w:t>geeignete</w:t>
      </w:r>
      <w:r w:rsidR="001B0ABD">
        <w:rPr>
          <w:rFonts w:ascii="Sparkasse Rg" w:hAnsi="Sparkasse Rg"/>
          <w:snapToGrid w:val="0"/>
          <w:sz w:val="22"/>
          <w:szCs w:val="22"/>
        </w:rPr>
        <w:t>r</w:t>
      </w:r>
      <w:r w:rsidR="00644AD6" w:rsidRPr="00644AD6">
        <w:rPr>
          <w:rFonts w:ascii="Sparkasse Rg" w:hAnsi="Sparkasse Rg"/>
          <w:snapToGrid w:val="0"/>
          <w:sz w:val="22"/>
          <w:szCs w:val="22"/>
        </w:rPr>
        <w:t xml:space="preserve"> Spender</w:t>
      </w:r>
      <w:r w:rsidR="00574B51">
        <w:rPr>
          <w:rFonts w:ascii="Sparkasse Rg" w:hAnsi="Sparkasse Rg"/>
          <w:snapToGrid w:val="0"/>
          <w:sz w:val="22"/>
          <w:szCs w:val="22"/>
        </w:rPr>
        <w:t xml:space="preserve">. Darum ist es so wichtig, dass sich unverwandte Spender registrieren lassen, um eine Transplantation </w:t>
      </w:r>
      <w:r w:rsidR="0031704F">
        <w:rPr>
          <w:rFonts w:ascii="Sparkasse Rg" w:hAnsi="Sparkasse Rg"/>
          <w:snapToGrid w:val="0"/>
          <w:sz w:val="22"/>
          <w:szCs w:val="22"/>
        </w:rPr>
        <w:t>zu ermöglichen.</w:t>
      </w:r>
    </w:p>
    <w:p w:rsidR="00E20DCB" w:rsidRDefault="0031704F" w:rsidP="00781A0B">
      <w:pPr>
        <w:pStyle w:val="Textkrper"/>
        <w:spacing w:line="320" w:lineRule="exact"/>
        <w:ind w:right="424"/>
        <w:rPr>
          <w:rFonts w:ascii="Sparkasse Rg" w:hAnsi="Sparkasse Rg"/>
          <w:snapToGrid w:val="0"/>
          <w:sz w:val="22"/>
          <w:szCs w:val="22"/>
        </w:rPr>
      </w:pPr>
      <w:r>
        <w:rPr>
          <w:rFonts w:ascii="Sparkasse Rg" w:hAnsi="Sparkasse Rg"/>
          <w:snapToGrid w:val="0"/>
          <w:sz w:val="22"/>
          <w:szCs w:val="22"/>
        </w:rPr>
        <w:t>Die Aktion findet v</w:t>
      </w:r>
      <w:r w:rsidR="005636D7">
        <w:rPr>
          <w:rFonts w:ascii="Sparkasse Rg" w:hAnsi="Sparkasse Rg"/>
          <w:snapToGrid w:val="0"/>
          <w:sz w:val="22"/>
          <w:szCs w:val="22"/>
        </w:rPr>
        <w:t>on Montag, 7. Mai, bis Freitag, 18. Mai</w:t>
      </w:r>
      <w:r>
        <w:rPr>
          <w:rFonts w:ascii="Sparkasse Rg" w:hAnsi="Sparkasse Rg"/>
          <w:snapToGrid w:val="0"/>
          <w:sz w:val="22"/>
          <w:szCs w:val="22"/>
        </w:rPr>
        <w:t xml:space="preserve"> 2018</w:t>
      </w:r>
      <w:bookmarkStart w:id="0" w:name="_GoBack"/>
      <w:bookmarkEnd w:id="0"/>
      <w:r>
        <w:rPr>
          <w:rFonts w:ascii="Sparkasse Rg" w:hAnsi="Sparkasse Rg"/>
          <w:snapToGrid w:val="0"/>
          <w:sz w:val="22"/>
          <w:szCs w:val="22"/>
        </w:rPr>
        <w:t xml:space="preserve"> statt. Alle </w:t>
      </w:r>
      <w:r w:rsidR="00E20DCB">
        <w:rPr>
          <w:rFonts w:ascii="Sparkasse Rg" w:hAnsi="Sparkasse Rg"/>
          <w:snapToGrid w:val="0"/>
          <w:sz w:val="22"/>
          <w:szCs w:val="22"/>
        </w:rPr>
        <w:t xml:space="preserve">Kollegen </w:t>
      </w:r>
      <w:r w:rsidR="00644AD6">
        <w:rPr>
          <w:rFonts w:ascii="Sparkasse Rg" w:hAnsi="Sparkasse Rg"/>
          <w:snapToGrid w:val="0"/>
          <w:sz w:val="22"/>
          <w:szCs w:val="22"/>
        </w:rPr>
        <w:t xml:space="preserve">in der Stadtsparkasse </w:t>
      </w:r>
      <w:r>
        <w:rPr>
          <w:rFonts w:ascii="Sparkasse Rg" w:hAnsi="Sparkasse Rg"/>
          <w:snapToGrid w:val="0"/>
          <w:sz w:val="22"/>
          <w:szCs w:val="22"/>
        </w:rPr>
        <w:t>sind eingeladen, in</w:t>
      </w:r>
      <w:r w:rsidR="00E20DCB">
        <w:rPr>
          <w:rFonts w:ascii="Sparkasse Rg" w:hAnsi="Sparkasse Rg"/>
          <w:snapToGrid w:val="0"/>
          <w:sz w:val="22"/>
          <w:szCs w:val="22"/>
        </w:rPr>
        <w:t xml:space="preserve"> </w:t>
      </w:r>
      <w:r>
        <w:rPr>
          <w:rFonts w:ascii="Sparkasse Rg" w:hAnsi="Sparkasse Rg"/>
          <w:snapToGrid w:val="0"/>
          <w:sz w:val="22"/>
          <w:szCs w:val="22"/>
        </w:rPr>
        <w:t>einem ganz einfachen Verfahren mit einem Wattestäbchen eine</w:t>
      </w:r>
      <w:r w:rsidR="00E20DCB">
        <w:rPr>
          <w:rFonts w:ascii="Sparkasse Rg" w:hAnsi="Sparkasse Rg"/>
          <w:snapToGrid w:val="0"/>
          <w:sz w:val="22"/>
          <w:szCs w:val="22"/>
        </w:rPr>
        <w:t xml:space="preserve"> Speichelprobe </w:t>
      </w:r>
      <w:r>
        <w:rPr>
          <w:rFonts w:ascii="Sparkasse Rg" w:hAnsi="Sparkasse Rg"/>
          <w:snapToGrid w:val="0"/>
          <w:sz w:val="22"/>
          <w:szCs w:val="22"/>
        </w:rPr>
        <w:t xml:space="preserve">abzugeben und sich </w:t>
      </w:r>
      <w:r w:rsidR="00E20DCB">
        <w:rPr>
          <w:rFonts w:ascii="Sparkasse Rg" w:hAnsi="Sparkasse Rg"/>
          <w:snapToGrid w:val="0"/>
          <w:sz w:val="22"/>
          <w:szCs w:val="22"/>
        </w:rPr>
        <w:t xml:space="preserve">erfassen </w:t>
      </w:r>
      <w:r>
        <w:rPr>
          <w:rFonts w:ascii="Sparkasse Rg" w:hAnsi="Sparkasse Rg"/>
          <w:snapToGrid w:val="0"/>
          <w:sz w:val="22"/>
          <w:szCs w:val="22"/>
        </w:rPr>
        <w:t xml:space="preserve">zu </w:t>
      </w:r>
      <w:r w:rsidR="00E20DCB">
        <w:rPr>
          <w:rFonts w:ascii="Sparkasse Rg" w:hAnsi="Sparkasse Rg"/>
          <w:snapToGrid w:val="0"/>
          <w:sz w:val="22"/>
          <w:szCs w:val="22"/>
        </w:rPr>
        <w:t>lassen</w:t>
      </w:r>
      <w:r w:rsidR="005636D7">
        <w:rPr>
          <w:rFonts w:ascii="Sparkasse Rg" w:hAnsi="Sparkasse Rg"/>
          <w:snapToGrid w:val="0"/>
          <w:sz w:val="22"/>
          <w:szCs w:val="22"/>
        </w:rPr>
        <w:t xml:space="preserve">. </w:t>
      </w:r>
      <w:r w:rsidR="00756664">
        <w:rPr>
          <w:rFonts w:ascii="Sparkasse Rg" w:hAnsi="Sparkasse Rg"/>
          <w:snapToGrid w:val="0"/>
          <w:sz w:val="22"/>
          <w:szCs w:val="22"/>
        </w:rPr>
        <w:t xml:space="preserve">Partner ist die </w:t>
      </w:r>
      <w:r w:rsidR="00E20DCB" w:rsidRPr="00E20DCB">
        <w:rPr>
          <w:rFonts w:ascii="Sparkasse Rg" w:hAnsi="Sparkasse Rg"/>
          <w:snapToGrid w:val="0"/>
          <w:sz w:val="22"/>
          <w:szCs w:val="22"/>
        </w:rPr>
        <w:t>gemeinnützige DKMS, eine international agierende Organisation, die sich dem Kampf gegen Blutkrebs verschrieben hat</w:t>
      </w:r>
      <w:r w:rsidR="00E20DCB">
        <w:rPr>
          <w:rFonts w:ascii="Sparkasse Rg" w:hAnsi="Sparkasse Rg"/>
          <w:snapToGrid w:val="0"/>
          <w:sz w:val="22"/>
          <w:szCs w:val="22"/>
        </w:rPr>
        <w:t>.</w:t>
      </w:r>
    </w:p>
    <w:p w:rsidR="005636D7" w:rsidRDefault="00E20DCB" w:rsidP="00781A0B">
      <w:pPr>
        <w:pStyle w:val="Textkrper"/>
        <w:spacing w:line="320" w:lineRule="exact"/>
        <w:ind w:right="424"/>
        <w:rPr>
          <w:rFonts w:ascii="Sparkasse Rg" w:hAnsi="Sparkasse Rg"/>
          <w:snapToGrid w:val="0"/>
          <w:sz w:val="22"/>
          <w:szCs w:val="22"/>
        </w:rPr>
      </w:pPr>
      <w:r>
        <w:rPr>
          <w:rFonts w:ascii="Sparkasse Rg" w:hAnsi="Sparkasse Rg"/>
          <w:snapToGrid w:val="0"/>
          <w:sz w:val="22"/>
          <w:szCs w:val="22"/>
        </w:rPr>
        <w:t>Vorstandsvorsitzende</w:t>
      </w:r>
      <w:r w:rsidR="0031704F">
        <w:rPr>
          <w:rFonts w:ascii="Sparkasse Rg" w:hAnsi="Sparkasse Rg"/>
          <w:snapToGrid w:val="0"/>
          <w:sz w:val="22"/>
          <w:szCs w:val="22"/>
        </w:rPr>
        <w:t>r</w:t>
      </w:r>
      <w:r>
        <w:rPr>
          <w:rFonts w:ascii="Sparkasse Rg" w:hAnsi="Sparkasse Rg"/>
          <w:snapToGrid w:val="0"/>
          <w:sz w:val="22"/>
          <w:szCs w:val="22"/>
        </w:rPr>
        <w:t xml:space="preserve"> Ralf Fleischer hat für d</w:t>
      </w:r>
      <w:r w:rsidR="00756664">
        <w:rPr>
          <w:rFonts w:ascii="Sparkasse Rg" w:hAnsi="Sparkasse Rg"/>
          <w:snapToGrid w:val="0"/>
          <w:sz w:val="22"/>
          <w:szCs w:val="22"/>
        </w:rPr>
        <w:t xml:space="preserve">ie Stadtsparkasse München </w:t>
      </w:r>
      <w:r>
        <w:rPr>
          <w:rFonts w:ascii="Sparkasse Rg" w:hAnsi="Sparkasse Rg"/>
          <w:snapToGrid w:val="0"/>
          <w:sz w:val="22"/>
          <w:szCs w:val="22"/>
        </w:rPr>
        <w:t>zugesichert</w:t>
      </w:r>
      <w:r w:rsidR="00756664">
        <w:rPr>
          <w:rFonts w:ascii="Sparkasse Rg" w:hAnsi="Sparkasse Rg"/>
          <w:snapToGrid w:val="0"/>
          <w:sz w:val="22"/>
          <w:szCs w:val="22"/>
        </w:rPr>
        <w:t>, die Kosten der Typisierung</w:t>
      </w:r>
      <w:r w:rsidR="00644AD6">
        <w:rPr>
          <w:rFonts w:ascii="Sparkasse Rg" w:hAnsi="Sparkasse Rg"/>
          <w:snapToGrid w:val="0"/>
          <w:sz w:val="22"/>
          <w:szCs w:val="22"/>
        </w:rPr>
        <w:t>saktion</w:t>
      </w:r>
      <w:r w:rsidR="00756664">
        <w:rPr>
          <w:rFonts w:ascii="Sparkasse Rg" w:hAnsi="Sparkasse Rg"/>
          <w:snapToGrid w:val="0"/>
          <w:sz w:val="22"/>
          <w:szCs w:val="22"/>
        </w:rPr>
        <w:t xml:space="preserve"> in Höhe von jeweils 35 Euro je </w:t>
      </w:r>
      <w:r>
        <w:rPr>
          <w:rFonts w:ascii="Sparkasse Rg" w:hAnsi="Sparkasse Rg"/>
          <w:snapToGrid w:val="0"/>
          <w:sz w:val="22"/>
          <w:szCs w:val="22"/>
        </w:rPr>
        <w:t>potenziellen</w:t>
      </w:r>
      <w:r w:rsidR="00756664">
        <w:rPr>
          <w:rFonts w:ascii="Sparkasse Rg" w:hAnsi="Sparkasse Rg"/>
          <w:snapToGrid w:val="0"/>
          <w:sz w:val="22"/>
          <w:szCs w:val="22"/>
        </w:rPr>
        <w:t xml:space="preserve"> Spender zu übernehmen. Fleischer ist äußerst dankbar für die Initiative der Mitarbeiter: „Als ich davon erfahren habe, dass Kollegen diese Aktion starten</w:t>
      </w:r>
      <w:r>
        <w:rPr>
          <w:rFonts w:ascii="Sparkasse Rg" w:hAnsi="Sparkasse Rg"/>
          <w:snapToGrid w:val="0"/>
          <w:sz w:val="22"/>
          <w:szCs w:val="22"/>
        </w:rPr>
        <w:t xml:space="preserve"> wollen</w:t>
      </w:r>
      <w:r w:rsidR="00756664">
        <w:rPr>
          <w:rFonts w:ascii="Sparkasse Rg" w:hAnsi="Sparkasse Rg"/>
          <w:snapToGrid w:val="0"/>
          <w:sz w:val="22"/>
          <w:szCs w:val="22"/>
        </w:rPr>
        <w:t>, habe ich sofort zugesagt, dass unser Haus die an</w:t>
      </w:r>
      <w:r w:rsidR="0031704F">
        <w:rPr>
          <w:rFonts w:ascii="Sparkasse Rg" w:hAnsi="Sparkasse Rg"/>
          <w:snapToGrid w:val="0"/>
          <w:sz w:val="22"/>
          <w:szCs w:val="22"/>
        </w:rPr>
        <w:t>fallenden Laborkosten übernimmt. D</w:t>
      </w:r>
      <w:r w:rsidR="00756664">
        <w:rPr>
          <w:rFonts w:ascii="Sparkasse Rg" w:hAnsi="Sparkasse Rg"/>
          <w:snapToGrid w:val="0"/>
          <w:sz w:val="22"/>
          <w:szCs w:val="22"/>
        </w:rPr>
        <w:t xml:space="preserve">enn </w:t>
      </w:r>
      <w:r w:rsidR="0031704F">
        <w:rPr>
          <w:rFonts w:ascii="Sparkasse Rg" w:hAnsi="Sparkasse Rg"/>
          <w:snapToGrid w:val="0"/>
          <w:sz w:val="22"/>
          <w:szCs w:val="22"/>
        </w:rPr>
        <w:t>die Verbundenheit</w:t>
      </w:r>
      <w:r w:rsidR="00756664">
        <w:rPr>
          <w:rFonts w:ascii="Sparkasse Rg" w:hAnsi="Sparkasse Rg"/>
          <w:snapToGrid w:val="0"/>
          <w:sz w:val="22"/>
          <w:szCs w:val="22"/>
        </w:rPr>
        <w:t xml:space="preserve"> </w:t>
      </w:r>
      <w:r w:rsidR="0031704F">
        <w:rPr>
          <w:rFonts w:ascii="Sparkasse Rg" w:hAnsi="Sparkasse Rg"/>
          <w:snapToGrid w:val="0"/>
          <w:sz w:val="22"/>
          <w:szCs w:val="22"/>
        </w:rPr>
        <w:t xml:space="preserve">mit unseren Kollegen geht über den Arbeitstag hinaus. </w:t>
      </w:r>
      <w:r w:rsidR="00756664">
        <w:rPr>
          <w:rFonts w:ascii="Sparkasse Rg" w:hAnsi="Sparkasse Rg"/>
          <w:snapToGrid w:val="0"/>
          <w:sz w:val="22"/>
          <w:szCs w:val="22"/>
        </w:rPr>
        <w:t xml:space="preserve">Wir </w:t>
      </w:r>
      <w:r>
        <w:rPr>
          <w:rFonts w:ascii="Sparkasse Rg" w:hAnsi="Sparkasse Rg"/>
          <w:snapToGrid w:val="0"/>
          <w:sz w:val="22"/>
          <w:szCs w:val="22"/>
        </w:rPr>
        <w:t xml:space="preserve">sehen uns </w:t>
      </w:r>
      <w:r w:rsidR="0031704F">
        <w:rPr>
          <w:rFonts w:ascii="Sparkasse Rg" w:hAnsi="Sparkasse Rg"/>
          <w:snapToGrid w:val="0"/>
          <w:sz w:val="22"/>
          <w:szCs w:val="22"/>
        </w:rPr>
        <w:t>als Sparkassenfamilie</w:t>
      </w:r>
      <w:r w:rsidR="00756664">
        <w:rPr>
          <w:rFonts w:ascii="Sparkasse Rg" w:hAnsi="Sparkasse Rg"/>
          <w:snapToGrid w:val="0"/>
          <w:sz w:val="22"/>
          <w:szCs w:val="22"/>
        </w:rPr>
        <w:t xml:space="preserve"> </w:t>
      </w:r>
      <w:r w:rsidR="0031704F">
        <w:rPr>
          <w:rFonts w:ascii="Sparkasse Rg" w:hAnsi="Sparkasse Rg"/>
          <w:snapToGrid w:val="0"/>
          <w:sz w:val="22"/>
          <w:szCs w:val="22"/>
        </w:rPr>
        <w:t xml:space="preserve">und </w:t>
      </w:r>
      <w:r w:rsidR="00756664">
        <w:rPr>
          <w:rFonts w:ascii="Sparkasse Rg" w:hAnsi="Sparkasse Rg"/>
          <w:snapToGrid w:val="0"/>
          <w:sz w:val="22"/>
          <w:szCs w:val="22"/>
        </w:rPr>
        <w:t>da ist solidarisches Handeln für mich selbstverständlich.“</w:t>
      </w:r>
    </w:p>
    <w:p w:rsidR="00DF1604" w:rsidRPr="00DF1604" w:rsidRDefault="00DF1604" w:rsidP="000863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spacing w:after="60"/>
        <w:ind w:right="140"/>
        <w:rPr>
          <w:b/>
          <w:snapToGrid w:val="0"/>
          <w:sz w:val="20"/>
        </w:rPr>
      </w:pPr>
      <w:r w:rsidRPr="00DF1604">
        <w:rPr>
          <w:b/>
          <w:snapToGrid w:val="0"/>
          <w:sz w:val="20"/>
        </w:rPr>
        <w:t>Die Stadtsparkasse München</w:t>
      </w:r>
    </w:p>
    <w:p w:rsidR="00C35006" w:rsidRPr="004C4B8D" w:rsidRDefault="00C35006" w:rsidP="000863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spacing w:after="60"/>
        <w:ind w:right="140"/>
        <w:rPr>
          <w:snapToGrid w:val="0"/>
          <w:sz w:val="20"/>
        </w:rPr>
      </w:pPr>
      <w:r w:rsidRPr="004C4B8D">
        <w:rPr>
          <w:snapToGrid w:val="0"/>
          <w:sz w:val="20"/>
        </w:rPr>
        <w:t>Fast jeder zweite Münchner vertraut in Geldfragen auf die Stadtsparkasse München</w:t>
      </w:r>
      <w:r w:rsidR="00DF1604">
        <w:rPr>
          <w:snapToGrid w:val="0"/>
          <w:sz w:val="20"/>
        </w:rPr>
        <w:t>, die seit 1824 besteht</w:t>
      </w:r>
      <w:r w:rsidRPr="004C4B8D">
        <w:rPr>
          <w:snapToGrid w:val="0"/>
          <w:sz w:val="20"/>
        </w:rPr>
        <w:t xml:space="preserve">. Der Marktführer unter den Münchner Banken im Privatkundenbereich, bezogen auf Hauptbankverbindungen, bietet </w:t>
      </w:r>
      <w:r w:rsidR="00DF1604">
        <w:rPr>
          <w:snapToGrid w:val="0"/>
          <w:sz w:val="20"/>
        </w:rPr>
        <w:t xml:space="preserve">mit 58 Standorten </w:t>
      </w:r>
      <w:r w:rsidRPr="004C4B8D">
        <w:rPr>
          <w:snapToGrid w:val="0"/>
          <w:sz w:val="20"/>
        </w:rPr>
        <w:t xml:space="preserve">das dichteste Filialnetz aller Kreditinstitute im Stadtgebiet. Mit ihren Partnern aus der Sparkassen-Finanzgruppe, dem größten Finanzverbund Deutschlands, stellt sie das gesamte Spektrum von Finanzdienstleistungen, Anlagemöglichkeiten </w:t>
      </w:r>
      <w:r w:rsidRPr="004C4B8D">
        <w:rPr>
          <w:snapToGrid w:val="0"/>
          <w:sz w:val="20"/>
        </w:rPr>
        <w:lastRenderedPageBreak/>
        <w:t xml:space="preserve">und Finanzierungsformen bereit. </w:t>
      </w:r>
      <w:r w:rsidR="00DF1604">
        <w:rPr>
          <w:snapToGrid w:val="0"/>
          <w:sz w:val="20"/>
        </w:rPr>
        <w:t>Auch die S-Apps gehören zu den meistgenutzten Banking-Apps in Deutschland für Smartphone und Tablet.</w:t>
      </w:r>
    </w:p>
    <w:p w:rsidR="00C35006" w:rsidRPr="009415B4" w:rsidRDefault="00C35006" w:rsidP="000863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spacing w:after="60"/>
        <w:ind w:right="140"/>
        <w:rPr>
          <w:snapToGrid w:val="0"/>
          <w:sz w:val="20"/>
        </w:rPr>
      </w:pPr>
      <w:r w:rsidRPr="004C4B8D">
        <w:rPr>
          <w:snapToGrid w:val="0"/>
          <w:sz w:val="20"/>
        </w:rPr>
        <w:t xml:space="preserve">Mit einer durchschnittlichen </w:t>
      </w:r>
      <w:r w:rsidRPr="00984E8D">
        <w:rPr>
          <w:snapToGrid w:val="0"/>
          <w:sz w:val="20"/>
        </w:rPr>
        <w:t xml:space="preserve">Bilanzsumme von </w:t>
      </w:r>
      <w:r w:rsidR="009777AC">
        <w:rPr>
          <w:snapToGrid w:val="0"/>
          <w:sz w:val="20"/>
        </w:rPr>
        <w:t>17,3</w:t>
      </w:r>
      <w:r w:rsidRPr="00984E8D">
        <w:rPr>
          <w:snapToGrid w:val="0"/>
          <w:sz w:val="20"/>
        </w:rPr>
        <w:t xml:space="preserve"> Milliarden </w:t>
      </w:r>
      <w:r w:rsidRPr="004C4B8D">
        <w:rPr>
          <w:snapToGrid w:val="0"/>
          <w:sz w:val="20"/>
        </w:rPr>
        <w:t xml:space="preserve">Euro ist die Stadtsparkasse München die größte bayerische und fünftgrößte deutsche Sparkasse. Das 1824 gegründete Kreditinstitut beschäftigt </w:t>
      </w:r>
      <w:r w:rsidRPr="00984E8D">
        <w:rPr>
          <w:snapToGrid w:val="0"/>
          <w:sz w:val="20"/>
        </w:rPr>
        <w:t>2.</w:t>
      </w:r>
      <w:r w:rsidR="009777AC">
        <w:rPr>
          <w:snapToGrid w:val="0"/>
          <w:sz w:val="20"/>
        </w:rPr>
        <w:t>250</w:t>
      </w:r>
      <w:r w:rsidRPr="00984E8D">
        <w:rPr>
          <w:snapToGrid w:val="0"/>
          <w:sz w:val="20"/>
        </w:rPr>
        <w:t xml:space="preserve"> Sparkassen-Mitarbeiter und </w:t>
      </w:r>
      <w:r w:rsidR="009C49F4">
        <w:rPr>
          <w:snapToGrid w:val="0"/>
          <w:sz w:val="20"/>
        </w:rPr>
        <w:t>2</w:t>
      </w:r>
      <w:r w:rsidR="009777AC">
        <w:rPr>
          <w:snapToGrid w:val="0"/>
          <w:sz w:val="20"/>
        </w:rPr>
        <w:t>45</w:t>
      </w:r>
      <w:r w:rsidR="000863BF">
        <w:rPr>
          <w:snapToGrid w:val="0"/>
          <w:sz w:val="20"/>
        </w:rPr>
        <w:t xml:space="preserve"> Auszubildende (Stand </w:t>
      </w:r>
      <w:r w:rsidRPr="00984E8D">
        <w:rPr>
          <w:snapToGrid w:val="0"/>
          <w:sz w:val="20"/>
        </w:rPr>
        <w:t>31.12.201</w:t>
      </w:r>
      <w:r w:rsidR="009777AC">
        <w:rPr>
          <w:snapToGrid w:val="0"/>
          <w:sz w:val="20"/>
        </w:rPr>
        <w:t>7</w:t>
      </w:r>
      <w:r w:rsidRPr="00984E8D">
        <w:rPr>
          <w:snapToGrid w:val="0"/>
          <w:sz w:val="20"/>
        </w:rPr>
        <w:t xml:space="preserve">). Als </w:t>
      </w:r>
      <w:r w:rsidRPr="004C4B8D">
        <w:rPr>
          <w:snapToGrid w:val="0"/>
          <w:sz w:val="20"/>
        </w:rPr>
        <w:t>Sparkasse engagiert sie sich in besonderem Maß im gesellschaftlichen und kulturellen Bereich für den Standort München.</w:t>
      </w:r>
    </w:p>
    <w:sectPr w:rsidR="00C35006" w:rsidRPr="009415B4" w:rsidSect="00E20DCB">
      <w:headerReference w:type="default" r:id="rId10"/>
      <w:footerReference w:type="default" r:id="rId11"/>
      <w:footerReference w:type="first" r:id="rId12"/>
      <w:pgSz w:w="11906" w:h="16838" w:code="9"/>
      <w:pgMar w:top="1559" w:right="1559" w:bottom="1134" w:left="1418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57" w:rsidRDefault="00774257">
      <w:r>
        <w:separator/>
      </w:r>
    </w:p>
  </w:endnote>
  <w:endnote w:type="continuationSeparator" w:id="0">
    <w:p w:rsidR="00774257" w:rsidRDefault="0077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arkasse Rg">
    <w:altName w:val="Arial"/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54" w:rsidRPr="00214750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ind w:right="-1"/>
      <w:rPr>
        <w:rFonts w:ascii="Sparkasse Rg" w:hAnsi="Sparkasse Rg"/>
        <w:sz w:val="14"/>
        <w:szCs w:val="14"/>
      </w:rPr>
    </w:pPr>
    <w:r w:rsidRPr="00214750">
      <w:rPr>
        <w:rFonts w:ascii="Sparkasse Rg" w:hAnsi="Sparkasse Rg"/>
        <w:sz w:val="14"/>
        <w:szCs w:val="14"/>
      </w:rPr>
      <w:t>Stadtsparkasse München</w:t>
    </w:r>
    <w:r>
      <w:rPr>
        <w:rFonts w:ascii="Sparkasse Rg" w:hAnsi="Sparkasse Rg"/>
        <w:sz w:val="14"/>
        <w:szCs w:val="14"/>
      </w:rPr>
      <w:tab/>
    </w:r>
    <w:r w:rsidR="00EA179B">
      <w:rPr>
        <w:rFonts w:ascii="Sparkasse Rg" w:hAnsi="Sparkasse Rg"/>
        <w:sz w:val="14"/>
        <w:szCs w:val="14"/>
      </w:rPr>
      <w:t>Abteilung</w:t>
    </w:r>
    <w:r w:rsidRPr="00214750">
      <w:rPr>
        <w:rFonts w:ascii="Sparkasse Rg" w:hAnsi="Sparkasse Rg"/>
        <w:sz w:val="14"/>
        <w:szCs w:val="14"/>
      </w:rPr>
      <w:tab/>
      <w:t>Telefon:</w:t>
    </w:r>
    <w:r w:rsidRPr="00214750">
      <w:rPr>
        <w:rFonts w:ascii="Sparkasse Rg" w:hAnsi="Sparkasse Rg"/>
        <w:sz w:val="14"/>
        <w:szCs w:val="14"/>
      </w:rPr>
      <w:tab/>
      <w:t>089 2167-</w:t>
    </w:r>
    <w:r>
      <w:rPr>
        <w:rFonts w:ascii="Sparkasse Rg" w:hAnsi="Sparkasse Rg"/>
        <w:sz w:val="14"/>
        <w:szCs w:val="14"/>
      </w:rPr>
      <w:t>47301</w:t>
    </w:r>
    <w:r>
      <w:rPr>
        <w:rFonts w:ascii="Sparkasse Rg" w:hAnsi="Sparkasse Rg"/>
        <w:sz w:val="14"/>
        <w:szCs w:val="14"/>
      </w:rPr>
      <w:tab/>
    </w:r>
    <w:r w:rsidRPr="00214750">
      <w:rPr>
        <w:rFonts w:ascii="Sparkasse Rg" w:hAnsi="Sparkasse Rg"/>
        <w:sz w:val="14"/>
        <w:szCs w:val="14"/>
      </w:rPr>
      <w:t>Dr. Joachim Fröhler</w:t>
    </w:r>
    <w:r>
      <w:rPr>
        <w:rFonts w:ascii="Sparkasse Rg" w:hAnsi="Sparkasse Rg"/>
        <w:sz w:val="14"/>
        <w:szCs w:val="14"/>
      </w:rPr>
      <w:tab/>
      <w:t>blog.sskm.de</w:t>
    </w:r>
  </w:p>
  <w:p w:rsidR="008F6454" w:rsidRPr="00214750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ind w:right="-1"/>
      <w:rPr>
        <w:rFonts w:ascii="Sparkasse Rg" w:hAnsi="Sparkasse Rg"/>
        <w:sz w:val="14"/>
        <w:szCs w:val="14"/>
      </w:rPr>
    </w:pPr>
    <w:r w:rsidRPr="00214750">
      <w:rPr>
        <w:rFonts w:ascii="Sparkasse Rg" w:hAnsi="Sparkasse Rg"/>
        <w:sz w:val="14"/>
        <w:szCs w:val="14"/>
      </w:rPr>
      <w:t>Anstalt des öffentlichen Rechts</w:t>
    </w:r>
    <w:r w:rsidRPr="00214750">
      <w:rPr>
        <w:rFonts w:ascii="Sparkasse Rg" w:hAnsi="Sparkasse Rg"/>
        <w:sz w:val="14"/>
        <w:szCs w:val="14"/>
      </w:rPr>
      <w:tab/>
    </w:r>
    <w:r w:rsidR="00EA179B">
      <w:rPr>
        <w:rFonts w:ascii="Sparkasse Rg" w:hAnsi="Sparkasse Rg"/>
        <w:sz w:val="14"/>
        <w:szCs w:val="14"/>
      </w:rPr>
      <w:t>Unternehmenskommunikation</w:t>
    </w:r>
    <w:r w:rsidRPr="00214750">
      <w:rPr>
        <w:rFonts w:ascii="Sparkasse Rg" w:hAnsi="Sparkasse Rg"/>
        <w:sz w:val="14"/>
        <w:szCs w:val="14"/>
      </w:rPr>
      <w:tab/>
      <w:t>Telefax:</w:t>
    </w:r>
    <w:r w:rsidRPr="00214750">
      <w:rPr>
        <w:rFonts w:ascii="Sparkasse Rg" w:hAnsi="Sparkasse Rg"/>
        <w:sz w:val="14"/>
        <w:szCs w:val="14"/>
      </w:rPr>
      <w:tab/>
      <w:t>089 2167-</w:t>
    </w:r>
    <w:r>
      <w:rPr>
        <w:rFonts w:ascii="Sparkasse Rg" w:hAnsi="Sparkasse Rg"/>
        <w:sz w:val="14"/>
        <w:szCs w:val="14"/>
      </w:rPr>
      <w:t>947301</w:t>
    </w:r>
    <w:r>
      <w:rPr>
        <w:rFonts w:ascii="Sparkasse Rg" w:hAnsi="Sparkasse Rg"/>
        <w:sz w:val="14"/>
        <w:szCs w:val="14"/>
      </w:rPr>
      <w:tab/>
    </w:r>
    <w:r w:rsidRPr="00214750">
      <w:rPr>
        <w:rFonts w:ascii="Sparkasse Rg" w:hAnsi="Sparkasse Rg"/>
        <w:sz w:val="14"/>
        <w:szCs w:val="14"/>
      </w:rPr>
      <w:t>Pressesprecher</w:t>
    </w:r>
  </w:p>
  <w:p w:rsidR="008F6454" w:rsidRPr="001D5E78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ind w:right="-1"/>
      <w:rPr>
        <w:rFonts w:ascii="Sparkasse Rg" w:hAnsi="Sparkasse Rg"/>
        <w:color w:val="000000"/>
        <w:sz w:val="14"/>
        <w:szCs w:val="14"/>
      </w:rPr>
    </w:pPr>
    <w:r>
      <w:rPr>
        <w:rFonts w:ascii="Sparkasse Rg" w:hAnsi="Sparkasse Rg"/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 wp14:anchorId="1A971AE5" wp14:editId="31EF7EFC">
          <wp:simplePos x="0" y="0"/>
          <wp:positionH relativeFrom="margin">
            <wp:posOffset>5194300</wp:posOffset>
          </wp:positionH>
          <wp:positionV relativeFrom="margin">
            <wp:posOffset>9198610</wp:posOffset>
          </wp:positionV>
          <wp:extent cx="398145" cy="237490"/>
          <wp:effectExtent l="0" t="0" r="0" b="0"/>
          <wp:wrapThrough wrapText="bothSides">
            <wp:wrapPolygon edited="0">
              <wp:start x="0" y="0"/>
              <wp:lineTo x="0" y="19059"/>
              <wp:lineTo x="20670" y="19059"/>
              <wp:lineTo x="20670" y="0"/>
              <wp:lineTo x="0" y="0"/>
            </wp:wrapPolygon>
          </wp:wrapThrough>
          <wp:docPr id="3" name="Bild 1" descr="XING_300dpi_ohne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ING_300dpi_ohne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parkasse Rg" w:hAnsi="Sparkasse Rg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4BE76170" wp14:editId="0691E201">
          <wp:simplePos x="0" y="0"/>
          <wp:positionH relativeFrom="margin">
            <wp:posOffset>5625465</wp:posOffset>
          </wp:positionH>
          <wp:positionV relativeFrom="margin">
            <wp:posOffset>9229725</wp:posOffset>
          </wp:positionV>
          <wp:extent cx="128270" cy="128270"/>
          <wp:effectExtent l="0" t="0" r="0" b="0"/>
          <wp:wrapThrough wrapText="bothSides">
            <wp:wrapPolygon edited="0">
              <wp:start x="0" y="0"/>
              <wp:lineTo x="0" y="19248"/>
              <wp:lineTo x="19248" y="19248"/>
              <wp:lineTo x="19248" y="0"/>
              <wp:lineTo x="0" y="0"/>
            </wp:wrapPolygon>
          </wp:wrapThrough>
          <wp:docPr id="4" name="Bild 2" descr="FB-fLogo-Blue-printpackag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B-fLogo-Blue-printpackag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750">
      <w:rPr>
        <w:rFonts w:ascii="Sparkasse Rg" w:hAnsi="Sparkasse Rg"/>
        <w:sz w:val="14"/>
        <w:szCs w:val="14"/>
      </w:rPr>
      <w:t>Amtsgericht München</w:t>
    </w:r>
    <w:r w:rsidRPr="00214750">
      <w:rPr>
        <w:rFonts w:ascii="Sparkasse Rg" w:hAnsi="Sparkasse Rg"/>
        <w:sz w:val="14"/>
        <w:szCs w:val="14"/>
      </w:rPr>
      <w:tab/>
      <w:t>Sparkassenstraße 2</w:t>
    </w:r>
    <w:r w:rsidRPr="00214750">
      <w:rPr>
        <w:rFonts w:ascii="Sparkasse Rg" w:hAnsi="Sparkasse Rg"/>
        <w:sz w:val="14"/>
        <w:szCs w:val="14"/>
      </w:rPr>
      <w:tab/>
    </w:r>
    <w:hyperlink r:id="rId3" w:history="1">
      <w:r w:rsidRPr="001D5E78">
        <w:rPr>
          <w:rStyle w:val="Hyperlink"/>
          <w:rFonts w:ascii="Sparkasse Rg" w:hAnsi="Sparkasse Rg"/>
          <w:color w:val="000000"/>
          <w:sz w:val="14"/>
          <w:szCs w:val="14"/>
          <w:u w:val="none"/>
        </w:rPr>
        <w:t>presse@sskm.de</w:t>
      </w:r>
    </w:hyperlink>
    <w:r w:rsidRPr="001D5E78">
      <w:rPr>
        <w:rFonts w:ascii="Sparkasse Rg" w:hAnsi="Sparkasse Rg"/>
        <w:color w:val="000000"/>
        <w:sz w:val="14"/>
        <w:szCs w:val="14"/>
      </w:rPr>
      <w:tab/>
    </w:r>
    <w:r w:rsidR="00E20DCB">
      <w:rPr>
        <w:rFonts w:ascii="Sparkasse Rg" w:hAnsi="Sparkasse Rg"/>
        <w:color w:val="000000"/>
        <w:sz w:val="14"/>
        <w:szCs w:val="14"/>
      </w:rPr>
      <w:t>04.05</w:t>
    </w:r>
    <w:r w:rsidR="00F411B4">
      <w:rPr>
        <w:rFonts w:ascii="Sparkasse Rg" w:hAnsi="Sparkasse Rg"/>
        <w:color w:val="000000"/>
        <w:sz w:val="14"/>
        <w:szCs w:val="14"/>
      </w:rPr>
      <w:t>.</w:t>
    </w:r>
    <w:r w:rsidR="00663BAE">
      <w:rPr>
        <w:rFonts w:ascii="Sparkasse Rg" w:hAnsi="Sparkasse Rg"/>
        <w:color w:val="000000"/>
        <w:sz w:val="14"/>
        <w:szCs w:val="14"/>
      </w:rPr>
      <w:t>201</w:t>
    </w:r>
    <w:r w:rsidR="00296A00">
      <w:rPr>
        <w:rFonts w:ascii="Sparkasse Rg" w:hAnsi="Sparkasse Rg"/>
        <w:color w:val="000000"/>
        <w:sz w:val="14"/>
        <w:szCs w:val="14"/>
      </w:rPr>
      <w:t>8</w:t>
    </w:r>
  </w:p>
  <w:p w:rsidR="008F6454" w:rsidRPr="001D5E78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rPr>
        <w:rFonts w:ascii="Sparkasse Rg" w:hAnsi="Sparkasse Rg"/>
        <w:color w:val="000000"/>
        <w:sz w:val="14"/>
        <w:szCs w:val="14"/>
      </w:rPr>
    </w:pPr>
    <w:r w:rsidRPr="001D5E78">
      <w:rPr>
        <w:rFonts w:ascii="Sparkasse Rg" w:hAnsi="Sparkasse Rg"/>
        <w:color w:val="000000"/>
        <w:sz w:val="14"/>
        <w:szCs w:val="14"/>
      </w:rPr>
      <w:t>HRA 75459</w:t>
    </w:r>
    <w:r w:rsidRPr="001D5E78">
      <w:rPr>
        <w:rFonts w:ascii="Sparkasse Rg" w:hAnsi="Sparkasse Rg"/>
        <w:color w:val="000000"/>
        <w:sz w:val="14"/>
        <w:szCs w:val="14"/>
      </w:rPr>
      <w:tab/>
      <w:t>80791 München</w:t>
    </w:r>
    <w:r w:rsidRPr="001D5E78">
      <w:rPr>
        <w:rFonts w:ascii="Sparkasse Rg" w:hAnsi="Sparkasse Rg"/>
        <w:color w:val="000000"/>
        <w:sz w:val="14"/>
        <w:szCs w:val="14"/>
      </w:rPr>
      <w:tab/>
    </w:r>
    <w:r w:rsidR="00296A00">
      <w:rPr>
        <w:rFonts w:ascii="Sparkasse Rg" w:hAnsi="Sparkasse Rg"/>
        <w:color w:val="000000"/>
        <w:sz w:val="14"/>
        <w:szCs w:val="14"/>
      </w:rPr>
      <w:t>presse.sskm.de</w:t>
    </w:r>
    <w:r w:rsidR="00296A00">
      <w:rPr>
        <w:rFonts w:ascii="Sparkasse Rg" w:hAnsi="Sparkasse Rg"/>
        <w:color w:val="000000"/>
        <w:sz w:val="14"/>
        <w:szCs w:val="14"/>
      </w:rPr>
      <w:tab/>
    </w:r>
    <w:r w:rsidRPr="001D5E78">
      <w:rPr>
        <w:rFonts w:ascii="Sparkasse Rg" w:hAnsi="Sparkasse Rg"/>
        <w:color w:val="000000"/>
        <w:sz w:val="14"/>
        <w:szCs w:val="14"/>
      </w:rPr>
      <w:t xml:space="preserve">Seite </w:t>
    </w:r>
    <w:r w:rsidRPr="001D5E78">
      <w:rPr>
        <w:rFonts w:ascii="Sparkasse Rg" w:hAnsi="Sparkasse Rg"/>
        <w:color w:val="000000"/>
        <w:sz w:val="14"/>
        <w:szCs w:val="14"/>
      </w:rPr>
      <w:fldChar w:fldCharType="begin"/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>
      <w:rPr>
        <w:rFonts w:ascii="Sparkasse Rg" w:hAnsi="Sparkasse Rg"/>
        <w:color w:val="000000"/>
        <w:sz w:val="14"/>
        <w:szCs w:val="14"/>
      </w:rPr>
      <w:instrText>PAGE</w:instrText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 w:rsidRPr="001D5E78">
      <w:rPr>
        <w:rFonts w:ascii="Sparkasse Rg" w:hAnsi="Sparkasse Rg"/>
        <w:color w:val="000000"/>
        <w:sz w:val="14"/>
        <w:szCs w:val="14"/>
      </w:rPr>
      <w:fldChar w:fldCharType="separate"/>
    </w:r>
    <w:r w:rsidR="0038237B">
      <w:rPr>
        <w:rFonts w:ascii="Sparkasse Rg" w:hAnsi="Sparkasse Rg"/>
        <w:noProof/>
        <w:color w:val="000000"/>
        <w:sz w:val="14"/>
        <w:szCs w:val="14"/>
      </w:rPr>
      <w:t>1</w:t>
    </w:r>
    <w:r w:rsidRPr="001D5E78">
      <w:rPr>
        <w:rFonts w:ascii="Sparkasse Rg" w:hAnsi="Sparkasse Rg"/>
        <w:color w:val="000000"/>
        <w:sz w:val="14"/>
        <w:szCs w:val="14"/>
      </w:rPr>
      <w:fldChar w:fldCharType="end"/>
    </w:r>
    <w:r w:rsidRPr="001D5E78">
      <w:rPr>
        <w:rFonts w:ascii="Sparkasse Rg" w:hAnsi="Sparkasse Rg"/>
        <w:color w:val="000000"/>
        <w:sz w:val="14"/>
        <w:szCs w:val="14"/>
      </w:rPr>
      <w:t>/</w:t>
    </w:r>
    <w:r w:rsidRPr="001D5E78">
      <w:rPr>
        <w:rFonts w:ascii="Sparkasse Rg" w:hAnsi="Sparkasse Rg"/>
        <w:color w:val="000000"/>
        <w:sz w:val="14"/>
        <w:szCs w:val="14"/>
      </w:rPr>
      <w:fldChar w:fldCharType="begin"/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>
      <w:rPr>
        <w:rFonts w:ascii="Sparkasse Rg" w:hAnsi="Sparkasse Rg"/>
        <w:color w:val="000000"/>
        <w:sz w:val="14"/>
        <w:szCs w:val="14"/>
      </w:rPr>
      <w:instrText>NUMPAGES</w:instrText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 w:rsidRPr="001D5E78">
      <w:rPr>
        <w:rFonts w:ascii="Sparkasse Rg" w:hAnsi="Sparkasse Rg"/>
        <w:color w:val="000000"/>
        <w:sz w:val="14"/>
        <w:szCs w:val="14"/>
      </w:rPr>
      <w:fldChar w:fldCharType="separate"/>
    </w:r>
    <w:r w:rsidR="0038237B">
      <w:rPr>
        <w:rFonts w:ascii="Sparkasse Rg" w:hAnsi="Sparkasse Rg"/>
        <w:noProof/>
        <w:color w:val="000000"/>
        <w:sz w:val="14"/>
        <w:szCs w:val="14"/>
      </w:rPr>
      <w:t>1</w:t>
    </w:r>
    <w:r w:rsidRPr="001D5E78">
      <w:rPr>
        <w:rFonts w:ascii="Sparkasse Rg" w:hAnsi="Sparkasse Rg"/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</w:tabs>
      <w:ind w:right="-1"/>
      <w:rPr>
        <w:sz w:val="18"/>
      </w:rPr>
    </w:pPr>
    <w:r>
      <w:rPr>
        <w:sz w:val="18"/>
      </w:rPr>
      <w:t>Stadtsparkasse München</w:t>
    </w:r>
    <w:r>
      <w:rPr>
        <w:sz w:val="18"/>
      </w:rPr>
      <w:tab/>
      <w:t>Telefon:</w:t>
    </w:r>
    <w:r>
      <w:rPr>
        <w:sz w:val="18"/>
      </w:rPr>
      <w:tab/>
      <w:t>(0 89) 21 67 - 61 69</w:t>
    </w:r>
    <w:r>
      <w:rPr>
        <w:sz w:val="18"/>
      </w:rPr>
      <w:tab/>
      <w:t>Dr. Joachim Fröhler</w:t>
    </w:r>
  </w:p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</w:tabs>
      <w:ind w:right="-1"/>
      <w:rPr>
        <w:sz w:val="18"/>
      </w:rPr>
    </w:pPr>
    <w:r>
      <w:rPr>
        <w:sz w:val="18"/>
      </w:rPr>
      <w:t>UK-Presse</w:t>
    </w:r>
    <w:r>
      <w:rPr>
        <w:sz w:val="18"/>
      </w:rPr>
      <w:tab/>
      <w:t>Telefax:</w:t>
    </w:r>
    <w:r>
      <w:rPr>
        <w:sz w:val="18"/>
      </w:rPr>
      <w:tab/>
      <w:t>(0 89) 21 67 - 61 67</w:t>
    </w:r>
    <w:r>
      <w:rPr>
        <w:sz w:val="18"/>
      </w:rPr>
      <w:tab/>
      <w:t>Pressesprecher</w:t>
    </w:r>
  </w:p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</w:tabs>
      <w:ind w:right="-1"/>
      <w:rPr>
        <w:sz w:val="18"/>
      </w:rPr>
    </w:pPr>
    <w:r>
      <w:rPr>
        <w:sz w:val="18"/>
      </w:rPr>
      <w:t>Sparkassenstraße 2</w:t>
    </w:r>
    <w:r>
      <w:rPr>
        <w:sz w:val="18"/>
      </w:rPr>
      <w:tab/>
      <w:t>E-Mail:</w:t>
    </w:r>
    <w:r>
      <w:rPr>
        <w:sz w:val="18"/>
      </w:rPr>
      <w:tab/>
      <w:t xml:space="preserve">presse@sskm.de </w:t>
    </w:r>
    <w:r>
      <w:rPr>
        <w:sz w:val="18"/>
      </w:rPr>
      <w:tab/>
      <w:t>DATUM</w:t>
    </w:r>
  </w:p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  <w:tab w:val="left" w:pos="6804"/>
      </w:tabs>
      <w:ind w:right="-1"/>
    </w:pPr>
    <w:r>
      <w:rPr>
        <w:sz w:val="18"/>
      </w:rPr>
      <w:t>80331 München</w:t>
    </w:r>
    <w:r>
      <w:rPr>
        <w:sz w:val="18"/>
      </w:rPr>
      <w:tab/>
    </w:r>
    <w:hyperlink r:id="rId1" w:history="1">
      <w:hyperlink r:id="rId2" w:history="1">
        <w:r>
          <w:rPr>
            <w:rStyle w:val="Hyperlink"/>
            <w:color w:val="auto"/>
            <w:sz w:val="18"/>
            <w:u w:val="none"/>
          </w:rPr>
          <w:t>www.sskm.de/presse</w:t>
        </w:r>
      </w:hyperlink>
    </w:hyperlink>
    <w:r>
      <w:rPr>
        <w:sz w:val="18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B3D4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8237B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57" w:rsidRDefault="00774257">
      <w:r>
        <w:separator/>
      </w:r>
    </w:p>
  </w:footnote>
  <w:footnote w:type="continuationSeparator" w:id="0">
    <w:p w:rsidR="00774257" w:rsidRDefault="00774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AE" w:rsidRPr="002500AE" w:rsidRDefault="002500AE" w:rsidP="002500AE">
    <w:pPr>
      <w:pStyle w:val="Kopfzeile"/>
      <w:tabs>
        <w:tab w:val="clear" w:pos="4536"/>
        <w:tab w:val="center" w:pos="7230"/>
      </w:tabs>
    </w:pPr>
  </w:p>
  <w:p w:rsidR="002500AE" w:rsidRDefault="002500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047"/>
    <w:multiLevelType w:val="hybridMultilevel"/>
    <w:tmpl w:val="99D89E0E"/>
    <w:lvl w:ilvl="0" w:tplc="D2300672">
      <w:start w:val="88"/>
      <w:numFmt w:val="bullet"/>
      <w:lvlText w:val="-"/>
      <w:lvlJc w:val="left"/>
      <w:pPr>
        <w:ind w:left="1065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EDF13F0"/>
    <w:multiLevelType w:val="hybridMultilevel"/>
    <w:tmpl w:val="012C36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841BF"/>
    <w:multiLevelType w:val="hybridMultilevel"/>
    <w:tmpl w:val="370C4AC6"/>
    <w:lvl w:ilvl="0" w:tplc="AA6CA1A2">
      <w:start w:val="88"/>
      <w:numFmt w:val="bullet"/>
      <w:lvlText w:val="-"/>
      <w:lvlJc w:val="left"/>
      <w:pPr>
        <w:ind w:left="1050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B3803EC"/>
    <w:multiLevelType w:val="hybridMultilevel"/>
    <w:tmpl w:val="3352533A"/>
    <w:lvl w:ilvl="0" w:tplc="A5647FF4">
      <w:start w:val="88"/>
      <w:numFmt w:val="bullet"/>
      <w:lvlText w:val="-"/>
      <w:lvlJc w:val="left"/>
      <w:pPr>
        <w:ind w:left="1065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CCC78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06"/>
    <w:rsid w:val="0000556D"/>
    <w:rsid w:val="00005E20"/>
    <w:rsid w:val="00007422"/>
    <w:rsid w:val="00015CD3"/>
    <w:rsid w:val="00020614"/>
    <w:rsid w:val="000360A6"/>
    <w:rsid w:val="00055539"/>
    <w:rsid w:val="000670A9"/>
    <w:rsid w:val="00081AC2"/>
    <w:rsid w:val="000863BF"/>
    <w:rsid w:val="000939F8"/>
    <w:rsid w:val="00095D4D"/>
    <w:rsid w:val="00096095"/>
    <w:rsid w:val="000A5A30"/>
    <w:rsid w:val="000C1CC8"/>
    <w:rsid w:val="000F0DF5"/>
    <w:rsid w:val="000F6A9C"/>
    <w:rsid w:val="00100C44"/>
    <w:rsid w:val="00114D3B"/>
    <w:rsid w:val="001213AF"/>
    <w:rsid w:val="001426A7"/>
    <w:rsid w:val="00143A64"/>
    <w:rsid w:val="00151818"/>
    <w:rsid w:val="0016187A"/>
    <w:rsid w:val="0018198E"/>
    <w:rsid w:val="00185953"/>
    <w:rsid w:val="001907AE"/>
    <w:rsid w:val="00192B17"/>
    <w:rsid w:val="00196F86"/>
    <w:rsid w:val="001A02BA"/>
    <w:rsid w:val="001A5061"/>
    <w:rsid w:val="001A5D02"/>
    <w:rsid w:val="001B0ABD"/>
    <w:rsid w:val="001B19AB"/>
    <w:rsid w:val="001B1EBD"/>
    <w:rsid w:val="001B2F34"/>
    <w:rsid w:val="001B37B8"/>
    <w:rsid w:val="001C114A"/>
    <w:rsid w:val="001C188D"/>
    <w:rsid w:val="001D17D9"/>
    <w:rsid w:val="001D5E78"/>
    <w:rsid w:val="001E43AD"/>
    <w:rsid w:val="001E723E"/>
    <w:rsid w:val="001E7F63"/>
    <w:rsid w:val="001F5933"/>
    <w:rsid w:val="001F5FB2"/>
    <w:rsid w:val="00214750"/>
    <w:rsid w:val="002333C4"/>
    <w:rsid w:val="002344AA"/>
    <w:rsid w:val="00236B5E"/>
    <w:rsid w:val="002431F5"/>
    <w:rsid w:val="002500AE"/>
    <w:rsid w:val="002507F7"/>
    <w:rsid w:val="00251EF8"/>
    <w:rsid w:val="00252D42"/>
    <w:rsid w:val="00254A64"/>
    <w:rsid w:val="002611CB"/>
    <w:rsid w:val="002664B0"/>
    <w:rsid w:val="00291AE2"/>
    <w:rsid w:val="00295EB5"/>
    <w:rsid w:val="00296A00"/>
    <w:rsid w:val="00297141"/>
    <w:rsid w:val="002978E1"/>
    <w:rsid w:val="002B6528"/>
    <w:rsid w:val="002C1734"/>
    <w:rsid w:val="002C26EC"/>
    <w:rsid w:val="002C6EA9"/>
    <w:rsid w:val="002C7923"/>
    <w:rsid w:val="002D7C25"/>
    <w:rsid w:val="002E48AC"/>
    <w:rsid w:val="003034F0"/>
    <w:rsid w:val="00312089"/>
    <w:rsid w:val="00313EF9"/>
    <w:rsid w:val="0031704F"/>
    <w:rsid w:val="00320394"/>
    <w:rsid w:val="00322987"/>
    <w:rsid w:val="00324BCE"/>
    <w:rsid w:val="00340060"/>
    <w:rsid w:val="003405AA"/>
    <w:rsid w:val="00362DFA"/>
    <w:rsid w:val="00375842"/>
    <w:rsid w:val="00376194"/>
    <w:rsid w:val="00377B04"/>
    <w:rsid w:val="0038237B"/>
    <w:rsid w:val="003833EC"/>
    <w:rsid w:val="003A2A40"/>
    <w:rsid w:val="003A68D6"/>
    <w:rsid w:val="003B0B79"/>
    <w:rsid w:val="003B1007"/>
    <w:rsid w:val="003B4BC7"/>
    <w:rsid w:val="003B6B50"/>
    <w:rsid w:val="003B7F96"/>
    <w:rsid w:val="003B7F97"/>
    <w:rsid w:val="003D7C33"/>
    <w:rsid w:val="003E4B8B"/>
    <w:rsid w:val="003F7D5A"/>
    <w:rsid w:val="00402436"/>
    <w:rsid w:val="00407145"/>
    <w:rsid w:val="00412C96"/>
    <w:rsid w:val="0042734E"/>
    <w:rsid w:val="00427B75"/>
    <w:rsid w:val="00430988"/>
    <w:rsid w:val="004407F9"/>
    <w:rsid w:val="00440CDA"/>
    <w:rsid w:val="00441686"/>
    <w:rsid w:val="004558F5"/>
    <w:rsid w:val="00456EDC"/>
    <w:rsid w:val="0045767C"/>
    <w:rsid w:val="004619C7"/>
    <w:rsid w:val="00462D68"/>
    <w:rsid w:val="00470161"/>
    <w:rsid w:val="00472020"/>
    <w:rsid w:val="00476E88"/>
    <w:rsid w:val="00483D17"/>
    <w:rsid w:val="0048530F"/>
    <w:rsid w:val="00485EFB"/>
    <w:rsid w:val="0049187E"/>
    <w:rsid w:val="00496CAD"/>
    <w:rsid w:val="004B3D47"/>
    <w:rsid w:val="004C27E6"/>
    <w:rsid w:val="004C5C8C"/>
    <w:rsid w:val="004F122C"/>
    <w:rsid w:val="004F1764"/>
    <w:rsid w:val="00503155"/>
    <w:rsid w:val="00507911"/>
    <w:rsid w:val="00511B97"/>
    <w:rsid w:val="005269D9"/>
    <w:rsid w:val="00546AB5"/>
    <w:rsid w:val="005623EE"/>
    <w:rsid w:val="005636D7"/>
    <w:rsid w:val="00563D8D"/>
    <w:rsid w:val="00567E02"/>
    <w:rsid w:val="0057216C"/>
    <w:rsid w:val="00574B51"/>
    <w:rsid w:val="00584CFA"/>
    <w:rsid w:val="005A10DB"/>
    <w:rsid w:val="005A2392"/>
    <w:rsid w:val="005A74F5"/>
    <w:rsid w:val="005A7704"/>
    <w:rsid w:val="005D02E0"/>
    <w:rsid w:val="005D45BA"/>
    <w:rsid w:val="005E0329"/>
    <w:rsid w:val="005E236B"/>
    <w:rsid w:val="005E59A3"/>
    <w:rsid w:val="006005DB"/>
    <w:rsid w:val="006027A4"/>
    <w:rsid w:val="00603D6E"/>
    <w:rsid w:val="006057E3"/>
    <w:rsid w:val="00606DA2"/>
    <w:rsid w:val="006073F2"/>
    <w:rsid w:val="00610AB2"/>
    <w:rsid w:val="00620878"/>
    <w:rsid w:val="00641470"/>
    <w:rsid w:val="00644AD6"/>
    <w:rsid w:val="00645D74"/>
    <w:rsid w:val="00650E4B"/>
    <w:rsid w:val="00653A8A"/>
    <w:rsid w:val="0066150D"/>
    <w:rsid w:val="00663BAE"/>
    <w:rsid w:val="006660CA"/>
    <w:rsid w:val="00670DAF"/>
    <w:rsid w:val="00674444"/>
    <w:rsid w:val="006801E8"/>
    <w:rsid w:val="00693B2F"/>
    <w:rsid w:val="0069573B"/>
    <w:rsid w:val="006A79BB"/>
    <w:rsid w:val="006B18E6"/>
    <w:rsid w:val="006B3040"/>
    <w:rsid w:val="006B57C5"/>
    <w:rsid w:val="006B5FA6"/>
    <w:rsid w:val="006D3EA5"/>
    <w:rsid w:val="006D4AEE"/>
    <w:rsid w:val="006D5533"/>
    <w:rsid w:val="006F55CB"/>
    <w:rsid w:val="00700A86"/>
    <w:rsid w:val="007021F8"/>
    <w:rsid w:val="00705C35"/>
    <w:rsid w:val="007217C8"/>
    <w:rsid w:val="00732595"/>
    <w:rsid w:val="00756664"/>
    <w:rsid w:val="00757DFA"/>
    <w:rsid w:val="00763FBD"/>
    <w:rsid w:val="0076435C"/>
    <w:rsid w:val="00773897"/>
    <w:rsid w:val="0077406E"/>
    <w:rsid w:val="00774257"/>
    <w:rsid w:val="00775F92"/>
    <w:rsid w:val="00781A0B"/>
    <w:rsid w:val="00782972"/>
    <w:rsid w:val="007830B1"/>
    <w:rsid w:val="007A583E"/>
    <w:rsid w:val="007B05F7"/>
    <w:rsid w:val="007B5B79"/>
    <w:rsid w:val="007D0AD4"/>
    <w:rsid w:val="007D5031"/>
    <w:rsid w:val="007D7176"/>
    <w:rsid w:val="007E0374"/>
    <w:rsid w:val="007E74F1"/>
    <w:rsid w:val="007F2C39"/>
    <w:rsid w:val="007F6499"/>
    <w:rsid w:val="00800A11"/>
    <w:rsid w:val="0080588B"/>
    <w:rsid w:val="00807373"/>
    <w:rsid w:val="00810024"/>
    <w:rsid w:val="0081452F"/>
    <w:rsid w:val="00814BF6"/>
    <w:rsid w:val="008259B4"/>
    <w:rsid w:val="00835422"/>
    <w:rsid w:val="00835591"/>
    <w:rsid w:val="00850014"/>
    <w:rsid w:val="008500A0"/>
    <w:rsid w:val="00862EDB"/>
    <w:rsid w:val="00865789"/>
    <w:rsid w:val="00874A00"/>
    <w:rsid w:val="00876DD7"/>
    <w:rsid w:val="00882F49"/>
    <w:rsid w:val="00890FD2"/>
    <w:rsid w:val="00893898"/>
    <w:rsid w:val="00896390"/>
    <w:rsid w:val="008B436A"/>
    <w:rsid w:val="008C4034"/>
    <w:rsid w:val="008D1371"/>
    <w:rsid w:val="008E2BF2"/>
    <w:rsid w:val="008F133B"/>
    <w:rsid w:val="008F46BC"/>
    <w:rsid w:val="008F6454"/>
    <w:rsid w:val="00900B1D"/>
    <w:rsid w:val="00905F85"/>
    <w:rsid w:val="0091102B"/>
    <w:rsid w:val="0091543A"/>
    <w:rsid w:val="0091623F"/>
    <w:rsid w:val="0092045E"/>
    <w:rsid w:val="00926139"/>
    <w:rsid w:val="00931962"/>
    <w:rsid w:val="0093247E"/>
    <w:rsid w:val="009415B4"/>
    <w:rsid w:val="00957C88"/>
    <w:rsid w:val="009777AC"/>
    <w:rsid w:val="00984E8D"/>
    <w:rsid w:val="00995FA3"/>
    <w:rsid w:val="009A0D78"/>
    <w:rsid w:val="009A2A45"/>
    <w:rsid w:val="009A5208"/>
    <w:rsid w:val="009B1B10"/>
    <w:rsid w:val="009C49F4"/>
    <w:rsid w:val="009C5B65"/>
    <w:rsid w:val="009C7AE3"/>
    <w:rsid w:val="00A067F9"/>
    <w:rsid w:val="00A07EC1"/>
    <w:rsid w:val="00A10635"/>
    <w:rsid w:val="00A12869"/>
    <w:rsid w:val="00A12AB7"/>
    <w:rsid w:val="00A16C32"/>
    <w:rsid w:val="00A4198B"/>
    <w:rsid w:val="00A4566F"/>
    <w:rsid w:val="00A564C8"/>
    <w:rsid w:val="00A578C6"/>
    <w:rsid w:val="00A71133"/>
    <w:rsid w:val="00A910CC"/>
    <w:rsid w:val="00AB2D35"/>
    <w:rsid w:val="00AC447D"/>
    <w:rsid w:val="00AD2563"/>
    <w:rsid w:val="00AD657C"/>
    <w:rsid w:val="00AF484C"/>
    <w:rsid w:val="00AF6C77"/>
    <w:rsid w:val="00B07D76"/>
    <w:rsid w:val="00B242B3"/>
    <w:rsid w:val="00B24A0C"/>
    <w:rsid w:val="00B31277"/>
    <w:rsid w:val="00B33BB5"/>
    <w:rsid w:val="00B445B5"/>
    <w:rsid w:val="00B62087"/>
    <w:rsid w:val="00B9025E"/>
    <w:rsid w:val="00B9322E"/>
    <w:rsid w:val="00B9334C"/>
    <w:rsid w:val="00BA0501"/>
    <w:rsid w:val="00BA1842"/>
    <w:rsid w:val="00BB6F83"/>
    <w:rsid w:val="00BB7F52"/>
    <w:rsid w:val="00BC0709"/>
    <w:rsid w:val="00BC33B7"/>
    <w:rsid w:val="00C10216"/>
    <w:rsid w:val="00C10AB3"/>
    <w:rsid w:val="00C13CA8"/>
    <w:rsid w:val="00C1547D"/>
    <w:rsid w:val="00C21767"/>
    <w:rsid w:val="00C25D7E"/>
    <w:rsid w:val="00C30537"/>
    <w:rsid w:val="00C35006"/>
    <w:rsid w:val="00C41AE7"/>
    <w:rsid w:val="00C43082"/>
    <w:rsid w:val="00C44FB0"/>
    <w:rsid w:val="00C47649"/>
    <w:rsid w:val="00C540EE"/>
    <w:rsid w:val="00C60D52"/>
    <w:rsid w:val="00C61B36"/>
    <w:rsid w:val="00C6435A"/>
    <w:rsid w:val="00C70DF2"/>
    <w:rsid w:val="00C80C89"/>
    <w:rsid w:val="00C84564"/>
    <w:rsid w:val="00C93070"/>
    <w:rsid w:val="00CA07A3"/>
    <w:rsid w:val="00CA37E8"/>
    <w:rsid w:val="00CA4C9F"/>
    <w:rsid w:val="00CA55C9"/>
    <w:rsid w:val="00CA70EE"/>
    <w:rsid w:val="00CB094C"/>
    <w:rsid w:val="00CB5F59"/>
    <w:rsid w:val="00CC1493"/>
    <w:rsid w:val="00CD124C"/>
    <w:rsid w:val="00CD6DB2"/>
    <w:rsid w:val="00CE25A2"/>
    <w:rsid w:val="00CE3791"/>
    <w:rsid w:val="00CF4718"/>
    <w:rsid w:val="00D064D2"/>
    <w:rsid w:val="00D07837"/>
    <w:rsid w:val="00D267E3"/>
    <w:rsid w:val="00D274C0"/>
    <w:rsid w:val="00D30ECE"/>
    <w:rsid w:val="00D4640A"/>
    <w:rsid w:val="00D504DD"/>
    <w:rsid w:val="00D70685"/>
    <w:rsid w:val="00D73955"/>
    <w:rsid w:val="00D760A9"/>
    <w:rsid w:val="00D765C5"/>
    <w:rsid w:val="00D84EF3"/>
    <w:rsid w:val="00D9067A"/>
    <w:rsid w:val="00D92C40"/>
    <w:rsid w:val="00D93332"/>
    <w:rsid w:val="00D96929"/>
    <w:rsid w:val="00DA1217"/>
    <w:rsid w:val="00DB0347"/>
    <w:rsid w:val="00DB6569"/>
    <w:rsid w:val="00DC3054"/>
    <w:rsid w:val="00DD0213"/>
    <w:rsid w:val="00DE3AFB"/>
    <w:rsid w:val="00DF1604"/>
    <w:rsid w:val="00DF291D"/>
    <w:rsid w:val="00E00068"/>
    <w:rsid w:val="00E14002"/>
    <w:rsid w:val="00E20DCB"/>
    <w:rsid w:val="00E23BAB"/>
    <w:rsid w:val="00E245B8"/>
    <w:rsid w:val="00E37076"/>
    <w:rsid w:val="00E37BD0"/>
    <w:rsid w:val="00E469FB"/>
    <w:rsid w:val="00E52985"/>
    <w:rsid w:val="00E5361A"/>
    <w:rsid w:val="00E56942"/>
    <w:rsid w:val="00E60DC6"/>
    <w:rsid w:val="00E85C85"/>
    <w:rsid w:val="00E906CB"/>
    <w:rsid w:val="00E9584D"/>
    <w:rsid w:val="00E9624E"/>
    <w:rsid w:val="00EA179B"/>
    <w:rsid w:val="00EB4C12"/>
    <w:rsid w:val="00EB6E74"/>
    <w:rsid w:val="00EE1275"/>
    <w:rsid w:val="00F147EF"/>
    <w:rsid w:val="00F17149"/>
    <w:rsid w:val="00F23673"/>
    <w:rsid w:val="00F23DDC"/>
    <w:rsid w:val="00F24BCE"/>
    <w:rsid w:val="00F411B4"/>
    <w:rsid w:val="00F44857"/>
    <w:rsid w:val="00F45B13"/>
    <w:rsid w:val="00F61F5C"/>
    <w:rsid w:val="00F81984"/>
    <w:rsid w:val="00F870D0"/>
    <w:rsid w:val="00F9337C"/>
    <w:rsid w:val="00F965A6"/>
    <w:rsid w:val="00FA5BF5"/>
    <w:rsid w:val="00FA7C3E"/>
    <w:rsid w:val="00FC7838"/>
    <w:rsid w:val="00FC7C79"/>
    <w:rsid w:val="00FE0633"/>
    <w:rsid w:val="00FE137C"/>
    <w:rsid w:val="00FE1FEA"/>
    <w:rsid w:val="00FF4AC9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Sparkasse Rg" w:hAnsi="Sparkasse Rg"/>
      <w:kern w:val="28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rFonts w:ascii="Arial" w:hAnsi="Arial"/>
      <w:vanish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Textkrper2">
    <w:name w:val="Body Text 2"/>
    <w:basedOn w:val="Standard"/>
    <w:pPr>
      <w:spacing w:before="120" w:line="360" w:lineRule="auto"/>
    </w:pPr>
    <w:rPr>
      <w:rFonts w:ascii="Arial" w:hAnsi="Arial"/>
      <w:sz w:val="28"/>
    </w:rPr>
  </w:style>
  <w:style w:type="paragraph" w:styleId="Textkrper">
    <w:name w:val="Body Text"/>
    <w:basedOn w:val="Standard"/>
    <w:pPr>
      <w:spacing w:after="240" w:line="360" w:lineRule="auto"/>
      <w:ind w:right="2974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customStyle="1" w:styleId="Strich">
    <w:name w:val="Strich"/>
    <w:basedOn w:val="Textkrper"/>
    <w:pPr>
      <w:spacing w:after="120" w:line="240" w:lineRule="auto"/>
    </w:pPr>
  </w:style>
  <w:style w:type="paragraph" w:styleId="Sprechblasentext">
    <w:name w:val="Balloon Text"/>
    <w:basedOn w:val="Standard"/>
    <w:link w:val="SprechblasentextZchn"/>
    <w:rsid w:val="009C7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7AE3"/>
    <w:rPr>
      <w:rFonts w:ascii="Tahoma" w:hAnsi="Tahoma" w:cs="Tahoma"/>
      <w:kern w:val="28"/>
      <w:sz w:val="16"/>
      <w:szCs w:val="16"/>
    </w:rPr>
  </w:style>
  <w:style w:type="paragraph" w:customStyle="1" w:styleId="Redetext">
    <w:name w:val="Redetext"/>
    <w:basedOn w:val="Standard"/>
    <w:rsid w:val="00C35006"/>
    <w:pPr>
      <w:spacing w:after="240" w:line="380" w:lineRule="exact"/>
      <w:ind w:right="1985"/>
    </w:pPr>
    <w:rPr>
      <w:kern w:val="0"/>
      <w:sz w:val="24"/>
    </w:rPr>
  </w:style>
  <w:style w:type="paragraph" w:styleId="Listenabsatz">
    <w:name w:val="List Paragraph"/>
    <w:basedOn w:val="Standard"/>
    <w:uiPriority w:val="34"/>
    <w:qFormat/>
    <w:rsid w:val="00362DFA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6D5533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D5533"/>
    <w:rPr>
      <w:rFonts w:ascii="Sparkasse Rg" w:hAnsi="Sparkasse Rg"/>
      <w:kern w:val="28"/>
    </w:rPr>
  </w:style>
  <w:style w:type="character" w:styleId="Funotenzeichen">
    <w:name w:val="footnote reference"/>
    <w:basedOn w:val="Absatz-Standardschriftart"/>
    <w:rsid w:val="006D5533"/>
    <w:rPr>
      <w:vertAlign w:val="superscript"/>
    </w:rPr>
  </w:style>
  <w:style w:type="character" w:styleId="Kommentarzeichen">
    <w:name w:val="annotation reference"/>
    <w:basedOn w:val="Absatz-Standardschriftart"/>
    <w:rsid w:val="00D274C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74C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274C0"/>
    <w:rPr>
      <w:rFonts w:ascii="Sparkasse Rg" w:hAnsi="Sparkasse Rg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Sparkasse Rg" w:hAnsi="Sparkasse Rg"/>
      <w:kern w:val="28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rFonts w:ascii="Arial" w:hAnsi="Arial"/>
      <w:vanish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Textkrper2">
    <w:name w:val="Body Text 2"/>
    <w:basedOn w:val="Standard"/>
    <w:pPr>
      <w:spacing w:before="120" w:line="360" w:lineRule="auto"/>
    </w:pPr>
    <w:rPr>
      <w:rFonts w:ascii="Arial" w:hAnsi="Arial"/>
      <w:sz w:val="28"/>
    </w:rPr>
  </w:style>
  <w:style w:type="paragraph" w:styleId="Textkrper">
    <w:name w:val="Body Text"/>
    <w:basedOn w:val="Standard"/>
    <w:pPr>
      <w:spacing w:after="240" w:line="360" w:lineRule="auto"/>
      <w:ind w:right="2974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customStyle="1" w:styleId="Strich">
    <w:name w:val="Strich"/>
    <w:basedOn w:val="Textkrper"/>
    <w:pPr>
      <w:spacing w:after="120" w:line="240" w:lineRule="auto"/>
    </w:pPr>
  </w:style>
  <w:style w:type="paragraph" w:styleId="Sprechblasentext">
    <w:name w:val="Balloon Text"/>
    <w:basedOn w:val="Standard"/>
    <w:link w:val="SprechblasentextZchn"/>
    <w:rsid w:val="009C7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7AE3"/>
    <w:rPr>
      <w:rFonts w:ascii="Tahoma" w:hAnsi="Tahoma" w:cs="Tahoma"/>
      <w:kern w:val="28"/>
      <w:sz w:val="16"/>
      <w:szCs w:val="16"/>
    </w:rPr>
  </w:style>
  <w:style w:type="paragraph" w:customStyle="1" w:styleId="Redetext">
    <w:name w:val="Redetext"/>
    <w:basedOn w:val="Standard"/>
    <w:rsid w:val="00C35006"/>
    <w:pPr>
      <w:spacing w:after="240" w:line="380" w:lineRule="exact"/>
      <w:ind w:right="1985"/>
    </w:pPr>
    <w:rPr>
      <w:kern w:val="0"/>
      <w:sz w:val="24"/>
    </w:rPr>
  </w:style>
  <w:style w:type="paragraph" w:styleId="Listenabsatz">
    <w:name w:val="List Paragraph"/>
    <w:basedOn w:val="Standard"/>
    <w:uiPriority w:val="34"/>
    <w:qFormat/>
    <w:rsid w:val="00362DFA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6D5533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D5533"/>
    <w:rPr>
      <w:rFonts w:ascii="Sparkasse Rg" w:hAnsi="Sparkasse Rg"/>
      <w:kern w:val="28"/>
    </w:rPr>
  </w:style>
  <w:style w:type="character" w:styleId="Funotenzeichen">
    <w:name w:val="footnote reference"/>
    <w:basedOn w:val="Absatz-Standardschriftart"/>
    <w:rsid w:val="006D5533"/>
    <w:rPr>
      <w:vertAlign w:val="superscript"/>
    </w:rPr>
  </w:style>
  <w:style w:type="character" w:styleId="Kommentarzeichen">
    <w:name w:val="annotation reference"/>
    <w:basedOn w:val="Absatz-Standardschriftart"/>
    <w:rsid w:val="00D274C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74C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274C0"/>
    <w:rPr>
      <w:rFonts w:ascii="Sparkasse Rg" w:hAnsi="Sparkasse Rg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skm.d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resse.sskm.de" TargetMode="External"/><Relationship Id="rId1" Type="http://schemas.openxmlformats.org/officeDocument/2006/relationships/hyperlink" Target="http://presse.ssk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5D46-2AF8-4D1E-AFB9-ACDB4E8A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51FBB344.dotm</Template>
  <TotalTime>0</TotalTime>
  <Pages>1</Pages>
  <Words>376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Stadtsparkasse München</Company>
  <LinksUpToDate>false</LinksUpToDate>
  <CharactersWithSpaces>2925</CharactersWithSpaces>
  <SharedDoc>false</SharedDoc>
  <HLinks>
    <vt:vector size="48" baseType="variant">
      <vt:variant>
        <vt:i4>5308498</vt:i4>
      </vt:variant>
      <vt:variant>
        <vt:i4>9</vt:i4>
      </vt:variant>
      <vt:variant>
        <vt:i4>0</vt:i4>
      </vt:variant>
      <vt:variant>
        <vt:i4>5</vt:i4>
      </vt:variant>
      <vt:variant>
        <vt:lpwstr>http://www.link.xyx/</vt:lpwstr>
      </vt:variant>
      <vt:variant>
        <vt:lpwstr/>
      </vt:variant>
      <vt:variant>
        <vt:i4>1966084</vt:i4>
      </vt:variant>
      <vt:variant>
        <vt:i4>6</vt:i4>
      </vt:variant>
      <vt:variant>
        <vt:i4>0</vt:i4>
      </vt:variant>
      <vt:variant>
        <vt:i4>5</vt:i4>
      </vt:variant>
      <vt:variant>
        <vt:lpwstr>http://www.sskm.de/presse</vt:lpwstr>
      </vt:variant>
      <vt:variant>
        <vt:lpwstr/>
      </vt:variant>
      <vt:variant>
        <vt:i4>2883587</vt:i4>
      </vt:variant>
      <vt:variant>
        <vt:i4>2</vt:i4>
      </vt:variant>
      <vt:variant>
        <vt:i4>0</vt:i4>
      </vt:variant>
      <vt:variant>
        <vt:i4>5</vt:i4>
      </vt:variant>
      <vt:variant>
        <vt:lpwstr>http://www.sskm.de/presseservice/meld_presse.htm</vt:lpwstr>
      </vt:variant>
      <vt:variant>
        <vt:lpwstr/>
      </vt:variant>
      <vt:variant>
        <vt:i4>2883587</vt:i4>
      </vt:variant>
      <vt:variant>
        <vt:i4>0</vt:i4>
      </vt:variant>
      <vt:variant>
        <vt:i4>0</vt:i4>
      </vt:variant>
      <vt:variant>
        <vt:i4>5</vt:i4>
      </vt:variant>
      <vt:variant>
        <vt:lpwstr>http://www.sskm.de/presseservice/meld_presse.htm</vt:lpwstr>
      </vt:variant>
      <vt:variant>
        <vt:lpwstr/>
      </vt:variant>
      <vt:variant>
        <vt:i4>3539006</vt:i4>
      </vt:variant>
      <vt:variant>
        <vt:i4>14</vt:i4>
      </vt:variant>
      <vt:variant>
        <vt:i4>0</vt:i4>
      </vt:variant>
      <vt:variant>
        <vt:i4>5</vt:i4>
      </vt:variant>
      <vt:variant>
        <vt:lpwstr>http://presse.sskm.de/</vt:lpwstr>
      </vt:variant>
      <vt:variant>
        <vt:lpwstr/>
      </vt:variant>
      <vt:variant>
        <vt:i4>3539006</vt:i4>
      </vt:variant>
      <vt:variant>
        <vt:i4>12</vt:i4>
      </vt:variant>
      <vt:variant>
        <vt:i4>0</vt:i4>
      </vt:variant>
      <vt:variant>
        <vt:i4>5</vt:i4>
      </vt:variant>
      <vt:variant>
        <vt:lpwstr>http://presse.sskm.de/</vt:lpwstr>
      </vt:variant>
      <vt:variant>
        <vt:lpwstr/>
      </vt:variant>
      <vt:variant>
        <vt:i4>1966084</vt:i4>
      </vt:variant>
      <vt:variant>
        <vt:i4>3</vt:i4>
      </vt:variant>
      <vt:variant>
        <vt:i4>0</vt:i4>
      </vt:variant>
      <vt:variant>
        <vt:i4>5</vt:i4>
      </vt:variant>
      <vt:variant>
        <vt:lpwstr>http://www.sskm.de/presse</vt:lpwstr>
      </vt:variant>
      <vt:variant>
        <vt:lpwstr/>
      </vt:variant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mailto:presse@sskm.de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Fröhler</dc:creator>
  <cp:lastModifiedBy>Dr. Joachim Fröhler</cp:lastModifiedBy>
  <cp:revision>3</cp:revision>
  <cp:lastPrinted>2018-05-02T14:37:00Z</cp:lastPrinted>
  <dcterms:created xsi:type="dcterms:W3CDTF">2018-05-02T14:37:00Z</dcterms:created>
  <dcterms:modified xsi:type="dcterms:W3CDTF">2018-05-02T16:02:00Z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SSKM">
    <vt:lpwstr/>
  </property>
  <property fmtid="{D5CDD505-2E9C-101B-9397-08002B2CF9AE}" pid="3" name="Sensitivität">
    <vt:lpwstr>S0 - undefiniert</vt:lpwstr>
  </property>
</Properties>
</file>