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F2951"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Pr="00607CC3">
          <w:rPr>
            <w:rStyle w:val="Hyperlink"/>
            <w:rFonts w:ascii="Zurich Sans Light" w:hAnsi="Zurich Sans Light"/>
            <w:sz w:val="16"/>
            <w:lang w:val="de-DE"/>
          </w:rPr>
          <w:t>bernd.engelien@zurich.com</w:t>
        </w:r>
      </w:hyperlink>
      <w:r>
        <w:rPr>
          <w:rFonts w:ascii="Zurich Sans Light" w:hAnsi="Zurich Sans Light"/>
          <w:color w:val="000000"/>
          <w:sz w:val="16"/>
          <w:lang w:val="de-DE"/>
        </w:rPr>
        <w:t xml:space="preserve"> </w:t>
      </w:r>
    </w:p>
    <w:p w14:paraId="654BB892" w14:textId="67B1262D" w:rsidR="00F106BA"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Pr="00607CC3">
          <w:rPr>
            <w:rStyle w:val="Hyperlink"/>
            <w:rFonts w:ascii="Zurich Sans Light" w:hAnsi="Zurich Sans Light"/>
            <w:sz w:val="16"/>
            <w:lang w:val="de-DE"/>
          </w:rPr>
          <w:t>de</w:t>
        </w:r>
      </w:hyperlink>
      <w:r>
        <w:rPr>
          <w:rFonts w:ascii="Zurich Sans Light" w:hAnsi="Zurich Sans Light"/>
          <w:color w:val="000000"/>
          <w:sz w:val="16"/>
          <w:lang w:val="de-DE"/>
        </w:rPr>
        <w:t xml:space="preserve"> </w:t>
      </w:r>
    </w:p>
    <w:p w14:paraId="24F4A277" w14:textId="450C4ACA" w:rsidR="00E6676D"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Pr="00607CC3">
          <w:rPr>
            <w:rStyle w:val="Hyperlink"/>
            <w:rFonts w:ascii="Zurich Sans Light" w:hAnsi="Zurich Sans Light"/>
            <w:sz w:val="16"/>
            <w:lang w:val="de-DE"/>
          </w:rPr>
          <w:t>http://www.zurich-news.de</w:t>
        </w:r>
      </w:hyperlink>
      <w:r>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205BA" w14:textId="77777777" w:rsidR="00DC3E8A" w:rsidRPr="00DC3E8A" w:rsidRDefault="00DC3E8A" w:rsidP="00DC3E8A">
      <w:pPr>
        <w:pStyle w:val="Sender1"/>
        <w:framePr w:w="2304" w:hSpace="181" w:wrap="around" w:vAnchor="page" w:hAnchor="page" w:x="288" w:y="4465" w:anchorLock="1"/>
        <w:rPr>
          <w:rFonts w:ascii="Zurich Sans Light" w:hAnsi="Zurich Sans Light"/>
          <w:b/>
          <w:bCs/>
          <w:color w:val="000000"/>
          <w:lang w:val="de-DE"/>
        </w:rPr>
      </w:pPr>
      <w:r w:rsidRPr="00DC3E8A">
        <w:rPr>
          <w:rFonts w:ascii="Zurich Sans Light" w:hAnsi="Zurich Sans Light"/>
          <w:b/>
          <w:bCs/>
          <w:color w:val="000000"/>
          <w:lang w:val="de-DE"/>
        </w:rPr>
        <w:t>Seit 150 Jahren in Bewegung.</w:t>
      </w:r>
    </w:p>
    <w:p w14:paraId="27529966" w14:textId="77777777" w:rsid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Die Zurich Gruppe Deutschland wurde 1875 in Berlin gegründet und gehört zur weltweit tätigen Zurich Insurance Group.</w:t>
      </w:r>
    </w:p>
    <w:p w14:paraId="32FB30DD"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p>
    <w:p w14:paraId="26D39607" w14:textId="698E5251"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Mit Beitragseinnahmen (2023) von knapp 6 Milliarden EUR, Kapitalanlagen von mehr als</w:t>
      </w:r>
    </w:p>
    <w:p w14:paraId="1E2F5852"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51 Milliarden EUR und rund 4.900 Mitarbeitenden zählt Zurich zu den führenden Versicherungen in Deutschland.</w:t>
      </w:r>
    </w:p>
    <w:p w14:paraId="195C0A19" w14:textId="0E352CE9"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Im Einklang mit dem Ziel „gemeinsam eine bessere Zukunft zu gestalten“, bietet Zurich Präventions</w:t>
      </w:r>
      <w:r w:rsidR="00991D81">
        <w:rPr>
          <w:rFonts w:ascii="Zurich Sans Light" w:hAnsi="Zurich Sans Light"/>
          <w:color w:val="000000"/>
          <w:lang w:val="de-DE"/>
        </w:rPr>
        <w:t>-</w:t>
      </w:r>
      <w:r w:rsidRPr="00DC3E8A">
        <w:rPr>
          <w:rFonts w:ascii="Zurich Sans Light" w:hAnsi="Zurich Sans Light"/>
          <w:color w:val="000000"/>
          <w:lang w:val="de-DE"/>
        </w:rPr>
        <w:t>dienstleistungen an,</w:t>
      </w:r>
    </w:p>
    <w:p w14:paraId="5A60E71D" w14:textId="7AFC1F6B" w:rsidR="00E51F75" w:rsidRPr="00E51F75" w:rsidRDefault="00DC3E8A" w:rsidP="00DC3E8A">
      <w:pPr>
        <w:pStyle w:val="Sender1"/>
        <w:framePr w:w="2304" w:hSpace="181" w:wrap="around" w:vAnchor="page" w:hAnchor="page" w:x="288" w:y="4465" w:anchorLock="1"/>
        <w:spacing w:line="240" w:lineRule="auto"/>
        <w:rPr>
          <w:rFonts w:ascii="Zurich Sans Light" w:hAnsi="Zurich Sans Light"/>
          <w:color w:val="000000"/>
          <w:lang w:val="de-DE"/>
        </w:rPr>
      </w:pPr>
      <w:r w:rsidRPr="00DC3E8A">
        <w:rPr>
          <w:rFonts w:ascii="Zurich Sans Light" w:hAnsi="Zurich Sans Light"/>
          <w:color w:val="000000"/>
          <w:lang w:val="de-DE"/>
        </w:rPr>
        <w:t>die über traditionelle Versicherungsprodukte hinausgehen, um Kunden dabei zu unterstützen, Resilienz aufzubauen.</w:t>
      </w:r>
    </w:p>
    <w:p w14:paraId="0BF7C7ED" w14:textId="77777777" w:rsidR="00856E7F" w:rsidRDefault="00856E7F" w:rsidP="002B588D">
      <w:pPr>
        <w:rPr>
          <w:rFonts w:ascii="Zurich Sans Light" w:eastAsiaTheme="minorEastAsia" w:hAnsi="Zurich Sans Light" w:cs="Arial"/>
          <w:sz w:val="32"/>
          <w:szCs w:val="32"/>
          <w:lang w:val="de-DE" w:eastAsia="en-US"/>
        </w:rPr>
      </w:pPr>
    </w:p>
    <w:p w14:paraId="32D8D569" w14:textId="0D579303" w:rsidR="00D026C3" w:rsidRPr="00D026C3" w:rsidRDefault="00AF6F98" w:rsidP="00D026C3">
      <w:pPr>
        <w:spacing w:before="100" w:beforeAutospacing="1" w:after="100" w:afterAutospacing="1"/>
        <w:rPr>
          <w:rFonts w:ascii="Zurich Sans" w:hAnsi="Zurich Sans" w:cs="Arial"/>
          <w:b/>
          <w:bCs/>
          <w:color w:val="222222"/>
          <w:kern w:val="36"/>
          <w:sz w:val="32"/>
          <w:szCs w:val="32"/>
          <w:lang w:val="de-DE"/>
        </w:rPr>
      </w:pPr>
      <w:r>
        <w:rPr>
          <w:rFonts w:ascii="Zurich Sans" w:hAnsi="Zurich Sans" w:cs="Arial"/>
          <w:b/>
          <w:bCs/>
          <w:color w:val="222222"/>
          <w:kern w:val="36"/>
          <w:sz w:val="32"/>
          <w:szCs w:val="32"/>
          <w:lang w:val="de-DE"/>
        </w:rPr>
        <w:t>Sicher angrillen</w:t>
      </w:r>
      <w:r w:rsidR="00D026C3" w:rsidRPr="00D026C3">
        <w:rPr>
          <w:rFonts w:ascii="Zurich Sans" w:hAnsi="Zurich Sans" w:cs="Arial"/>
          <w:b/>
          <w:bCs/>
          <w:color w:val="222222"/>
          <w:kern w:val="36"/>
          <w:sz w:val="32"/>
          <w:szCs w:val="32"/>
          <w:lang w:val="de-DE"/>
        </w:rPr>
        <w:t xml:space="preserve"> – 5 Tipps zum Umgang mit dem Gasgrill</w:t>
      </w:r>
    </w:p>
    <w:p w14:paraId="07C98C97" w14:textId="437FE7D9" w:rsidR="005D1B2D" w:rsidRPr="00D026C3" w:rsidRDefault="005D1B2D" w:rsidP="005D1B2D">
      <w:pPr>
        <w:shd w:val="clear" w:color="auto" w:fill="FFFFFF"/>
        <w:spacing w:before="100" w:beforeAutospacing="1" w:after="100" w:afterAutospacing="1"/>
        <w:outlineLvl w:val="0"/>
        <w:rPr>
          <w:rFonts w:ascii="Zurich Sans" w:hAnsi="Zurich Sans" w:cs="Arial"/>
          <w:b/>
          <w:bCs/>
          <w:color w:val="222222"/>
          <w:kern w:val="36"/>
          <w:sz w:val="32"/>
          <w:szCs w:val="32"/>
          <w:lang w:val="de-DE"/>
        </w:rPr>
      </w:pPr>
    </w:p>
    <w:p w14:paraId="5C1B4C23" w14:textId="4D6C14A7" w:rsidR="00E2689F" w:rsidRPr="00671F48" w:rsidRDefault="005D1B2D" w:rsidP="00E2689F">
      <w:pPr>
        <w:spacing w:after="160" w:line="259" w:lineRule="auto"/>
        <w:rPr>
          <w:rFonts w:ascii="Zurich Sans" w:eastAsia="Frutiger 45 Light" w:hAnsi="Zurich Sans"/>
          <w:sz w:val="22"/>
          <w:szCs w:val="22"/>
          <w:lang w:val="de-DE" w:eastAsia="en-US"/>
        </w:rPr>
      </w:pPr>
      <w:r>
        <w:rPr>
          <w:rFonts w:ascii="Zurich Sans" w:eastAsia="Frutiger 45 Light" w:hAnsi="Zurich Sans"/>
          <w:sz w:val="22"/>
          <w:szCs w:val="22"/>
          <w:lang w:val="de-DE" w:eastAsia="en-US"/>
        </w:rPr>
        <w:t>Köln</w:t>
      </w:r>
      <w:r w:rsidR="00DC3E8A">
        <w:rPr>
          <w:rFonts w:ascii="Zurich Sans" w:eastAsia="Frutiger 45 Light" w:hAnsi="Zurich Sans"/>
          <w:sz w:val="22"/>
          <w:szCs w:val="22"/>
          <w:lang w:val="de-DE" w:eastAsia="en-US"/>
        </w:rPr>
        <w:t xml:space="preserve">/ Frankfurt, </w:t>
      </w:r>
      <w:r w:rsidR="00E415BF">
        <w:rPr>
          <w:rFonts w:ascii="Zurich Sans" w:eastAsia="Frutiger 45 Light" w:hAnsi="Zurich Sans"/>
          <w:sz w:val="22"/>
          <w:szCs w:val="22"/>
          <w:lang w:val="de-DE" w:eastAsia="en-US"/>
        </w:rPr>
        <w:t>17</w:t>
      </w:r>
      <w:r w:rsidR="00DC3E8A">
        <w:rPr>
          <w:rFonts w:ascii="Zurich Sans" w:eastAsia="Frutiger 45 Light" w:hAnsi="Zurich Sans"/>
          <w:sz w:val="22"/>
          <w:szCs w:val="22"/>
          <w:lang w:val="de-DE" w:eastAsia="en-US"/>
        </w:rPr>
        <w:t>.</w:t>
      </w:r>
      <w:r w:rsidR="00AF6F98">
        <w:rPr>
          <w:rFonts w:ascii="Zurich Sans" w:eastAsia="Frutiger 45 Light" w:hAnsi="Zurich Sans"/>
          <w:sz w:val="22"/>
          <w:szCs w:val="22"/>
          <w:lang w:val="de-DE" w:eastAsia="en-US"/>
        </w:rPr>
        <w:t xml:space="preserve"> April</w:t>
      </w:r>
      <w:r>
        <w:rPr>
          <w:rFonts w:ascii="Zurich Sans" w:eastAsia="Frutiger 45 Light" w:hAnsi="Zurich Sans"/>
          <w:sz w:val="22"/>
          <w:szCs w:val="22"/>
          <w:lang w:val="de-DE" w:eastAsia="en-US"/>
        </w:rPr>
        <w:t xml:space="preserve"> 2025: </w:t>
      </w:r>
      <w:r w:rsidR="00E2689F" w:rsidRPr="00E2689F">
        <w:rPr>
          <w:rFonts w:ascii="Zurich Sans" w:eastAsia="Frutiger 45 Light" w:hAnsi="Zurich Sans"/>
          <w:sz w:val="22"/>
          <w:szCs w:val="22"/>
          <w:lang w:val="de-DE" w:eastAsia="en-US"/>
        </w:rPr>
        <w:t>Sommer, Sonne, Grillvergnügen. Die warmen Tage werden vielerorts zum Angrillen genutzt, b</w:t>
      </w:r>
      <w:r w:rsidR="00E2689F" w:rsidRPr="00671F48">
        <w:rPr>
          <w:rFonts w:ascii="Zurich Sans" w:eastAsia="Frutiger 45 Light" w:hAnsi="Zurich Sans"/>
          <w:sz w:val="22"/>
          <w:szCs w:val="22"/>
          <w:lang w:val="de-DE" w:eastAsia="en-US"/>
        </w:rPr>
        <w:t xml:space="preserve">esonders Gasgrills </w:t>
      </w:r>
      <w:r w:rsidR="00E2689F" w:rsidRPr="00E2689F">
        <w:rPr>
          <w:rFonts w:ascii="Zurich Sans" w:eastAsia="Frutiger 45 Light" w:hAnsi="Zurich Sans"/>
          <w:sz w:val="22"/>
          <w:szCs w:val="22"/>
          <w:lang w:val="de-DE" w:eastAsia="en-US"/>
        </w:rPr>
        <w:t>bekommen vor Kohlegrills oft den Vorzug.</w:t>
      </w:r>
      <w:r w:rsidR="00E2689F" w:rsidRPr="00671F48">
        <w:rPr>
          <w:rFonts w:ascii="Zurich Sans" w:eastAsia="Frutiger 45 Light" w:hAnsi="Zurich Sans"/>
          <w:sz w:val="22"/>
          <w:szCs w:val="22"/>
          <w:lang w:val="de-DE" w:eastAsia="en-US"/>
        </w:rPr>
        <w:t xml:space="preserve"> </w:t>
      </w:r>
      <w:r w:rsidR="00E2689F" w:rsidRPr="00E2689F">
        <w:rPr>
          <w:rFonts w:ascii="Zurich Sans" w:eastAsia="Frutiger 45 Light" w:hAnsi="Zurich Sans"/>
          <w:sz w:val="22"/>
          <w:szCs w:val="22"/>
          <w:lang w:val="de-DE" w:eastAsia="en-US"/>
        </w:rPr>
        <w:t xml:space="preserve">Um den Grillspaß nicht zu trüben, ist aber auch bei Routinegriffen </w:t>
      </w:r>
      <w:r w:rsidR="00E2689F" w:rsidRPr="00671F48">
        <w:rPr>
          <w:rFonts w:ascii="Zurich Sans" w:eastAsia="Frutiger 45 Light" w:hAnsi="Zurich Sans"/>
          <w:sz w:val="22"/>
          <w:szCs w:val="22"/>
          <w:lang w:val="de-DE" w:eastAsia="en-US"/>
        </w:rPr>
        <w:t>Aufmerksamkeit und Vorsicht geboten. Die Zurich Versicherung hat die wichtigsten Tipps zum Umgang mit einem Gasgrill zusammengefasst:</w:t>
      </w:r>
    </w:p>
    <w:p w14:paraId="1E44CCC2" w14:textId="77777777" w:rsidR="00E2689F" w:rsidRPr="00671F48" w:rsidRDefault="00E2689F" w:rsidP="00E2689F">
      <w:pPr>
        <w:spacing w:after="160" w:line="259" w:lineRule="auto"/>
        <w:rPr>
          <w:rFonts w:ascii="Zurich Sans" w:eastAsia="Frutiger 45 Light" w:hAnsi="Zurich Sans"/>
          <w:b/>
          <w:bCs/>
          <w:sz w:val="22"/>
          <w:szCs w:val="22"/>
          <w:lang w:val="de-DE" w:eastAsia="en-US"/>
        </w:rPr>
      </w:pPr>
      <w:r w:rsidRPr="00671F48">
        <w:rPr>
          <w:rFonts w:ascii="Zurich Sans" w:eastAsia="Frutiger 45 Light" w:hAnsi="Zurich Sans"/>
          <w:b/>
          <w:bCs/>
          <w:sz w:val="22"/>
          <w:szCs w:val="22"/>
          <w:lang w:val="de-DE" w:eastAsia="en-US"/>
        </w:rPr>
        <w:t>1.</w:t>
      </w:r>
      <w:r w:rsidRPr="00E2689F">
        <w:rPr>
          <w:rFonts w:ascii="Zurich Sans" w:eastAsia="Frutiger 45 Light" w:hAnsi="Zurich Sans"/>
          <w:b/>
          <w:bCs/>
          <w:sz w:val="22"/>
          <w:szCs w:val="22"/>
          <w:lang w:val="de-DE" w:eastAsia="en-US"/>
        </w:rPr>
        <w:t xml:space="preserve"> Konzentrieren vor Grillieren</w:t>
      </w:r>
    </w:p>
    <w:p w14:paraId="506FF37C" w14:textId="77777777" w:rsidR="00E2689F" w:rsidRPr="00671F48" w:rsidRDefault="00E2689F" w:rsidP="00E2689F">
      <w:pPr>
        <w:spacing w:after="160" w:line="259" w:lineRule="auto"/>
        <w:rPr>
          <w:rFonts w:ascii="Zurich Sans" w:eastAsia="Frutiger 45 Light" w:hAnsi="Zurich Sans"/>
          <w:sz w:val="22"/>
          <w:szCs w:val="22"/>
          <w:lang w:val="de-DE" w:eastAsia="en-US"/>
        </w:rPr>
      </w:pPr>
      <w:r w:rsidRPr="00671F48">
        <w:rPr>
          <w:rFonts w:ascii="Zurich Sans" w:eastAsia="Frutiger 45 Light" w:hAnsi="Zurich Sans"/>
          <w:sz w:val="22"/>
          <w:szCs w:val="22"/>
          <w:lang w:val="de-DE" w:eastAsia="en-US"/>
        </w:rPr>
        <w:t>Auch wenn es beim Grillen oft trubelig zugehen kann, ist beim Umgang mit dem Gasgrill Konzentration gefordert. Erste Regel dabei: Immer den Grill-Deckel öffnen, bevor der Gashahn aufgedreht wird. Sonst kann sich Gas unter dem Deckel sammeln, das beim Entzünden zu einer Stichflamme führt. Nach dem Grillen erst den Regler am Grill schließen und dann das Flaschenventil zudrehen.</w:t>
      </w:r>
    </w:p>
    <w:p w14:paraId="71DCC10C" w14:textId="77777777" w:rsidR="00E2689F" w:rsidRPr="00671F48" w:rsidRDefault="00E2689F" w:rsidP="00E2689F">
      <w:pPr>
        <w:spacing w:after="160" w:line="259" w:lineRule="auto"/>
        <w:rPr>
          <w:rFonts w:ascii="Zurich Sans" w:eastAsia="Frutiger 45 Light" w:hAnsi="Zurich Sans"/>
          <w:b/>
          <w:bCs/>
          <w:sz w:val="22"/>
          <w:szCs w:val="22"/>
          <w:lang w:val="de-DE" w:eastAsia="en-US"/>
        </w:rPr>
      </w:pPr>
      <w:r w:rsidRPr="00671F48">
        <w:rPr>
          <w:rFonts w:ascii="Zurich Sans" w:eastAsia="Frutiger 45 Light" w:hAnsi="Zurich Sans"/>
          <w:b/>
          <w:bCs/>
          <w:sz w:val="22"/>
          <w:szCs w:val="22"/>
          <w:lang w:val="de-DE" w:eastAsia="en-US"/>
        </w:rPr>
        <w:t>2.</w:t>
      </w:r>
      <w:r w:rsidRPr="00E2689F">
        <w:rPr>
          <w:rFonts w:ascii="Zurich Sans" w:eastAsia="Frutiger 45 Light" w:hAnsi="Zurich Sans"/>
          <w:b/>
          <w:bCs/>
          <w:sz w:val="22"/>
          <w:szCs w:val="22"/>
          <w:lang w:val="de-DE" w:eastAsia="en-US"/>
        </w:rPr>
        <w:t xml:space="preserve"> </w:t>
      </w:r>
      <w:r w:rsidRPr="00671F48">
        <w:rPr>
          <w:rFonts w:ascii="Zurich Sans" w:eastAsia="Frutiger 45 Light" w:hAnsi="Zurich Sans"/>
          <w:b/>
          <w:bCs/>
          <w:sz w:val="22"/>
          <w:szCs w:val="22"/>
          <w:lang w:val="de-DE" w:eastAsia="en-US"/>
        </w:rPr>
        <w:t>Komfortzone für den Grill</w:t>
      </w:r>
    </w:p>
    <w:p w14:paraId="3CE6E3DE" w14:textId="77777777" w:rsidR="00E2689F" w:rsidRPr="00671F48" w:rsidRDefault="00E2689F" w:rsidP="00E2689F">
      <w:pPr>
        <w:spacing w:after="160" w:line="259" w:lineRule="auto"/>
        <w:rPr>
          <w:rFonts w:ascii="Zurich Sans" w:eastAsia="Frutiger 45 Light" w:hAnsi="Zurich Sans"/>
          <w:sz w:val="22"/>
          <w:szCs w:val="22"/>
          <w:lang w:val="de-DE" w:eastAsia="en-US"/>
        </w:rPr>
      </w:pPr>
      <w:r w:rsidRPr="00671F48">
        <w:rPr>
          <w:rFonts w:ascii="Zurich Sans" w:eastAsia="Frutiger 45 Light" w:hAnsi="Zurich Sans"/>
          <w:sz w:val="22"/>
          <w:szCs w:val="22"/>
          <w:lang w:val="de-DE" w:eastAsia="en-US"/>
        </w:rPr>
        <w:t>Eigentlich selbstverständlich, dennoch oft unterschätzt: Der Grill sollte nur im Freien und in ausreichendem Abstand zu entflammbaren Gegenständen stehen. Auch wenn keine Funken sprühen, die Hitze allein reicht oft schon aus, um Dinge zu entzünden. Das Grillgut sollte zudem nie unbeobachtet sein – besonders fettige Stücke können im schlimmsten Fall eine Stichflamme hervorrufen. Kommt es dennoch zu einem Brand und wird beispielsweise der Sonnenschirm des Nachbarn angesengt, springt die private Haftpflichtversicherung ein. Wird das eigene Haus beschädigt, ist das ein Fall für die Wohngebäudeversicherung.</w:t>
      </w:r>
    </w:p>
    <w:p w14:paraId="00C094E4" w14:textId="77777777" w:rsidR="00E2689F" w:rsidRPr="00671F48" w:rsidRDefault="00E2689F" w:rsidP="00E2689F">
      <w:pPr>
        <w:spacing w:after="160" w:line="259" w:lineRule="auto"/>
        <w:rPr>
          <w:rFonts w:ascii="Zurich Sans" w:eastAsia="Frutiger 45 Light" w:hAnsi="Zurich Sans"/>
          <w:b/>
          <w:bCs/>
          <w:sz w:val="22"/>
          <w:szCs w:val="22"/>
          <w:lang w:val="de-DE" w:eastAsia="en-US"/>
        </w:rPr>
      </w:pPr>
      <w:r w:rsidRPr="00671F48">
        <w:rPr>
          <w:rFonts w:ascii="Zurich Sans" w:eastAsia="Frutiger 45 Light" w:hAnsi="Zurich Sans"/>
          <w:b/>
          <w:bCs/>
          <w:sz w:val="22"/>
          <w:szCs w:val="22"/>
          <w:lang w:val="de-DE" w:eastAsia="en-US"/>
        </w:rPr>
        <w:t>3.</w:t>
      </w:r>
      <w:r w:rsidRPr="00E2689F">
        <w:rPr>
          <w:rFonts w:ascii="Zurich Sans" w:eastAsia="Frutiger 45 Light" w:hAnsi="Zurich Sans"/>
          <w:b/>
          <w:bCs/>
          <w:sz w:val="22"/>
          <w:szCs w:val="22"/>
          <w:lang w:val="de-DE" w:eastAsia="en-US"/>
        </w:rPr>
        <w:t xml:space="preserve"> </w:t>
      </w:r>
      <w:r w:rsidRPr="00671F48">
        <w:rPr>
          <w:rFonts w:ascii="Zurich Sans" w:eastAsia="Frutiger 45 Light" w:hAnsi="Zurich Sans"/>
          <w:b/>
          <w:bCs/>
          <w:sz w:val="22"/>
          <w:szCs w:val="22"/>
          <w:lang w:val="de-DE" w:eastAsia="en-US"/>
        </w:rPr>
        <w:t>Explosive Mischung</w:t>
      </w:r>
    </w:p>
    <w:p w14:paraId="771CAF1D" w14:textId="70885068" w:rsidR="00E2689F" w:rsidRPr="00671F48" w:rsidRDefault="00E2689F" w:rsidP="00E2689F">
      <w:pPr>
        <w:spacing w:after="160" w:line="259" w:lineRule="auto"/>
        <w:rPr>
          <w:rFonts w:ascii="Zurich Sans" w:eastAsia="Frutiger 45 Light" w:hAnsi="Zurich Sans"/>
          <w:sz w:val="22"/>
          <w:szCs w:val="22"/>
          <w:lang w:val="de-DE" w:eastAsia="en-US"/>
        </w:rPr>
      </w:pPr>
      <w:r w:rsidRPr="00671F48">
        <w:rPr>
          <w:rFonts w:ascii="Zurich Sans" w:eastAsia="Frutiger 45 Light" w:hAnsi="Zurich Sans"/>
          <w:sz w:val="22"/>
          <w:szCs w:val="22"/>
          <w:lang w:val="de-DE" w:eastAsia="en-US"/>
        </w:rPr>
        <w:t xml:space="preserve">Gasflaschen sollten niemals in geschlossenen Räumen gelagert werden. Das Propangas, das zum Grillen verwendet wird, ist hochexplosiv. Die sogenannte Verpuffung entsteht, wenn sich Gas und Luft chemisch verbinden. Dabei entzündet sich das Gemisch </w:t>
      </w:r>
      <w:r w:rsidRPr="00E415BF">
        <w:rPr>
          <w:rFonts w:ascii="Zurich Sans" w:eastAsia="Frutiger 45 Light" w:hAnsi="Zurich Sans"/>
          <w:sz w:val="22"/>
          <w:szCs w:val="22"/>
          <w:lang w:val="de-DE" w:eastAsia="en-US"/>
        </w:rPr>
        <w:t xml:space="preserve">und durch den Verbrennungsvorgang entsteht eine enorme Druckwelle. „Sollte eine Gasflasche in einem geschlossenen Raum explodieren, kann es sein, dass das ganze Gebäude einsturzgefährdet ist und Möbel und Einrichtungsgegenstände zerstört werden“, erklärt Christian Fritsch, Fachexperte für Sachversicherungen von der Zurich Gruppe Deutschland. „Zwar ist die Explosion </w:t>
      </w:r>
      <w:r w:rsidR="00B21770" w:rsidRPr="00E415BF">
        <w:rPr>
          <w:rFonts w:ascii="Zurich Sans" w:eastAsia="Frutiger 45 Light" w:hAnsi="Zurich Sans"/>
          <w:sz w:val="22"/>
          <w:szCs w:val="22"/>
          <w:lang w:eastAsia="en-US"/>
        </w:rPr>
        <w:t xml:space="preserve">im Rahmen der Feuer-Gefahr in der Gebäude- und Hausratversicherung </w:t>
      </w:r>
      <w:r w:rsidRPr="00E415BF">
        <w:rPr>
          <w:rFonts w:ascii="Zurich Sans" w:eastAsia="Frutiger 45 Light" w:hAnsi="Zurich Sans"/>
          <w:sz w:val="22"/>
          <w:szCs w:val="22"/>
          <w:lang w:val="de-DE" w:eastAsia="en-US"/>
        </w:rPr>
        <w:t xml:space="preserve">mit abgedeckt, jedoch können damit nur die Kosten ersetzt werden. Werden Personen schwer verletzt </w:t>
      </w:r>
      <w:r w:rsidRPr="00E415BF">
        <w:rPr>
          <w:rFonts w:ascii="Zurich Sans" w:eastAsia="Frutiger 45 Light" w:hAnsi="Zurich Sans"/>
          <w:sz w:val="22"/>
          <w:szCs w:val="22"/>
          <w:lang w:val="de-DE" w:eastAsia="en-US"/>
        </w:rPr>
        <w:lastRenderedPageBreak/>
        <w:t>oder kommen dabei ums Leben, ist dies natürlich nicht mit Geld auszugleichen. Durch einen umsichtigen Umgang mit Gasflaschen können diese schweren Fälle aber verhindert werden.“ Gasflaschen sollten daher in einem gut belüfteten Bereich bzw. im Freien auf einer ebenen, trockenen Fläche senkrecht gelagert werden. Auf keinen</w:t>
      </w:r>
      <w:r w:rsidRPr="00671F48">
        <w:rPr>
          <w:rFonts w:ascii="Zurich Sans" w:eastAsia="Frutiger 45 Light" w:hAnsi="Zurich Sans"/>
          <w:sz w:val="22"/>
          <w:szCs w:val="22"/>
          <w:lang w:val="de-DE" w:eastAsia="en-US"/>
        </w:rPr>
        <w:t xml:space="preserve"> Fall in die Sonne stellen! Kälte überstehen Gasflaschen dagegen sehr gut. Zusätzlich sollten die Flaschen gegen ein mögliches Umfallen gesichert werden.</w:t>
      </w:r>
    </w:p>
    <w:p w14:paraId="2276E5E5" w14:textId="0EFA6D40" w:rsidR="00E2689F" w:rsidRPr="00671F48" w:rsidRDefault="00E2689F" w:rsidP="00E2689F">
      <w:pPr>
        <w:spacing w:after="160" w:line="259" w:lineRule="auto"/>
        <w:rPr>
          <w:rFonts w:ascii="Zurich Sans" w:eastAsia="Frutiger 45 Light" w:hAnsi="Zurich Sans"/>
          <w:b/>
          <w:bCs/>
          <w:sz w:val="22"/>
          <w:szCs w:val="22"/>
          <w:lang w:val="de-DE" w:eastAsia="en-US"/>
        </w:rPr>
      </w:pPr>
      <w:r w:rsidRPr="00671F48">
        <w:rPr>
          <w:rFonts w:ascii="Zurich Sans" w:eastAsia="Frutiger 45 Light" w:hAnsi="Zurich Sans"/>
          <w:b/>
          <w:bCs/>
          <w:sz w:val="22"/>
          <w:szCs w:val="22"/>
          <w:lang w:val="de-DE" w:eastAsia="en-US"/>
        </w:rPr>
        <w:t>4.</w:t>
      </w:r>
      <w:r>
        <w:rPr>
          <w:rFonts w:ascii="Zurich Sans" w:eastAsia="Frutiger 45 Light" w:hAnsi="Zurich Sans"/>
          <w:b/>
          <w:bCs/>
          <w:sz w:val="22"/>
          <w:szCs w:val="22"/>
          <w:lang w:val="de-DE" w:eastAsia="en-US"/>
        </w:rPr>
        <w:t xml:space="preserve"> </w:t>
      </w:r>
      <w:r w:rsidRPr="00671F48">
        <w:rPr>
          <w:rFonts w:ascii="Zurich Sans" w:eastAsia="Frutiger 45 Light" w:hAnsi="Zurich Sans"/>
          <w:b/>
          <w:bCs/>
          <w:sz w:val="22"/>
          <w:szCs w:val="22"/>
          <w:lang w:val="de-DE" w:eastAsia="en-US"/>
        </w:rPr>
        <w:t>Sicherheitscheck für Schläuche &amp; Co</w:t>
      </w:r>
    </w:p>
    <w:p w14:paraId="465E5909" w14:textId="77777777" w:rsidR="00E2689F" w:rsidRPr="00671F48" w:rsidRDefault="00E2689F" w:rsidP="00E2689F">
      <w:pPr>
        <w:spacing w:after="160" w:line="259" w:lineRule="auto"/>
        <w:rPr>
          <w:rFonts w:ascii="Zurich Sans" w:eastAsia="Frutiger 45 Light" w:hAnsi="Zurich Sans"/>
          <w:sz w:val="22"/>
          <w:szCs w:val="22"/>
          <w:lang w:val="de-DE" w:eastAsia="en-US"/>
        </w:rPr>
      </w:pPr>
      <w:r w:rsidRPr="00671F48">
        <w:rPr>
          <w:rFonts w:ascii="Zurich Sans" w:eastAsia="Frutiger 45 Light" w:hAnsi="Zurich Sans"/>
          <w:sz w:val="22"/>
          <w:szCs w:val="22"/>
          <w:lang w:val="de-DE" w:eastAsia="en-US"/>
        </w:rPr>
        <w:t>Vor allem zu Beginn der Grill-Saison, aber auch regelmäßig über den Sommer hinweg sollten die Schläuche zwischen Grill und Flasche überprüft werden. Die Verbindungsstücke und der Schlauch müssen dicht sein. Das überprüft man am besten, indem man diese mit Seifenlauge aus Wasser und Flüssigseife bepinselt oder besprüht und dann langsam das Gas aufdreht. An undichten Stellen bilden sich Bläschen. Poröse oder beschädigte Schläuche und Dichtungen müssen umgehend ausgetauscht werden. Generell sollte der Schlauch alle drei bis fünf Jahre gewechselt werden, da er mit der Zeit porös wird.</w:t>
      </w:r>
    </w:p>
    <w:p w14:paraId="2C8A75C1" w14:textId="383DF8E5" w:rsidR="00E2689F" w:rsidRPr="00671F48" w:rsidRDefault="00E2689F" w:rsidP="00E2689F">
      <w:pPr>
        <w:spacing w:after="160" w:line="259" w:lineRule="auto"/>
        <w:rPr>
          <w:rFonts w:ascii="Zurich Sans" w:eastAsia="Frutiger 45 Light" w:hAnsi="Zurich Sans"/>
          <w:b/>
          <w:bCs/>
          <w:sz w:val="22"/>
          <w:szCs w:val="22"/>
          <w:lang w:val="de-DE" w:eastAsia="en-US"/>
        </w:rPr>
      </w:pPr>
      <w:r w:rsidRPr="00671F48">
        <w:rPr>
          <w:rFonts w:ascii="Zurich Sans" w:eastAsia="Frutiger 45 Light" w:hAnsi="Zurich Sans"/>
          <w:b/>
          <w:bCs/>
          <w:sz w:val="22"/>
          <w:szCs w:val="22"/>
          <w:lang w:val="de-DE" w:eastAsia="en-US"/>
        </w:rPr>
        <w:t>5.</w:t>
      </w:r>
      <w:r>
        <w:rPr>
          <w:rFonts w:ascii="Zurich Sans" w:eastAsia="Frutiger 45 Light" w:hAnsi="Zurich Sans"/>
          <w:b/>
          <w:bCs/>
          <w:sz w:val="22"/>
          <w:szCs w:val="22"/>
          <w:lang w:val="de-DE" w:eastAsia="en-US"/>
        </w:rPr>
        <w:t xml:space="preserve"> </w:t>
      </w:r>
      <w:proofErr w:type="gramStart"/>
      <w:r w:rsidRPr="00671F48">
        <w:rPr>
          <w:rFonts w:ascii="Zurich Sans" w:eastAsia="Frutiger 45 Light" w:hAnsi="Zurich Sans"/>
          <w:b/>
          <w:bCs/>
          <w:sz w:val="22"/>
          <w:szCs w:val="22"/>
          <w:lang w:val="de-DE" w:eastAsia="en-US"/>
        </w:rPr>
        <w:t>Sauber</w:t>
      </w:r>
      <w:proofErr w:type="gramEnd"/>
      <w:r w:rsidRPr="00671F48">
        <w:rPr>
          <w:rFonts w:ascii="Zurich Sans" w:eastAsia="Frutiger 45 Light" w:hAnsi="Zurich Sans"/>
          <w:b/>
          <w:bCs/>
          <w:sz w:val="22"/>
          <w:szCs w:val="22"/>
          <w:lang w:val="de-DE" w:eastAsia="en-US"/>
        </w:rPr>
        <w:t xml:space="preserve"> grillt besser</w:t>
      </w:r>
    </w:p>
    <w:p w14:paraId="56D42B87" w14:textId="77777777" w:rsidR="00E2689F" w:rsidRPr="00671F48" w:rsidRDefault="00E2689F" w:rsidP="00E2689F">
      <w:pPr>
        <w:spacing w:after="160" w:line="259" w:lineRule="auto"/>
        <w:rPr>
          <w:rFonts w:ascii="Zurich Sans" w:eastAsia="Frutiger 45 Light" w:hAnsi="Zurich Sans"/>
          <w:sz w:val="22"/>
          <w:szCs w:val="22"/>
          <w:lang w:val="de-DE" w:eastAsia="en-US"/>
        </w:rPr>
      </w:pPr>
      <w:r w:rsidRPr="00671F48">
        <w:rPr>
          <w:rFonts w:ascii="Zurich Sans" w:eastAsia="Frutiger 45 Light" w:hAnsi="Zurich Sans"/>
          <w:sz w:val="22"/>
          <w:szCs w:val="22"/>
          <w:lang w:val="de-DE" w:eastAsia="en-US"/>
        </w:rPr>
        <w:t>Der Gasgrill sollte regelmäßig gereinigt werden, vor allem die Fettwanne und der Brenner. Fette und Marinaden können die Metalloberfläche angreifen und so eine elektrochemische Reaktion hervorrufen – im schlimmsten Fall sogar einen Fettbrand. Durch eine regelmäßige Reinigung werden zudem Bakterien minimiert, die in angebrannten Speiseresten sonst einen guten Nährboden zum Vermehren finden.</w:t>
      </w:r>
    </w:p>
    <w:p w14:paraId="2496BFA6" w14:textId="77777777" w:rsidR="00E2689F" w:rsidRPr="00E2689F" w:rsidRDefault="00E2689F" w:rsidP="00E2689F">
      <w:pPr>
        <w:rPr>
          <w:rFonts w:ascii="Zurich Sans" w:eastAsia="Frutiger 45 Light" w:hAnsi="Zurich Sans"/>
          <w:sz w:val="22"/>
          <w:szCs w:val="22"/>
          <w:lang w:val="de-DE" w:eastAsia="en-US"/>
        </w:rPr>
      </w:pPr>
    </w:p>
    <w:p w14:paraId="14694E63" w14:textId="46430278" w:rsidR="00DC3E8A" w:rsidRPr="00E2689F" w:rsidRDefault="00DC3E8A" w:rsidP="00DC3E8A">
      <w:pPr>
        <w:spacing w:line="360" w:lineRule="auto"/>
        <w:rPr>
          <w:rFonts w:ascii="Zurich Sans" w:eastAsia="Frutiger 45 Light" w:hAnsi="Zurich Sans"/>
          <w:sz w:val="22"/>
          <w:szCs w:val="22"/>
          <w:lang w:val="de-DE" w:eastAsia="en-US"/>
        </w:rPr>
      </w:pPr>
    </w:p>
    <w:p w14:paraId="5534631C" w14:textId="77777777" w:rsidR="00DC3E8A" w:rsidRDefault="00DC3E8A" w:rsidP="00DC3E8A">
      <w:pPr>
        <w:spacing w:line="360" w:lineRule="auto"/>
        <w:rPr>
          <w:rFonts w:ascii="Zurich Sans" w:eastAsia="Frutiger 45 Light" w:hAnsi="Zurich Sans"/>
          <w:sz w:val="22"/>
          <w:szCs w:val="22"/>
          <w:lang w:val="de-DE" w:eastAsia="en-US"/>
        </w:rPr>
      </w:pPr>
    </w:p>
    <w:p w14:paraId="28ADFDD7" w14:textId="77A80E6B" w:rsidR="00403465" w:rsidRPr="00E2689F" w:rsidRDefault="00403465" w:rsidP="005D1B2D">
      <w:pPr>
        <w:tabs>
          <w:tab w:val="clear" w:pos="340"/>
          <w:tab w:val="clear" w:pos="680"/>
          <w:tab w:val="left" w:pos="708"/>
        </w:tabs>
        <w:spacing w:after="160" w:line="360" w:lineRule="auto"/>
        <w:rPr>
          <w:rFonts w:eastAsia="Frutiger 45 Light"/>
          <w:sz w:val="22"/>
          <w:szCs w:val="22"/>
        </w:rPr>
      </w:pPr>
    </w:p>
    <w:sectPr w:rsidR="00403465" w:rsidRPr="00E2689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844C6" w14:textId="77777777" w:rsidR="002424FA" w:rsidRDefault="002424FA">
      <w:r>
        <w:separator/>
      </w:r>
    </w:p>
  </w:endnote>
  <w:endnote w:type="continuationSeparator" w:id="0">
    <w:p w14:paraId="2568B43E" w14:textId="77777777" w:rsidR="002424FA" w:rsidRDefault="002424FA">
      <w:r>
        <w:continuationSeparator/>
      </w:r>
    </w:p>
  </w:endnote>
  <w:endnote w:type="continuationNotice" w:id="1">
    <w:p w14:paraId="3091EC3F" w14:textId="77777777" w:rsidR="002424FA" w:rsidRDefault="00242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altName w:val="Calibri"/>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805E" w14:textId="77777777" w:rsidR="00786E21" w:rsidRDefault="00786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9A6D" w14:textId="77777777" w:rsidR="00786E21" w:rsidRDefault="00786E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CD" w14:textId="77777777" w:rsidR="00786E21" w:rsidRDefault="00786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D848" w14:textId="77777777" w:rsidR="002424FA" w:rsidRDefault="002424FA">
      <w:r>
        <w:separator/>
      </w:r>
    </w:p>
  </w:footnote>
  <w:footnote w:type="continuationSeparator" w:id="0">
    <w:p w14:paraId="402F1ECF" w14:textId="77777777" w:rsidR="002424FA" w:rsidRDefault="002424FA">
      <w:r>
        <w:continuationSeparator/>
      </w:r>
    </w:p>
  </w:footnote>
  <w:footnote w:type="continuationNotice" w:id="1">
    <w:p w14:paraId="0E7EDF4A" w14:textId="77777777" w:rsidR="002424FA" w:rsidRDefault="00242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9192" w14:textId="77777777" w:rsidR="00786E21" w:rsidRDefault="00786E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06388482" w:rsidR="00E240FF" w:rsidRDefault="00786E21">
    <w:pPr>
      <w:pStyle w:val="Kopfzeile"/>
    </w:pPr>
    <w:r>
      <w:rPr>
        <w:rFonts w:ascii="Frutiger 45 Light" w:hAnsi="Frutiger 45 Light"/>
        <w:iCs/>
        <w:noProof/>
        <w:sz w:val="36"/>
      </w:rPr>
      <w:drawing>
        <wp:anchor distT="0" distB="0" distL="114300" distR="114300" simplePos="0" relativeHeight="251659776" behindDoc="0" locked="0" layoutInCell="1" allowOverlap="1" wp14:anchorId="4140191D" wp14:editId="50B562A3">
          <wp:simplePos x="0" y="0"/>
          <wp:positionH relativeFrom="column">
            <wp:posOffset>2996119</wp:posOffset>
          </wp:positionH>
          <wp:positionV relativeFrom="paragraph">
            <wp:posOffset>-156278</wp:posOffset>
          </wp:positionV>
          <wp:extent cx="2356485" cy="549929"/>
          <wp:effectExtent l="0" t="0" r="5715" b="2540"/>
          <wp:wrapNone/>
          <wp:docPr id="14102226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7728"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617"/>
    <w:rsid w:val="00041FC8"/>
    <w:rsid w:val="000424C3"/>
    <w:rsid w:val="0004400A"/>
    <w:rsid w:val="00044B7B"/>
    <w:rsid w:val="00053C4E"/>
    <w:rsid w:val="0005685A"/>
    <w:rsid w:val="00061EC6"/>
    <w:rsid w:val="000659EB"/>
    <w:rsid w:val="00066C48"/>
    <w:rsid w:val="00067478"/>
    <w:rsid w:val="00071C07"/>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2D16"/>
    <w:rsid w:val="000B4D26"/>
    <w:rsid w:val="000B5EE9"/>
    <w:rsid w:val="000B6690"/>
    <w:rsid w:val="000B72E4"/>
    <w:rsid w:val="000B75AD"/>
    <w:rsid w:val="000C2727"/>
    <w:rsid w:val="000C3C41"/>
    <w:rsid w:val="000C4EDC"/>
    <w:rsid w:val="000C7240"/>
    <w:rsid w:val="000D085E"/>
    <w:rsid w:val="000D2FBA"/>
    <w:rsid w:val="000D4BD1"/>
    <w:rsid w:val="000D5DC5"/>
    <w:rsid w:val="000D6BED"/>
    <w:rsid w:val="000D7C23"/>
    <w:rsid w:val="000E0001"/>
    <w:rsid w:val="000E0E2D"/>
    <w:rsid w:val="000E35EB"/>
    <w:rsid w:val="000E5DD9"/>
    <w:rsid w:val="000E6CD0"/>
    <w:rsid w:val="000F28D2"/>
    <w:rsid w:val="000F2951"/>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2F34"/>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2AA"/>
    <w:rsid w:val="001E0F8D"/>
    <w:rsid w:val="001F05DF"/>
    <w:rsid w:val="001F21DB"/>
    <w:rsid w:val="001F22D6"/>
    <w:rsid w:val="001F22E8"/>
    <w:rsid w:val="001F4E3E"/>
    <w:rsid w:val="00200D27"/>
    <w:rsid w:val="00201824"/>
    <w:rsid w:val="00202235"/>
    <w:rsid w:val="002065A5"/>
    <w:rsid w:val="0021072B"/>
    <w:rsid w:val="00213DD7"/>
    <w:rsid w:val="00214C0F"/>
    <w:rsid w:val="002158E3"/>
    <w:rsid w:val="00216FAD"/>
    <w:rsid w:val="002233A2"/>
    <w:rsid w:val="00230BD3"/>
    <w:rsid w:val="00232EA0"/>
    <w:rsid w:val="0023310C"/>
    <w:rsid w:val="00235DD4"/>
    <w:rsid w:val="002424FA"/>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7ED"/>
    <w:rsid w:val="003A2C38"/>
    <w:rsid w:val="003B5D47"/>
    <w:rsid w:val="003C241A"/>
    <w:rsid w:val="003C50BF"/>
    <w:rsid w:val="003C5911"/>
    <w:rsid w:val="003C5916"/>
    <w:rsid w:val="003C5A09"/>
    <w:rsid w:val="003C6644"/>
    <w:rsid w:val="003C6AAA"/>
    <w:rsid w:val="003D428F"/>
    <w:rsid w:val="003D5575"/>
    <w:rsid w:val="003D67D0"/>
    <w:rsid w:val="003E14DE"/>
    <w:rsid w:val="003E32A0"/>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0CF1"/>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0FC"/>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3A6F"/>
    <w:rsid w:val="00505C58"/>
    <w:rsid w:val="00505CC0"/>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3890"/>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1B2D"/>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38EB"/>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3F85"/>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86E21"/>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7F5D43"/>
    <w:rsid w:val="00802BEA"/>
    <w:rsid w:val="00807C64"/>
    <w:rsid w:val="0081072D"/>
    <w:rsid w:val="00812AFD"/>
    <w:rsid w:val="00816B9C"/>
    <w:rsid w:val="00816F43"/>
    <w:rsid w:val="0081718C"/>
    <w:rsid w:val="00821CB6"/>
    <w:rsid w:val="008221CD"/>
    <w:rsid w:val="008231E8"/>
    <w:rsid w:val="008254AA"/>
    <w:rsid w:val="00827FD4"/>
    <w:rsid w:val="00832246"/>
    <w:rsid w:val="00833C8D"/>
    <w:rsid w:val="00837250"/>
    <w:rsid w:val="0084165D"/>
    <w:rsid w:val="00841E75"/>
    <w:rsid w:val="0084265E"/>
    <w:rsid w:val="00844256"/>
    <w:rsid w:val="008452D8"/>
    <w:rsid w:val="00852073"/>
    <w:rsid w:val="00855511"/>
    <w:rsid w:val="00856E7F"/>
    <w:rsid w:val="0086037A"/>
    <w:rsid w:val="008606ED"/>
    <w:rsid w:val="008613C4"/>
    <w:rsid w:val="00861D31"/>
    <w:rsid w:val="00863DAE"/>
    <w:rsid w:val="0086739F"/>
    <w:rsid w:val="0086741E"/>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8EE"/>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1C8D"/>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1D81"/>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0D67"/>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69B"/>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6F98"/>
    <w:rsid w:val="00AF792E"/>
    <w:rsid w:val="00AF7B78"/>
    <w:rsid w:val="00B00E02"/>
    <w:rsid w:val="00B0230E"/>
    <w:rsid w:val="00B03751"/>
    <w:rsid w:val="00B0479D"/>
    <w:rsid w:val="00B0685B"/>
    <w:rsid w:val="00B0750A"/>
    <w:rsid w:val="00B07ECB"/>
    <w:rsid w:val="00B13E61"/>
    <w:rsid w:val="00B143A6"/>
    <w:rsid w:val="00B15A46"/>
    <w:rsid w:val="00B17FEE"/>
    <w:rsid w:val="00B2063D"/>
    <w:rsid w:val="00B20F3D"/>
    <w:rsid w:val="00B21291"/>
    <w:rsid w:val="00B21770"/>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2BBD"/>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924"/>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6D1A"/>
    <w:rsid w:val="00CD75CB"/>
    <w:rsid w:val="00CD7FD3"/>
    <w:rsid w:val="00CE3012"/>
    <w:rsid w:val="00CE381E"/>
    <w:rsid w:val="00CE3F19"/>
    <w:rsid w:val="00CF207B"/>
    <w:rsid w:val="00CF2678"/>
    <w:rsid w:val="00CF37F8"/>
    <w:rsid w:val="00CF3A5B"/>
    <w:rsid w:val="00CF6B43"/>
    <w:rsid w:val="00D02573"/>
    <w:rsid w:val="00D026C3"/>
    <w:rsid w:val="00D07994"/>
    <w:rsid w:val="00D1004F"/>
    <w:rsid w:val="00D107B2"/>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317"/>
    <w:rsid w:val="00D448BC"/>
    <w:rsid w:val="00D468E4"/>
    <w:rsid w:val="00D46FDE"/>
    <w:rsid w:val="00D53321"/>
    <w:rsid w:val="00D54C04"/>
    <w:rsid w:val="00D572EF"/>
    <w:rsid w:val="00D602F9"/>
    <w:rsid w:val="00D63878"/>
    <w:rsid w:val="00D67847"/>
    <w:rsid w:val="00D70503"/>
    <w:rsid w:val="00D70895"/>
    <w:rsid w:val="00D7198E"/>
    <w:rsid w:val="00D721FB"/>
    <w:rsid w:val="00D73218"/>
    <w:rsid w:val="00D7357E"/>
    <w:rsid w:val="00D73B66"/>
    <w:rsid w:val="00D756CA"/>
    <w:rsid w:val="00D76B84"/>
    <w:rsid w:val="00D770F3"/>
    <w:rsid w:val="00D809AB"/>
    <w:rsid w:val="00D81F00"/>
    <w:rsid w:val="00D83477"/>
    <w:rsid w:val="00D83E88"/>
    <w:rsid w:val="00D841A3"/>
    <w:rsid w:val="00D85147"/>
    <w:rsid w:val="00D94D29"/>
    <w:rsid w:val="00D978CA"/>
    <w:rsid w:val="00DA22BD"/>
    <w:rsid w:val="00DA64A2"/>
    <w:rsid w:val="00DA69B6"/>
    <w:rsid w:val="00DB7D7C"/>
    <w:rsid w:val="00DC1AB1"/>
    <w:rsid w:val="00DC33E1"/>
    <w:rsid w:val="00DC35E1"/>
    <w:rsid w:val="00DC3E8A"/>
    <w:rsid w:val="00DC466C"/>
    <w:rsid w:val="00DD40B3"/>
    <w:rsid w:val="00DD461E"/>
    <w:rsid w:val="00DE2330"/>
    <w:rsid w:val="00DE2785"/>
    <w:rsid w:val="00DE2DC3"/>
    <w:rsid w:val="00DE530C"/>
    <w:rsid w:val="00DE615A"/>
    <w:rsid w:val="00DE6A93"/>
    <w:rsid w:val="00DE732C"/>
    <w:rsid w:val="00DE7C3E"/>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689F"/>
    <w:rsid w:val="00E279EE"/>
    <w:rsid w:val="00E27F9C"/>
    <w:rsid w:val="00E32246"/>
    <w:rsid w:val="00E35958"/>
    <w:rsid w:val="00E40865"/>
    <w:rsid w:val="00E40C37"/>
    <w:rsid w:val="00E415BF"/>
    <w:rsid w:val="00E445D6"/>
    <w:rsid w:val="00E44BF1"/>
    <w:rsid w:val="00E45AFE"/>
    <w:rsid w:val="00E51F75"/>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5953"/>
    <w:rsid w:val="00F06062"/>
    <w:rsid w:val="00F10294"/>
    <w:rsid w:val="00F106BA"/>
    <w:rsid w:val="00F10DC7"/>
    <w:rsid w:val="00F13480"/>
    <w:rsid w:val="00F140F1"/>
    <w:rsid w:val="00F14334"/>
    <w:rsid w:val="00F175BD"/>
    <w:rsid w:val="00F21EC0"/>
    <w:rsid w:val="00F266AE"/>
    <w:rsid w:val="00F26A29"/>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4B08"/>
    <w:rsid w:val="00FB5F06"/>
    <w:rsid w:val="00FC0020"/>
    <w:rsid w:val="00FC08A4"/>
    <w:rsid w:val="00FC6AB9"/>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445">
      <w:bodyDiv w:val="1"/>
      <w:marLeft w:val="0"/>
      <w:marRight w:val="0"/>
      <w:marTop w:val="0"/>
      <w:marBottom w:val="0"/>
      <w:divBdr>
        <w:top w:val="none" w:sz="0" w:space="0" w:color="auto"/>
        <w:left w:val="none" w:sz="0" w:space="0" w:color="auto"/>
        <w:bottom w:val="none" w:sz="0" w:space="0" w:color="auto"/>
        <w:right w:val="none" w:sz="0" w:space="0" w:color="auto"/>
      </w:divBdr>
    </w:div>
    <w:div w:id="632638600">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20" ma:contentTypeDescription="Ein neues Dokument erstellen." ma:contentTypeScope="" ma:versionID="dd630f4de2eb7ca412d2ce7f5d2774f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84537a8142c94d0ccc084ed4c28f31f3"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0F3B18DB-6F5D-4BBD-B410-2C759F40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628</Words>
  <Characters>4116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7</cp:revision>
  <cp:lastPrinted>2019-03-07T21:20:00Z</cp:lastPrinted>
  <dcterms:created xsi:type="dcterms:W3CDTF">2025-04-14T13:34:00Z</dcterms:created>
  <dcterms:modified xsi:type="dcterms:W3CDTF">2025-04-16T13:25:00Z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