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713E" w14:textId="77777777" w:rsidR="00B249C5" w:rsidRDefault="008D11C5" w:rsidP="00B249C5">
      <w:pPr>
        <w:rPr>
          <w:rFonts w:ascii="Arial" w:hAnsi="Arial" w:cs="Arial"/>
          <w:color w:val="222222"/>
          <w:sz w:val="20"/>
          <w:szCs w:val="20"/>
          <w:lang w:val="sv-SE"/>
        </w:rPr>
      </w:pPr>
      <w:r>
        <w:rPr>
          <w:b/>
          <w:noProof/>
          <w:color w:val="404040" w:themeColor="text1" w:themeTint="BF"/>
          <w:sz w:val="28"/>
          <w:szCs w:val="28"/>
          <w:lang w:val="en-US" w:eastAsia="zh-CN"/>
        </w:rPr>
        <w:drawing>
          <wp:anchor distT="0" distB="0" distL="114300" distR="114300" simplePos="0" relativeHeight="251661312" behindDoc="0" locked="0" layoutInCell="1" allowOverlap="1" wp14:anchorId="1D3F7153" wp14:editId="1D3F7154">
            <wp:simplePos x="0" y="0"/>
            <wp:positionH relativeFrom="column">
              <wp:posOffset>4358005</wp:posOffset>
            </wp:positionH>
            <wp:positionV relativeFrom="paragraph">
              <wp:posOffset>2540</wp:posOffset>
            </wp:positionV>
            <wp:extent cx="1365250" cy="590550"/>
            <wp:effectExtent l="0" t="0" r="635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14:sizeRelH relativeFrom="page">
              <wp14:pctWidth>0</wp14:pctWidth>
            </wp14:sizeRelH>
            <wp14:sizeRelV relativeFrom="page">
              <wp14:pctHeight>0</wp14:pctHeight>
            </wp14:sizeRelV>
          </wp:anchor>
        </w:drawing>
      </w:r>
      <w:r w:rsidR="00D30EE9">
        <w:rPr>
          <w:b/>
          <w:color w:val="404040" w:themeColor="text1" w:themeTint="BF"/>
          <w:sz w:val="28"/>
          <w:szCs w:val="28"/>
        </w:rPr>
        <w:br/>
      </w:r>
      <w:r w:rsidR="00D30EE9">
        <w:rPr>
          <w:rFonts w:ascii="Arial" w:hAnsi="Arial" w:cs="Arial"/>
          <w:color w:val="222222"/>
          <w:lang w:val="sv-SE"/>
        </w:rPr>
        <w:br/>
      </w:r>
    </w:p>
    <w:p w14:paraId="1B0C9012" w14:textId="754DCDED" w:rsidR="00670A8A" w:rsidRPr="00CF7FDE" w:rsidRDefault="004D4BBC" w:rsidP="00670A8A">
      <w:pPr>
        <w:ind w:right="284"/>
        <w:rPr>
          <w:rFonts w:ascii="Colour Sans" w:eastAsia="SimHei" w:hAnsi="Colour Sans" w:cs="Arial"/>
          <w:snapToGrid w:val="0"/>
          <w:color w:val="000000"/>
          <w:sz w:val="20"/>
          <w:szCs w:val="20"/>
          <w:lang w:val="sv-SE"/>
        </w:rPr>
      </w:pPr>
      <w:r w:rsidRPr="00CF7FDE">
        <w:rPr>
          <w:rFonts w:ascii="Colour Sans" w:hAnsi="Colour Sans" w:cs="Arial"/>
          <w:color w:val="222222"/>
          <w:sz w:val="20"/>
          <w:szCs w:val="20"/>
          <w:lang w:val="sv-SE"/>
        </w:rPr>
        <w:t>1</w:t>
      </w:r>
      <w:r w:rsidR="00D5017C">
        <w:rPr>
          <w:rFonts w:ascii="Colour Sans" w:hAnsi="Colour Sans" w:cs="Arial"/>
          <w:color w:val="222222"/>
          <w:sz w:val="20"/>
          <w:szCs w:val="20"/>
          <w:lang w:val="sv-SE"/>
        </w:rPr>
        <w:t>8</w:t>
      </w:r>
      <w:r w:rsidR="00ED1E86" w:rsidRPr="00CF7FDE">
        <w:rPr>
          <w:rFonts w:ascii="Colour Sans" w:hAnsi="Colour Sans" w:cs="Arial"/>
          <w:color w:val="222222"/>
          <w:sz w:val="20"/>
          <w:szCs w:val="20"/>
          <w:lang w:val="sv-SE"/>
        </w:rPr>
        <w:t xml:space="preserve"> september</w:t>
      </w:r>
      <w:r w:rsidR="00F92E87" w:rsidRPr="00CF7FDE">
        <w:rPr>
          <w:rFonts w:ascii="Colour Sans" w:hAnsi="Colour Sans" w:cs="Arial"/>
          <w:color w:val="222222"/>
          <w:sz w:val="20"/>
          <w:szCs w:val="20"/>
          <w:lang w:val="sv-SE"/>
        </w:rPr>
        <w:t>,</w:t>
      </w:r>
      <w:r w:rsidR="008D11C5" w:rsidRPr="00CF7FDE">
        <w:rPr>
          <w:rFonts w:ascii="Colour Sans" w:hAnsi="Colour Sans" w:cs="Arial"/>
          <w:color w:val="222222"/>
          <w:sz w:val="20"/>
          <w:szCs w:val="20"/>
          <w:lang w:val="sv-SE"/>
        </w:rPr>
        <w:t xml:space="preserve"> 201</w:t>
      </w:r>
      <w:r w:rsidR="00ED1E86" w:rsidRPr="00CF7FDE">
        <w:rPr>
          <w:rFonts w:ascii="Colour Sans" w:hAnsi="Colour Sans" w:cs="Arial"/>
          <w:color w:val="222222"/>
          <w:sz w:val="20"/>
          <w:szCs w:val="20"/>
          <w:lang w:val="sv-SE"/>
        </w:rPr>
        <w:t>9</w:t>
      </w:r>
    </w:p>
    <w:p w14:paraId="4BFFB02C" w14:textId="77777777" w:rsidR="00670A8A" w:rsidRPr="00CF7FDE" w:rsidRDefault="00670A8A" w:rsidP="00670A8A">
      <w:pPr>
        <w:spacing w:after="0" w:line="250" w:lineRule="atLeast"/>
        <w:ind w:right="284"/>
        <w:rPr>
          <w:rFonts w:ascii="Colour Sans" w:eastAsia="SimHei" w:hAnsi="Colour Sans" w:cs="Arial"/>
          <w:b/>
          <w:snapToGrid w:val="0"/>
          <w:color w:val="000000"/>
          <w:sz w:val="20"/>
          <w:szCs w:val="20"/>
          <w:lang w:val="sv-SE"/>
        </w:rPr>
      </w:pPr>
    </w:p>
    <w:p w14:paraId="2F3B011F" w14:textId="05B86701" w:rsidR="007C60DC" w:rsidRPr="00D5017C" w:rsidRDefault="00D5017C" w:rsidP="00D5017C">
      <w:pPr>
        <w:rPr>
          <w:b/>
          <w:sz w:val="28"/>
          <w:szCs w:val="28"/>
        </w:rPr>
      </w:pPr>
      <w:r w:rsidRPr="003B6D70">
        <w:rPr>
          <w:b/>
          <w:sz w:val="28"/>
          <w:szCs w:val="28"/>
        </w:rPr>
        <w:t xml:space="preserve">Tinder och Nordsjö inleder romantiskt samarbete </w:t>
      </w:r>
    </w:p>
    <w:p w14:paraId="3550D5B5" w14:textId="77777777" w:rsidR="00D5017C" w:rsidRPr="003B6D70" w:rsidRDefault="00D5017C" w:rsidP="00D5017C">
      <w:pPr>
        <w:rPr>
          <w:b/>
        </w:rPr>
      </w:pPr>
      <w:r w:rsidRPr="003B6D70">
        <w:rPr>
          <w:b/>
        </w:rPr>
        <w:t>Att välja väggkulör</w:t>
      </w:r>
      <w:r>
        <w:rPr>
          <w:b/>
        </w:rPr>
        <w:t xml:space="preserve"> kan vara </w:t>
      </w:r>
      <w:r w:rsidRPr="003B6D70">
        <w:rPr>
          <w:b/>
        </w:rPr>
        <w:t xml:space="preserve">lika svårt som att välja partner. Detta konstaterade Nordsjö och tar nu hjälp av Tinder för att marknadsföra sin innovation Colour Tester, ett färgprov med inbyggd mini-roller som gör det enkelt att testa kulörer direkt på väggen hemma. Genom samarbetet får användarna på Tinder olika kulörer presenterade för sig som potentiella partners, och erbjuds att få ett gratis färgprov hemskickat. </w:t>
      </w:r>
    </w:p>
    <w:p w14:paraId="7923465C" w14:textId="688B4833" w:rsidR="00D5017C" w:rsidRDefault="00D5017C" w:rsidP="00D5017C">
      <w:r>
        <w:t xml:space="preserve">Det tar tid att hitta den rätta. När man väl träffat en potentiell partner blir det kanske inte alltid som tänkt sig, och man tvingas söka vidare och prova en annan. Relationsexperten Charlotte Sander, som regelbundet ger råd i Aftonbladet, Elle och TV4 Nyhetsmorgon: </w:t>
      </w:r>
    </w:p>
    <w:p w14:paraId="594F2DCF" w14:textId="77777777" w:rsidR="00D5017C" w:rsidRDefault="00D5017C" w:rsidP="00D5017C">
      <w:r>
        <w:t xml:space="preserve">- Jag tror att en av anledningarna till att det tar tid att hitta den rätta, är för att man själv inte riktigt är medveten om vad man söker. Det är därför viktigt att våga tänka utanför ramarna för vad man först tänkt. Man måste utmana sig själv och helt enkelt våga testa sig fram! </w:t>
      </w:r>
    </w:p>
    <w:p w14:paraId="4D9D37BD" w14:textId="77777777" w:rsidR="00D5017C" w:rsidRDefault="00D5017C" w:rsidP="00D5017C">
      <w:r>
        <w:t xml:space="preserve">Men kan man bli kär i en kulör? Som en av Sveriges största färgproducenter är Nordsjö övertygade om detta, men de är också medvetna om hur svårt det kan vara att hitta den rätta. Christine Berglund, marknadschef på Nordsjö: </w:t>
      </w:r>
    </w:p>
    <w:p w14:paraId="237029D3" w14:textId="77777777" w:rsidR="00D5017C" w:rsidRDefault="00D5017C" w:rsidP="00D5017C">
      <w:r>
        <w:t xml:space="preserve">- Inga liknelser i övrigt, men processen att välja kulör påminner en del om jakten på kärleken i datingvärlden. Därför tyckte vi det var kul att placera vår Colour Tester på Tinder för att se om vi kunde få några matchningar. </w:t>
      </w:r>
    </w:p>
    <w:p w14:paraId="2101472A" w14:textId="77777777" w:rsidR="00D5017C" w:rsidRDefault="00D5017C" w:rsidP="00D5017C">
      <w:r>
        <w:t xml:space="preserve">Idag finner konsumenter inspiration till sina hem genom sociala medier, tidskrifter och hemma hos vänner. Colour Tester är ett enkelt och innovativt sätt att omsätta denna inspiration i handling. Ann-Charlotte Linde, kulörchef på Nordsjö: </w:t>
      </w:r>
    </w:p>
    <w:p w14:paraId="4913E2FC" w14:textId="77777777" w:rsidR="00D5017C" w:rsidRDefault="00D5017C" w:rsidP="00D5017C">
      <w:r>
        <w:t xml:space="preserve">- Att se och känna in kulören på plats med rätt ljusförhållande och med rummets material är otroligt viktigt. Det är därför Colour Tester fungerar så bra då det är enkelt att prova de valda kulörerna på väggarna och man slipper penslar och provburkar. </w:t>
      </w:r>
    </w:p>
    <w:p w14:paraId="1D3F7145" w14:textId="3896D729" w:rsidR="008D11C5" w:rsidRPr="00D5017C" w:rsidRDefault="00D5017C" w:rsidP="00670A8A">
      <w:r>
        <w:t>I samarbetet med Tinder exponeras användarna för kulörer från Nordsjös Colour Tester-sortiment. Om användaren faller för kulören, kan man sedan beställa hem en Colour Tester kostnadsfritt. Colour Tester finns i 49 olika kulörer, se colourtester.se</w:t>
      </w:r>
      <w:r w:rsidR="00934556">
        <w:t>.</w:t>
      </w:r>
      <w:r>
        <w:t xml:space="preserve"> Samarbetet inleds vecka </w:t>
      </w:r>
      <w:r w:rsidR="002864BD">
        <w:t>39</w:t>
      </w:r>
      <w:r>
        <w:t xml:space="preserve"> och varar till och med vecka </w:t>
      </w:r>
      <w:r w:rsidR="002864BD">
        <w:t>42.</w:t>
      </w:r>
      <w:bookmarkStart w:id="0" w:name="_GoBack"/>
      <w:bookmarkEnd w:id="0"/>
      <w:r>
        <w:t xml:space="preserve"> </w:t>
      </w:r>
      <w:r>
        <w:br/>
      </w:r>
      <w:r w:rsidR="00D30EE9" w:rsidRPr="00EB278A">
        <w:rPr>
          <w:rFonts w:ascii="Colour Sans" w:hAnsi="Colour Sans" w:cs="Arial"/>
          <w:sz w:val="20"/>
          <w:szCs w:val="20"/>
          <w:lang w:val="sv-SE"/>
        </w:rPr>
        <w:br/>
      </w:r>
      <w:r w:rsidR="00D30EE9" w:rsidRPr="006F06B2">
        <w:rPr>
          <w:rFonts w:ascii="Colour Sans" w:hAnsi="Colour Sans" w:cs="Arial"/>
          <w:sz w:val="20"/>
          <w:szCs w:val="20"/>
          <w:lang w:val="sv-SE"/>
        </w:rPr>
        <w:t>-</w:t>
      </w:r>
      <w:r w:rsidR="0087539A" w:rsidRPr="006F06B2">
        <w:rPr>
          <w:rFonts w:ascii="Colour Sans" w:hAnsi="Colour Sans" w:cs="Arial"/>
          <w:sz w:val="20"/>
          <w:szCs w:val="20"/>
          <w:lang w:val="sv-SE"/>
        </w:rPr>
        <w:t xml:space="preserve"> </w:t>
      </w:r>
      <w:r w:rsidR="00D30EE9" w:rsidRPr="006F06B2">
        <w:rPr>
          <w:rFonts w:ascii="Colour Sans" w:hAnsi="Colour Sans" w:cs="Arial"/>
          <w:sz w:val="20"/>
          <w:szCs w:val="20"/>
          <w:lang w:val="sv-SE"/>
        </w:rPr>
        <w:t>-</w:t>
      </w:r>
      <w:r w:rsidR="0087539A" w:rsidRPr="006F06B2">
        <w:rPr>
          <w:rFonts w:ascii="Colour Sans" w:hAnsi="Colour Sans" w:cs="Arial"/>
          <w:sz w:val="20"/>
          <w:szCs w:val="20"/>
          <w:lang w:val="sv-SE"/>
        </w:rPr>
        <w:t xml:space="preserve"> </w:t>
      </w:r>
      <w:r w:rsidR="00D30EE9" w:rsidRPr="006F06B2">
        <w:rPr>
          <w:rFonts w:ascii="Colour Sans" w:hAnsi="Colour Sans" w:cs="Arial"/>
          <w:sz w:val="20"/>
          <w:szCs w:val="20"/>
          <w:lang w:val="sv-SE"/>
        </w:rPr>
        <w:t>-</w:t>
      </w:r>
    </w:p>
    <w:p w14:paraId="1D3F714F" w14:textId="695FDE67" w:rsidR="00795C0B" w:rsidRPr="00D5017C" w:rsidRDefault="00D5017C" w:rsidP="00D5017C">
      <w:r>
        <w:t xml:space="preserve">För ytterligare information om samarbetet med Tinder, Nordsjö och Colour Tester, kontakta: </w:t>
      </w:r>
      <w:r w:rsidRPr="00D5017C">
        <w:rPr>
          <w:lang w:val="sv-SE"/>
        </w:rPr>
        <w:t>Christine Berglund, Marknadschef Nordsj</w:t>
      </w:r>
      <w:r>
        <w:rPr>
          <w:lang w:val="sv-SE"/>
        </w:rPr>
        <w:t xml:space="preserve">ö, </w:t>
      </w:r>
      <w:r w:rsidRPr="00D5017C">
        <w:rPr>
          <w:lang w:val="sv-SE"/>
        </w:rPr>
        <w:t xml:space="preserve">christine.berglund@akzonobel.com, </w:t>
      </w:r>
      <w:r w:rsidR="00BE614D">
        <w:rPr>
          <w:lang w:val="sv-SE"/>
        </w:rPr>
        <w:t>0</w:t>
      </w:r>
      <w:r w:rsidRPr="00D5017C">
        <w:rPr>
          <w:lang w:val="sv-SE"/>
        </w:rPr>
        <w:t>708</w:t>
      </w:r>
      <w:r w:rsidR="00BE614D">
        <w:rPr>
          <w:lang w:val="sv-SE"/>
        </w:rPr>
        <w:t>-</w:t>
      </w:r>
      <w:r w:rsidRPr="00D5017C">
        <w:rPr>
          <w:lang w:val="sv-SE"/>
        </w:rPr>
        <w:t>35</w:t>
      </w:r>
      <w:r w:rsidR="00BE614D">
        <w:rPr>
          <w:lang w:val="sv-SE"/>
        </w:rPr>
        <w:t xml:space="preserve"> </w:t>
      </w:r>
      <w:r w:rsidRPr="00D5017C">
        <w:rPr>
          <w:lang w:val="sv-SE"/>
        </w:rPr>
        <w:t>01</w:t>
      </w:r>
      <w:r w:rsidR="00BE614D">
        <w:rPr>
          <w:lang w:val="sv-SE"/>
        </w:rPr>
        <w:t xml:space="preserve"> </w:t>
      </w:r>
      <w:r w:rsidRPr="00D5017C">
        <w:rPr>
          <w:lang w:val="sv-SE"/>
        </w:rPr>
        <w:t>37</w:t>
      </w:r>
    </w:p>
    <w:p w14:paraId="1D3F7150" w14:textId="1BAAD5EA" w:rsidR="00795C0B" w:rsidRDefault="00795C0B" w:rsidP="00ED2D93">
      <w:pPr>
        <w:pStyle w:val="NormalWeb"/>
        <w:spacing w:before="0" w:beforeAutospacing="0" w:after="0" w:afterAutospacing="0"/>
        <w:rPr>
          <w:rFonts w:asciiTheme="minorHAnsi" w:eastAsiaTheme="minorHAnsi" w:hAnsiTheme="minorHAnsi" w:cstheme="minorBidi"/>
          <w:i/>
          <w:sz w:val="22"/>
          <w:szCs w:val="22"/>
          <w:lang w:eastAsia="en-US"/>
        </w:rPr>
      </w:pPr>
    </w:p>
    <w:p w14:paraId="1D3F7151" w14:textId="77777777" w:rsidR="00ED2D93" w:rsidRPr="00ED2D93" w:rsidRDefault="00ED2D93" w:rsidP="00ED2D93">
      <w:pPr>
        <w:pStyle w:val="NormalWeb"/>
        <w:spacing w:before="0" w:beforeAutospacing="0" w:after="0" w:afterAutospacing="0"/>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14:paraId="1D3F7152" w14:textId="75480E6E" w:rsidR="00BA35BC" w:rsidRDefault="00ED2D93" w:rsidP="00D30EE9">
      <w:pPr>
        <w:pStyle w:val="NormalWeb"/>
        <w:spacing w:before="0" w:beforeAutospacing="0" w:after="0" w:afterAutospacing="0"/>
        <w:rPr>
          <w:rFonts w:asciiTheme="minorHAnsi" w:hAnsiTheme="minorHAnsi" w:cstheme="minorHAnsi"/>
          <w:noProof/>
          <w:lang w:val="sv-SE"/>
        </w:rPr>
      </w:pPr>
      <w:r w:rsidRPr="00D30EE9">
        <w:rPr>
          <w:rFonts w:asciiTheme="minorHAnsi" w:eastAsiaTheme="minorEastAsia" w:hAnsiTheme="minorHAnsi" w:cstheme="minorHAnsi"/>
          <w:color w:val="808080" w:themeColor="background1" w:themeShade="80"/>
          <w:kern w:val="24"/>
          <w:sz w:val="16"/>
          <w:szCs w:val="16"/>
        </w:rPr>
        <w:t>Nordsjö-</w:t>
      </w:r>
      <w:r w:rsidR="00D31E87" w:rsidRPr="00D30EE9">
        <w:rPr>
          <w:rFonts w:asciiTheme="minorHAnsi" w:eastAsiaTheme="minorEastAsia" w:hAnsiTheme="minorHAnsi" w:cstheme="minorHAnsi"/>
          <w:color w:val="808080" w:themeColor="background1" w:themeShade="80"/>
          <w:kern w:val="24"/>
          <w:sz w:val="16"/>
          <w:szCs w:val="16"/>
        </w:rPr>
        <w:t xml:space="preserve">varumärket har sin bakgrund i Nordström </w:t>
      </w:r>
      <w:r w:rsidRPr="00D30EE9">
        <w:rPr>
          <w:rFonts w:asciiTheme="minorHAnsi" w:eastAsiaTheme="minorEastAsia" w:hAnsiTheme="minorHAnsi" w:cstheme="minorHAnsi"/>
          <w:color w:val="808080" w:themeColor="background1" w:themeShade="80"/>
          <w:kern w:val="24"/>
          <w:sz w:val="16"/>
          <w:szCs w:val="16"/>
        </w:rPr>
        <w:t>&amp;</w:t>
      </w:r>
      <w:r w:rsidR="00D31E87" w:rsidRPr="00D30EE9">
        <w:rPr>
          <w:rFonts w:asciiTheme="minorHAnsi" w:eastAsiaTheme="minorEastAsia" w:hAnsiTheme="minorHAnsi" w:cstheme="minorHAnsi"/>
          <w:color w:val="808080" w:themeColor="background1" w:themeShade="80"/>
          <w:kern w:val="24"/>
          <w:sz w:val="16"/>
          <w:szCs w:val="16"/>
        </w:rPr>
        <w:t xml:space="preserve"> Sjögren AB, som startade verksamheten redan 1903. Idag ä</w:t>
      </w:r>
      <w:r w:rsidRPr="00D30EE9">
        <w:rPr>
          <w:rFonts w:asciiTheme="minorHAnsi" w:eastAsiaTheme="minorEastAsia" w:hAnsiTheme="minorHAnsi" w:cstheme="minorHAnsi"/>
          <w:color w:val="808080" w:themeColor="background1" w:themeShade="80"/>
          <w:kern w:val="24"/>
          <w:sz w:val="16"/>
          <w:szCs w:val="16"/>
        </w:rPr>
        <w:t>r Nordsjö e</w:t>
      </w:r>
      <w:r w:rsidR="00D31E87" w:rsidRPr="00D30EE9">
        <w:rPr>
          <w:rFonts w:asciiTheme="minorHAnsi" w:eastAsiaTheme="minorEastAsia" w:hAnsiTheme="minorHAnsi" w:cstheme="minorHAnsi"/>
          <w:color w:val="808080" w:themeColor="background1" w:themeShade="80"/>
          <w:kern w:val="24"/>
          <w:sz w:val="16"/>
          <w:szCs w:val="16"/>
        </w:rPr>
        <w:t>tt av Nordens ledande och mest nyskapa</w:t>
      </w:r>
      <w:r w:rsidRPr="00D30EE9">
        <w:rPr>
          <w:rFonts w:asciiTheme="minorHAnsi" w:eastAsiaTheme="minorEastAsia" w:hAnsiTheme="minorHAnsi" w:cstheme="minorHAnsi"/>
          <w:color w:val="808080" w:themeColor="background1" w:themeShade="80"/>
          <w:kern w:val="24"/>
          <w:sz w:val="16"/>
          <w:szCs w:val="16"/>
        </w:rPr>
        <w:t>nde var</w:t>
      </w:r>
      <w:r w:rsidR="00D31E87" w:rsidRPr="00D30EE9">
        <w:rPr>
          <w:rFonts w:asciiTheme="minorHAnsi" w:eastAsiaTheme="minorEastAsia" w:hAnsiTheme="minorHAnsi" w:cstheme="minorHAnsi"/>
          <w:color w:val="808080" w:themeColor="background1" w:themeShade="80"/>
          <w:kern w:val="24"/>
          <w:sz w:val="16"/>
          <w:szCs w:val="16"/>
        </w:rPr>
        <w:t>umärken</w:t>
      </w:r>
      <w:r w:rsidRPr="00D30EE9">
        <w:rPr>
          <w:rFonts w:asciiTheme="minorHAnsi" w:eastAsiaTheme="minorEastAsia" w:hAnsiTheme="minorHAnsi" w:cstheme="minorHAnsi"/>
          <w:color w:val="808080" w:themeColor="background1" w:themeShade="80"/>
          <w:kern w:val="24"/>
          <w:sz w:val="16"/>
          <w:szCs w:val="16"/>
        </w:rPr>
        <w:t>. Vi har et</w:t>
      </w:r>
      <w:r w:rsidR="00D31E87" w:rsidRPr="00D30EE9">
        <w:rPr>
          <w:rFonts w:asciiTheme="minorHAnsi" w:eastAsiaTheme="minorEastAsia" w:hAnsiTheme="minorHAnsi" w:cstheme="minorHAnsi"/>
          <w:color w:val="808080" w:themeColor="background1" w:themeShade="80"/>
          <w:kern w:val="24"/>
          <w:sz w:val="16"/>
          <w:szCs w:val="16"/>
        </w:rPr>
        <w:t>t starkt fokus på att</w:t>
      </w:r>
      <w:r w:rsidRPr="00D30EE9">
        <w:rPr>
          <w:rFonts w:asciiTheme="minorHAnsi" w:eastAsiaTheme="minorEastAsia" w:hAnsiTheme="minorHAnsi" w:cstheme="minorHAnsi"/>
          <w:color w:val="808080" w:themeColor="background1" w:themeShade="80"/>
          <w:kern w:val="24"/>
          <w:sz w:val="16"/>
          <w:szCs w:val="16"/>
        </w:rPr>
        <w:t xml:space="preserve"> utv</w:t>
      </w:r>
      <w:r w:rsidR="00D31E87" w:rsidRPr="00D30EE9">
        <w:rPr>
          <w:rFonts w:asciiTheme="minorHAnsi" w:eastAsiaTheme="minorEastAsia" w:hAnsiTheme="minorHAnsi" w:cstheme="minorHAnsi"/>
          <w:color w:val="808080" w:themeColor="background1" w:themeShade="80"/>
          <w:kern w:val="24"/>
          <w:sz w:val="16"/>
          <w:szCs w:val="16"/>
        </w:rPr>
        <w:t>eckla och ta fram produkter som tar tillvara på vår miljö. V</w:t>
      </w:r>
      <w:r w:rsidRPr="00D30EE9">
        <w:rPr>
          <w:rFonts w:asciiTheme="minorHAnsi" w:eastAsiaTheme="minorEastAsia" w:hAnsiTheme="minorHAnsi" w:cstheme="minorHAnsi"/>
          <w:color w:val="808080" w:themeColor="background1" w:themeShade="80"/>
          <w:kern w:val="24"/>
          <w:sz w:val="16"/>
          <w:szCs w:val="16"/>
        </w:rPr>
        <w:t>år ambi</w:t>
      </w:r>
      <w:r w:rsidR="00D31E87" w:rsidRPr="00D30EE9">
        <w:rPr>
          <w:rFonts w:asciiTheme="minorHAnsi" w:eastAsiaTheme="minorEastAsia" w:hAnsiTheme="minorHAnsi" w:cstheme="minorHAnsi"/>
          <w:color w:val="808080" w:themeColor="background1" w:themeShade="80"/>
          <w:kern w:val="24"/>
          <w:sz w:val="16"/>
          <w:szCs w:val="16"/>
        </w:rPr>
        <w:t>tion är a</w:t>
      </w:r>
      <w:r w:rsidR="00461207" w:rsidRPr="00D30EE9">
        <w:rPr>
          <w:rFonts w:asciiTheme="minorHAnsi" w:eastAsiaTheme="minorEastAsia" w:hAnsiTheme="minorHAnsi" w:cstheme="minorHAnsi"/>
          <w:color w:val="808080" w:themeColor="background1" w:themeShade="80"/>
          <w:kern w:val="24"/>
          <w:sz w:val="16"/>
          <w:szCs w:val="16"/>
        </w:rPr>
        <w:t>t</w:t>
      </w:r>
      <w:r w:rsidR="00D31E87" w:rsidRPr="00D30EE9">
        <w:rPr>
          <w:rFonts w:asciiTheme="minorHAnsi" w:eastAsiaTheme="minorEastAsia" w:hAnsiTheme="minorHAnsi" w:cstheme="minorHAnsi"/>
          <w:color w:val="808080" w:themeColor="background1" w:themeShade="80"/>
          <w:kern w:val="24"/>
          <w:sz w:val="16"/>
          <w:szCs w:val="16"/>
        </w:rPr>
        <w:t>t alltid ligga steget f</w:t>
      </w:r>
      <w:r w:rsidR="00461207" w:rsidRPr="00D30EE9">
        <w:rPr>
          <w:rFonts w:asciiTheme="minorHAnsi" w:eastAsiaTheme="minorEastAsia" w:hAnsiTheme="minorHAnsi" w:cstheme="minorHAnsi"/>
          <w:color w:val="808080" w:themeColor="background1" w:themeShade="80"/>
          <w:kern w:val="24"/>
          <w:sz w:val="16"/>
          <w:szCs w:val="16"/>
        </w:rPr>
        <w:t>öre lagar</w:t>
      </w:r>
      <w:r w:rsidR="00D31E87" w:rsidRPr="00D30EE9">
        <w:rPr>
          <w:rFonts w:asciiTheme="minorHAnsi" w:eastAsiaTheme="minorEastAsia" w:hAnsiTheme="minorHAnsi" w:cstheme="minorHAnsi"/>
          <w:color w:val="808080" w:themeColor="background1" w:themeShade="80"/>
          <w:kern w:val="24"/>
          <w:sz w:val="16"/>
          <w:szCs w:val="16"/>
        </w:rPr>
        <w:t xml:space="preserve"> och krav i samhället. A</w:t>
      </w:r>
      <w:r w:rsidRPr="00D30EE9">
        <w:rPr>
          <w:rFonts w:asciiTheme="minorHAnsi" w:eastAsiaTheme="minorEastAsia" w:hAnsiTheme="minorHAnsi" w:cstheme="minorHAnsi"/>
          <w:color w:val="808080" w:themeColor="background1" w:themeShade="80"/>
          <w:kern w:val="24"/>
          <w:sz w:val="16"/>
          <w:szCs w:val="16"/>
        </w:rPr>
        <w:t>nl</w:t>
      </w:r>
      <w:r w:rsidR="00D31E87" w:rsidRPr="00D30EE9">
        <w:rPr>
          <w:rFonts w:asciiTheme="minorHAnsi" w:eastAsiaTheme="minorEastAsia" w:hAnsiTheme="minorHAnsi" w:cstheme="minorHAnsi"/>
          <w:color w:val="808080" w:themeColor="background1" w:themeShade="80"/>
          <w:kern w:val="24"/>
          <w:sz w:val="16"/>
          <w:szCs w:val="16"/>
        </w:rPr>
        <w:t xml:space="preserve">äggningen i Sege utanför Malmö är en av Nordens största. Här utvecklar och producerar vi färg, lack, spackel och </w:t>
      </w:r>
      <w:r w:rsidR="008D11C5" w:rsidRPr="00D30EE9">
        <w:rPr>
          <w:rFonts w:asciiTheme="minorHAnsi" w:eastAsiaTheme="minorEastAsia" w:hAnsiTheme="minorHAnsi" w:cstheme="minorHAnsi"/>
          <w:color w:val="808080" w:themeColor="background1" w:themeShade="80"/>
          <w:kern w:val="24"/>
          <w:sz w:val="16"/>
          <w:szCs w:val="16"/>
        </w:rPr>
        <w:t>träskydd</w:t>
      </w:r>
      <w:r w:rsidR="00D31E87" w:rsidRPr="00D30EE9">
        <w:rPr>
          <w:rFonts w:asciiTheme="minorHAnsi" w:eastAsiaTheme="minorEastAsia" w:hAnsiTheme="minorHAnsi" w:cstheme="minorHAnsi"/>
          <w:color w:val="808080" w:themeColor="background1" w:themeShade="80"/>
          <w:kern w:val="24"/>
          <w:sz w:val="16"/>
          <w:szCs w:val="16"/>
        </w:rPr>
        <w:t xml:space="preserve"> för både konsumenter och proffsmålare. Nordsjö är en del av AkzoNobel-koncernen som är </w:t>
      </w:r>
      <w:r w:rsidR="008D11C5" w:rsidRPr="00D30EE9">
        <w:rPr>
          <w:rFonts w:asciiTheme="minorHAnsi" w:eastAsiaTheme="minorEastAsia" w:hAnsiTheme="minorHAnsi" w:cstheme="minorHAnsi"/>
          <w:color w:val="808080" w:themeColor="background1" w:themeShade="80"/>
          <w:kern w:val="24"/>
          <w:sz w:val="16"/>
          <w:szCs w:val="16"/>
        </w:rPr>
        <w:t xml:space="preserve">en av </w:t>
      </w:r>
      <w:r w:rsidR="00D31E87" w:rsidRPr="00D30EE9">
        <w:rPr>
          <w:rFonts w:asciiTheme="minorHAnsi" w:eastAsiaTheme="minorEastAsia" w:hAnsiTheme="minorHAnsi" w:cstheme="minorHAnsi"/>
          <w:color w:val="808080" w:themeColor="background1" w:themeShade="80"/>
          <w:kern w:val="24"/>
          <w:sz w:val="16"/>
          <w:szCs w:val="16"/>
        </w:rPr>
        <w:t>världens största leverantör inom färg.</w:t>
      </w:r>
      <w:r w:rsidR="008A20DA">
        <w:rPr>
          <w:rFonts w:asciiTheme="minorHAnsi" w:hAnsiTheme="minorHAnsi" w:cstheme="minorHAnsi"/>
          <w:noProof/>
          <w:lang w:val="sv-SE"/>
        </w:rPr>
        <w:br/>
      </w:r>
    </w:p>
    <w:p w14:paraId="101FD209" w14:textId="5C536055" w:rsidR="008A20DA" w:rsidRPr="008A20DA" w:rsidRDefault="008A20DA" w:rsidP="008A20DA">
      <w:pPr>
        <w:pStyle w:val="NormalWeb"/>
        <w:spacing w:before="0" w:beforeAutospacing="0" w:after="0" w:afterAutospacing="0"/>
        <w:jc w:val="right"/>
        <w:rPr>
          <w:rFonts w:asciiTheme="minorHAnsi" w:hAnsiTheme="minorHAnsi" w:cstheme="minorHAnsi"/>
          <w:noProof/>
          <w:lang w:val="sv-SE"/>
        </w:rPr>
      </w:pPr>
      <w:r>
        <w:rPr>
          <w:rFonts w:asciiTheme="minorHAnsi" w:hAnsiTheme="minorHAnsi" w:cstheme="minorHAnsi"/>
          <w:noProof/>
          <w:lang w:val="en-US"/>
        </w:rPr>
        <w:drawing>
          <wp:inline distT="0" distB="0" distL="0" distR="0" wp14:anchorId="44671734" wp14:editId="41F1FDDB">
            <wp:extent cx="1333500" cy="3086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1"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inline>
        </w:drawing>
      </w:r>
    </w:p>
    <w:sectPr w:rsidR="008A20DA" w:rsidRPr="008A20DA" w:rsidSect="00D30EE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4085" w14:textId="77777777" w:rsidR="007559C3" w:rsidRDefault="007559C3" w:rsidP="00351B70">
      <w:pPr>
        <w:spacing w:after="0" w:line="240" w:lineRule="auto"/>
      </w:pPr>
      <w:r>
        <w:separator/>
      </w:r>
    </w:p>
  </w:endnote>
  <w:endnote w:type="continuationSeparator" w:id="0">
    <w:p w14:paraId="2406BD52" w14:textId="77777777" w:rsidR="007559C3" w:rsidRDefault="007559C3"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panose1 w:val="02000503030000020004"/>
    <w:charset w:val="00"/>
    <w:family w:val="auto"/>
    <w:pitch w:val="variable"/>
    <w:sig w:usb0="A000006F" w:usb1="5000004A"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F123" w14:textId="77777777" w:rsidR="007559C3" w:rsidRDefault="007559C3" w:rsidP="00351B70">
      <w:pPr>
        <w:spacing w:after="0" w:line="240" w:lineRule="auto"/>
      </w:pPr>
      <w:r>
        <w:separator/>
      </w:r>
    </w:p>
  </w:footnote>
  <w:footnote w:type="continuationSeparator" w:id="0">
    <w:p w14:paraId="70092316" w14:textId="77777777" w:rsidR="007559C3" w:rsidRDefault="007559C3" w:rsidP="0035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EF8"/>
    <w:multiLevelType w:val="hybridMultilevel"/>
    <w:tmpl w:val="42D072A6"/>
    <w:lvl w:ilvl="0" w:tplc="E8209D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260A"/>
    <w:multiLevelType w:val="hybridMultilevel"/>
    <w:tmpl w:val="E40E91E8"/>
    <w:lvl w:ilvl="0" w:tplc="3340AA76">
      <w:numFmt w:val="bullet"/>
      <w:lvlText w:val="-"/>
      <w:lvlJc w:val="left"/>
      <w:pPr>
        <w:ind w:left="720" w:hanging="360"/>
      </w:pPr>
      <w:rPr>
        <w:rFonts w:ascii="Colour Sans" w:eastAsia="SimHei" w:hAnsi="Colour San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B17ECB"/>
    <w:multiLevelType w:val="hybridMultilevel"/>
    <w:tmpl w:val="F50A38F6"/>
    <w:lvl w:ilvl="0" w:tplc="B016A7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B07902"/>
    <w:multiLevelType w:val="hybridMultilevel"/>
    <w:tmpl w:val="CE54F184"/>
    <w:lvl w:ilvl="0" w:tplc="422A9C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D1"/>
    <w:rsid w:val="0003077D"/>
    <w:rsid w:val="00032877"/>
    <w:rsid w:val="00056600"/>
    <w:rsid w:val="00064582"/>
    <w:rsid w:val="00076283"/>
    <w:rsid w:val="00083279"/>
    <w:rsid w:val="000C2B26"/>
    <w:rsid w:val="000D09AF"/>
    <w:rsid w:val="00127627"/>
    <w:rsid w:val="0016516B"/>
    <w:rsid w:val="00184D49"/>
    <w:rsid w:val="001E361C"/>
    <w:rsid w:val="001F5A58"/>
    <w:rsid w:val="00207FEE"/>
    <w:rsid w:val="002306C9"/>
    <w:rsid w:val="002422A4"/>
    <w:rsid w:val="002612A1"/>
    <w:rsid w:val="002864BD"/>
    <w:rsid w:val="002947AC"/>
    <w:rsid w:val="002D2E8E"/>
    <w:rsid w:val="002E4F28"/>
    <w:rsid w:val="0031752B"/>
    <w:rsid w:val="00345525"/>
    <w:rsid w:val="00350A9C"/>
    <w:rsid w:val="00351B70"/>
    <w:rsid w:val="003612D9"/>
    <w:rsid w:val="003745EF"/>
    <w:rsid w:val="0037572A"/>
    <w:rsid w:val="0038031E"/>
    <w:rsid w:val="003A0874"/>
    <w:rsid w:val="003E34D1"/>
    <w:rsid w:val="00405279"/>
    <w:rsid w:val="004304FE"/>
    <w:rsid w:val="00461207"/>
    <w:rsid w:val="00471E56"/>
    <w:rsid w:val="004828FE"/>
    <w:rsid w:val="004850CA"/>
    <w:rsid w:val="00486F19"/>
    <w:rsid w:val="004D4BBC"/>
    <w:rsid w:val="004D4F10"/>
    <w:rsid w:val="00504550"/>
    <w:rsid w:val="00571E16"/>
    <w:rsid w:val="00573745"/>
    <w:rsid w:val="005D1E64"/>
    <w:rsid w:val="005D6864"/>
    <w:rsid w:val="0061501E"/>
    <w:rsid w:val="00624AE8"/>
    <w:rsid w:val="00625B0C"/>
    <w:rsid w:val="006434AC"/>
    <w:rsid w:val="00650270"/>
    <w:rsid w:val="006664CC"/>
    <w:rsid w:val="00670A8A"/>
    <w:rsid w:val="0067666F"/>
    <w:rsid w:val="006A608C"/>
    <w:rsid w:val="006B1DCE"/>
    <w:rsid w:val="006C17D2"/>
    <w:rsid w:val="006E2B96"/>
    <w:rsid w:val="006F06B2"/>
    <w:rsid w:val="007559C3"/>
    <w:rsid w:val="007715BE"/>
    <w:rsid w:val="007716BA"/>
    <w:rsid w:val="00781404"/>
    <w:rsid w:val="0078455C"/>
    <w:rsid w:val="00795C0B"/>
    <w:rsid w:val="007B6E61"/>
    <w:rsid w:val="007C60DC"/>
    <w:rsid w:val="007C65B9"/>
    <w:rsid w:val="007E030C"/>
    <w:rsid w:val="008250AB"/>
    <w:rsid w:val="008655F3"/>
    <w:rsid w:val="00871AEA"/>
    <w:rsid w:val="0087539A"/>
    <w:rsid w:val="00875B95"/>
    <w:rsid w:val="0087720A"/>
    <w:rsid w:val="00887979"/>
    <w:rsid w:val="008A20DA"/>
    <w:rsid w:val="008B32C6"/>
    <w:rsid w:val="008D11C5"/>
    <w:rsid w:val="008F65CD"/>
    <w:rsid w:val="0090177A"/>
    <w:rsid w:val="00934556"/>
    <w:rsid w:val="009A7A5A"/>
    <w:rsid w:val="009C0F29"/>
    <w:rsid w:val="009C4C30"/>
    <w:rsid w:val="009C7531"/>
    <w:rsid w:val="009D2F93"/>
    <w:rsid w:val="009F7D3A"/>
    <w:rsid w:val="00A050DA"/>
    <w:rsid w:val="00A152B6"/>
    <w:rsid w:val="00A16182"/>
    <w:rsid w:val="00A55EA5"/>
    <w:rsid w:val="00A5624C"/>
    <w:rsid w:val="00A66CA2"/>
    <w:rsid w:val="00A7628F"/>
    <w:rsid w:val="00A92E1D"/>
    <w:rsid w:val="00A977E0"/>
    <w:rsid w:val="00AA794D"/>
    <w:rsid w:val="00AF1668"/>
    <w:rsid w:val="00B1475D"/>
    <w:rsid w:val="00B15CCE"/>
    <w:rsid w:val="00B249C5"/>
    <w:rsid w:val="00B33798"/>
    <w:rsid w:val="00B541F2"/>
    <w:rsid w:val="00BA2A56"/>
    <w:rsid w:val="00BA35BC"/>
    <w:rsid w:val="00BA493C"/>
    <w:rsid w:val="00BC1DC5"/>
    <w:rsid w:val="00BE614D"/>
    <w:rsid w:val="00C12F67"/>
    <w:rsid w:val="00C76529"/>
    <w:rsid w:val="00CA732F"/>
    <w:rsid w:val="00CF7FDE"/>
    <w:rsid w:val="00D04AC2"/>
    <w:rsid w:val="00D107D2"/>
    <w:rsid w:val="00D1704B"/>
    <w:rsid w:val="00D25325"/>
    <w:rsid w:val="00D30EE9"/>
    <w:rsid w:val="00D31E87"/>
    <w:rsid w:val="00D5017C"/>
    <w:rsid w:val="00D5566C"/>
    <w:rsid w:val="00D742BD"/>
    <w:rsid w:val="00D9642F"/>
    <w:rsid w:val="00DA06C0"/>
    <w:rsid w:val="00DA1323"/>
    <w:rsid w:val="00DA278A"/>
    <w:rsid w:val="00DD304C"/>
    <w:rsid w:val="00DE499A"/>
    <w:rsid w:val="00E46BAA"/>
    <w:rsid w:val="00E47A1D"/>
    <w:rsid w:val="00EA053D"/>
    <w:rsid w:val="00EA3DF7"/>
    <w:rsid w:val="00EA48BA"/>
    <w:rsid w:val="00EB278A"/>
    <w:rsid w:val="00ED1E86"/>
    <w:rsid w:val="00ED2D93"/>
    <w:rsid w:val="00ED4360"/>
    <w:rsid w:val="00EE6291"/>
    <w:rsid w:val="00F5629E"/>
    <w:rsid w:val="00F92E87"/>
    <w:rsid w:val="00FB29F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F713E"/>
  <w15:docId w15:val="{583BCA96-60A9-4DA3-B115-5C91B7AF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83"/>
    <w:rPr>
      <w:color w:val="0000FF" w:themeColor="hyperlink"/>
      <w:u w:val="single"/>
    </w:rPr>
  </w:style>
  <w:style w:type="paragraph" w:styleId="BalloonText">
    <w:name w:val="Balloon Text"/>
    <w:basedOn w:val="Normal"/>
    <w:link w:val="BalloonTextChar"/>
    <w:uiPriority w:val="99"/>
    <w:semiHidden/>
    <w:unhideWhenUsed/>
    <w:rsid w:val="008F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CD"/>
    <w:rPr>
      <w:rFonts w:ascii="Tahoma" w:hAnsi="Tahoma" w:cs="Tahoma"/>
      <w:sz w:val="16"/>
      <w:szCs w:val="16"/>
    </w:rPr>
  </w:style>
  <w:style w:type="paragraph" w:styleId="ListParagraph">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51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B70"/>
  </w:style>
  <w:style w:type="paragraph" w:styleId="Footer">
    <w:name w:val="footer"/>
    <w:basedOn w:val="Normal"/>
    <w:link w:val="FooterChar"/>
    <w:uiPriority w:val="99"/>
    <w:unhideWhenUsed/>
    <w:rsid w:val="00351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B70"/>
  </w:style>
  <w:style w:type="character" w:styleId="FollowedHyperlink">
    <w:name w:val="FollowedHyperlink"/>
    <w:basedOn w:val="DefaultParagraphFont"/>
    <w:uiPriority w:val="99"/>
    <w:semiHidden/>
    <w:unhideWhenUsed/>
    <w:rsid w:val="00887979"/>
    <w:rPr>
      <w:color w:val="800080" w:themeColor="followedHyperlink"/>
      <w:u w:val="single"/>
    </w:rPr>
  </w:style>
  <w:style w:type="character" w:styleId="UnresolvedMention">
    <w:name w:val="Unresolved Mention"/>
    <w:basedOn w:val="DefaultParagraphFont"/>
    <w:uiPriority w:val="99"/>
    <w:semiHidden/>
    <w:unhideWhenUsed/>
    <w:rsid w:val="001F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 w:id="8873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1" ma:contentTypeDescription="Create a new document." ma:contentTypeScope="" ma:versionID="932c8262a992f74505030ea32a60e3db">
  <xsd:schema xmlns:xsd="http://www.w3.org/2001/XMLSchema" xmlns:xs="http://www.w3.org/2001/XMLSchema" xmlns:p="http://schemas.microsoft.com/office/2006/metadata/properties" xmlns:ns3="ba0c42fe-c384-4e5c-8b7e-39f835aa499b" xmlns:ns4="698e05cf-807a-4609-b4a0-cb865f8e59ed" targetNamespace="http://schemas.microsoft.com/office/2006/metadata/properties" ma:root="true" ma:fieldsID="c1ee4afd74d70fc9f7fb5eec0cc14d0e" ns3:_="" ns4:_="">
    <xsd:import namespace="ba0c42fe-c384-4e5c-8b7e-39f835aa499b"/>
    <xsd:import namespace="698e05cf-807a-4609-b4a0-cb865f8e59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871C8-413C-468A-9784-FECB23199C2B}">
  <ds:schemaRefs>
    <ds:schemaRef ds:uri="http://schemas.microsoft.com/sharepoint/v3/contenttype/forms"/>
  </ds:schemaRefs>
</ds:datastoreItem>
</file>

<file path=customXml/itemProps2.xml><?xml version="1.0" encoding="utf-8"?>
<ds:datastoreItem xmlns:ds="http://schemas.openxmlformats.org/officeDocument/2006/customXml" ds:itemID="{7253DC78-3AE6-40DB-86C6-ED31BAD7C6BF}">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698e05cf-807a-4609-b4a0-cb865f8e59ed"/>
    <ds:schemaRef ds:uri="http://purl.org/dc/dcmitype/"/>
    <ds:schemaRef ds:uri="ba0c42fe-c384-4e5c-8b7e-39f835aa499b"/>
    <ds:schemaRef ds:uri="http://www.w3.org/XML/1998/namespace"/>
    <ds:schemaRef ds:uri="http://purl.org/dc/elements/1.1/"/>
  </ds:schemaRefs>
</ds:datastoreItem>
</file>

<file path=customXml/itemProps3.xml><?xml version="1.0" encoding="utf-8"?>
<ds:datastoreItem xmlns:ds="http://schemas.openxmlformats.org/officeDocument/2006/customXml" ds:itemID="{B9A3DA7A-D16B-40D4-8253-881D29FF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c42fe-c384-4e5c-8b7e-39f835aa499b"/>
    <ds:schemaRef ds:uri="698e05cf-807a-4609-b4a0-cb865f8e5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2608</Characters>
  <Application>Microsoft Office Word</Application>
  <DocSecurity>0</DocSecurity>
  <Lines>21</Lines>
  <Paragraphs>6</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Walmann</dc:creator>
  <cp:lastModifiedBy>J:Son Lindhe, M. (Mikael)</cp:lastModifiedBy>
  <cp:revision>8</cp:revision>
  <cp:lastPrinted>2018-09-25T05:26:00Z</cp:lastPrinted>
  <dcterms:created xsi:type="dcterms:W3CDTF">2019-09-17T14:05:00Z</dcterms:created>
  <dcterms:modified xsi:type="dcterms:W3CDTF">2019-09-18T10:14:00Z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