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88" w:rsidRDefault="00F72688" w:rsidP="00F72688">
      <w:pPr>
        <w:pStyle w:val="Oformateradtext"/>
        <w:rPr>
          <w:rFonts w:ascii="Arial" w:eastAsia="Calibri" w:hAnsi="Arial" w:cs="Arial"/>
          <w:b/>
          <w:bCs/>
          <w:i/>
          <w:sz w:val="22"/>
          <w:szCs w:val="22"/>
          <w:lang w:eastAsia="sv-SE"/>
        </w:rPr>
      </w:pPr>
    </w:p>
    <w:p w:rsidR="00F72688" w:rsidRPr="00141F59" w:rsidRDefault="00F72688" w:rsidP="00F72688">
      <w:pPr>
        <w:pStyle w:val="Oformateradtext"/>
        <w:rPr>
          <w:rFonts w:ascii="Sabon LT Std" w:hAnsi="Sabon LT Std" w:cs="Times New Roman"/>
          <w:b/>
          <w:i/>
          <w:sz w:val="22"/>
          <w:szCs w:val="22"/>
        </w:rPr>
      </w:pPr>
      <w:r w:rsidRPr="00141F59">
        <w:rPr>
          <w:rFonts w:ascii="Sabon LT Std" w:hAnsi="Sabon LT Std" w:cs="Times New Roman"/>
          <w:b/>
          <w:i/>
          <w:sz w:val="22"/>
          <w:szCs w:val="22"/>
        </w:rPr>
        <w:t>Pressmeddelande 2008-12-02</w:t>
      </w:r>
    </w:p>
    <w:p w:rsidR="00F72688" w:rsidRDefault="00F72688" w:rsidP="00F72688">
      <w:pPr>
        <w:pStyle w:val="Oformateradtext"/>
        <w:rPr>
          <w:rFonts w:ascii="ITC Highlander Std Book" w:hAnsi="ITC Highlander Std Book" w:cs="Times New Roman"/>
          <w:b/>
          <w:sz w:val="28"/>
          <w:szCs w:val="28"/>
        </w:rPr>
      </w:pPr>
    </w:p>
    <w:p w:rsidR="007026CB" w:rsidRPr="007026CB" w:rsidRDefault="007026CB" w:rsidP="007026CB">
      <w:pPr>
        <w:pStyle w:val="Oformateradtext"/>
        <w:rPr>
          <w:rFonts w:ascii="ITC Highlander Std Medium" w:hAnsi="ITC Highlander Std Medium" w:cs="Times New Roman"/>
          <w:b/>
          <w:sz w:val="36"/>
          <w:szCs w:val="36"/>
        </w:rPr>
      </w:pPr>
      <w:r w:rsidRPr="007026CB">
        <w:rPr>
          <w:rFonts w:ascii="ITC Highlander Std Medium" w:hAnsi="ITC Highlander Std Medium" w:cs="Times New Roman"/>
          <w:b/>
          <w:sz w:val="36"/>
          <w:szCs w:val="36"/>
        </w:rPr>
        <w:t>Norrmejerier möter lågkonjunkturen</w:t>
      </w:r>
    </w:p>
    <w:p w:rsidR="007026CB" w:rsidRPr="00756022" w:rsidRDefault="007026CB" w:rsidP="007026CB">
      <w:pPr>
        <w:pStyle w:val="Oformateradtext"/>
        <w:rPr>
          <w:rFonts w:ascii="Times New Roman" w:hAnsi="Times New Roman" w:cs="Times New Roman"/>
          <w:b/>
        </w:rPr>
      </w:pPr>
    </w:p>
    <w:p w:rsidR="007026CB" w:rsidRPr="00037B77" w:rsidRDefault="007026CB" w:rsidP="00037B77">
      <w:pPr>
        <w:pStyle w:val="Oformateradtext"/>
        <w:spacing w:line="300" w:lineRule="auto"/>
        <w:rPr>
          <w:rFonts w:ascii="Times New Roman" w:hAnsi="Times New Roman" w:cs="Times New Roman"/>
          <w:b/>
          <w:sz w:val="22"/>
          <w:szCs w:val="22"/>
        </w:rPr>
      </w:pPr>
      <w:r w:rsidRPr="00037B77">
        <w:rPr>
          <w:rFonts w:ascii="Times New Roman" w:hAnsi="Times New Roman" w:cs="Times New Roman"/>
          <w:b/>
          <w:sz w:val="22"/>
          <w:szCs w:val="22"/>
        </w:rPr>
        <w:t xml:space="preserve">Lågkonjunktur, minskat mjölkdrickande och lägre världsmarknadspriser. Tuffa tider väntar Norrmejerier. För att säkerställa den lokala mjölkproduktionen och samtidigt förbereda företaget för sämre tider har Norrmejeriers styrelse beslutat om en stram kostnadsbudget och sänkt avräkningspris med 10 öre från 1 januari 2009. </w:t>
      </w:r>
    </w:p>
    <w:p w:rsidR="007026CB" w:rsidRPr="00037B77" w:rsidRDefault="007026CB" w:rsidP="00037B77">
      <w:pPr>
        <w:pStyle w:val="Oformateradtext"/>
        <w:spacing w:line="300" w:lineRule="auto"/>
        <w:rPr>
          <w:rFonts w:ascii="Times New Roman" w:hAnsi="Times New Roman" w:cs="Times New Roman"/>
          <w:sz w:val="24"/>
          <w:szCs w:val="24"/>
        </w:rPr>
      </w:pPr>
    </w:p>
    <w:p w:rsidR="007026CB" w:rsidRDefault="007026CB" w:rsidP="00037B77">
      <w:pPr>
        <w:pStyle w:val="Oformateradtext"/>
        <w:numPr>
          <w:ilvl w:val="0"/>
          <w:numId w:val="3"/>
        </w:numPr>
        <w:spacing w:line="300" w:lineRule="auto"/>
        <w:rPr>
          <w:rFonts w:ascii="Times New Roman" w:hAnsi="Times New Roman" w:cs="Times New Roman"/>
          <w:sz w:val="22"/>
          <w:szCs w:val="22"/>
        </w:rPr>
      </w:pPr>
      <w:r w:rsidRPr="00037B77">
        <w:rPr>
          <w:rFonts w:ascii="Times New Roman" w:hAnsi="Times New Roman" w:cs="Times New Roman"/>
          <w:sz w:val="22"/>
          <w:szCs w:val="22"/>
        </w:rPr>
        <w:t>Att behöva sänka avräkningspriset när de norrländska böndernas ekonomi är så hårt ansträngd är mycket tråkigt, säger Norrmejeriers ordförande Herbert Nyman. Men det är viktigt att vi anpassar oss till de stora utmaningar som vi har framför oss så att vi kan fortsätta att arbeta långsiktigt för ett levande norrländskt jordbruk.</w:t>
      </w:r>
    </w:p>
    <w:p w:rsidR="00037B77" w:rsidRPr="00037B77" w:rsidRDefault="00037B77" w:rsidP="00037B77">
      <w:pPr>
        <w:pStyle w:val="Oformateradtext"/>
        <w:spacing w:line="300" w:lineRule="auto"/>
        <w:ind w:left="720"/>
        <w:rPr>
          <w:rFonts w:ascii="Times New Roman" w:hAnsi="Times New Roman" w:cs="Times New Roman"/>
          <w:sz w:val="22"/>
          <w:szCs w:val="22"/>
        </w:rPr>
      </w:pPr>
    </w:p>
    <w:p w:rsidR="007026CB" w:rsidRPr="00037B77" w:rsidRDefault="007026CB" w:rsidP="00037B77">
      <w:pPr>
        <w:pStyle w:val="Oformateradtext"/>
        <w:spacing w:line="300" w:lineRule="auto"/>
        <w:rPr>
          <w:rFonts w:ascii="Times New Roman" w:hAnsi="Times New Roman" w:cs="Times New Roman"/>
          <w:sz w:val="22"/>
          <w:szCs w:val="22"/>
        </w:rPr>
      </w:pPr>
      <w:r w:rsidRPr="00037B77">
        <w:rPr>
          <w:rFonts w:ascii="Times New Roman" w:hAnsi="Times New Roman" w:cs="Times New Roman"/>
          <w:sz w:val="22"/>
          <w:szCs w:val="22"/>
        </w:rPr>
        <w:t xml:space="preserve">Orsakerna till de osäkra framtidsutsikterna är många. Konsumenternas minskade köpkraft till följd av lågkonjunkturen, minskande barnkullar som gör att mjölkkonsumtionen sjunker ytterligare under ett par år och de allt lägre världsmarknadspriserna är några. Kontrasten mot fjolårets överhettade livsmedelsmarknad med stor efterfrågan, höjda priser och skriande råvarubrist är markant. </w:t>
      </w:r>
    </w:p>
    <w:p w:rsidR="007026CB" w:rsidRPr="00037B77" w:rsidRDefault="007026CB" w:rsidP="00037B77">
      <w:pPr>
        <w:pStyle w:val="Oformateradtext"/>
        <w:spacing w:line="300" w:lineRule="auto"/>
        <w:rPr>
          <w:rFonts w:ascii="Times New Roman" w:hAnsi="Times New Roman" w:cs="Times New Roman"/>
          <w:sz w:val="22"/>
          <w:szCs w:val="22"/>
        </w:rPr>
      </w:pPr>
    </w:p>
    <w:p w:rsidR="007026CB" w:rsidRPr="00037B77" w:rsidRDefault="007026CB" w:rsidP="00037B77">
      <w:pPr>
        <w:pStyle w:val="Oformateradtext"/>
        <w:numPr>
          <w:ilvl w:val="0"/>
          <w:numId w:val="2"/>
        </w:numPr>
        <w:spacing w:line="300" w:lineRule="auto"/>
        <w:rPr>
          <w:rFonts w:ascii="Times New Roman" w:hAnsi="Times New Roman" w:cs="Times New Roman"/>
          <w:sz w:val="22"/>
          <w:szCs w:val="22"/>
        </w:rPr>
      </w:pPr>
      <w:r w:rsidRPr="00037B77">
        <w:rPr>
          <w:rFonts w:ascii="Times New Roman" w:hAnsi="Times New Roman" w:cs="Times New Roman"/>
          <w:sz w:val="22"/>
          <w:szCs w:val="22"/>
        </w:rPr>
        <w:t>Frågetecknen är fler än någonsin inför det kommande verksamhetsåret. Därför har vi valt att gå in i 2009 med försiktighet. För att kunna fortsätta erbjuda norrländska, lokalt producerade mejerivaror även i framtiden är det viktigt att balansera verksamheten på både lång och kort sikt, säger Norrmejeriers vd Bo Rasmussen.</w:t>
      </w:r>
    </w:p>
    <w:p w:rsidR="007026CB" w:rsidRPr="00037B77" w:rsidRDefault="007026CB" w:rsidP="00037B77">
      <w:pPr>
        <w:pStyle w:val="Oformateradtext"/>
        <w:spacing w:line="300" w:lineRule="auto"/>
        <w:rPr>
          <w:rFonts w:ascii="Times New Roman" w:hAnsi="Times New Roman" w:cs="Times New Roman"/>
          <w:sz w:val="22"/>
          <w:szCs w:val="22"/>
        </w:rPr>
      </w:pPr>
    </w:p>
    <w:p w:rsidR="007026CB" w:rsidRPr="00037B77" w:rsidRDefault="007026CB" w:rsidP="00037B77">
      <w:pPr>
        <w:pStyle w:val="Oformateradtext"/>
        <w:spacing w:line="300" w:lineRule="auto"/>
        <w:rPr>
          <w:rFonts w:ascii="Times New Roman" w:hAnsi="Times New Roman" w:cs="Times New Roman"/>
          <w:sz w:val="22"/>
          <w:szCs w:val="22"/>
        </w:rPr>
      </w:pPr>
      <w:r w:rsidRPr="00037B77">
        <w:rPr>
          <w:rFonts w:ascii="Times New Roman" w:hAnsi="Times New Roman" w:cs="Times New Roman"/>
          <w:sz w:val="22"/>
          <w:szCs w:val="22"/>
        </w:rPr>
        <w:t>Men det finns ljuspunkter i vintermörkret. Inga stora sparpaket med kraftiga personalminskningar planeras därför hos Norrmejerier under 2009.</w:t>
      </w:r>
    </w:p>
    <w:p w:rsidR="007026CB" w:rsidRPr="00037B77" w:rsidRDefault="007026CB" w:rsidP="00037B77">
      <w:pPr>
        <w:pStyle w:val="Oformateradtext"/>
        <w:spacing w:line="300" w:lineRule="auto"/>
        <w:ind w:left="720"/>
        <w:rPr>
          <w:rFonts w:ascii="Times New Roman" w:hAnsi="Times New Roman" w:cs="Times New Roman"/>
          <w:sz w:val="22"/>
          <w:szCs w:val="22"/>
        </w:rPr>
      </w:pPr>
    </w:p>
    <w:p w:rsidR="007026CB" w:rsidRPr="00037B77" w:rsidRDefault="007026CB" w:rsidP="00037B77">
      <w:pPr>
        <w:pStyle w:val="Oformateradtext"/>
        <w:numPr>
          <w:ilvl w:val="0"/>
          <w:numId w:val="2"/>
        </w:numPr>
        <w:spacing w:line="300" w:lineRule="auto"/>
        <w:rPr>
          <w:rFonts w:ascii="Times New Roman" w:hAnsi="Times New Roman" w:cs="Times New Roman"/>
          <w:sz w:val="22"/>
          <w:szCs w:val="22"/>
        </w:rPr>
      </w:pPr>
      <w:r w:rsidRPr="00037B77">
        <w:rPr>
          <w:rFonts w:ascii="Times New Roman" w:hAnsi="Times New Roman" w:cs="Times New Roman"/>
          <w:sz w:val="22"/>
          <w:szCs w:val="22"/>
        </w:rPr>
        <w:t>Dels räknar vi med att bönderna producerar mer mjölk under 2009 som ska förädlas och då behöver vi våra medarbetare. Dels fortsätter volymerna i vår samdistribution att utvecklas positivt så vi får mer att göra och slutligen räknar vi med att vårt arbete med små, ständiga förbättringar ger en effektivisering under året poängterar vd Bo Rasmussen.</w:t>
      </w:r>
    </w:p>
    <w:p w:rsidR="00F72688" w:rsidRPr="00037B77" w:rsidRDefault="00F72688" w:rsidP="00F72688">
      <w:pPr>
        <w:pStyle w:val="Oformateradtext"/>
        <w:rPr>
          <w:rFonts w:ascii="Times New Roman" w:hAnsi="Times New Roman" w:cs="Times New Roman"/>
          <w:sz w:val="22"/>
          <w:szCs w:val="22"/>
        </w:rPr>
      </w:pPr>
    </w:p>
    <w:p w:rsidR="00F72688" w:rsidRPr="00037B77" w:rsidRDefault="00F72688" w:rsidP="00F72688">
      <w:pPr>
        <w:pStyle w:val="Oformateradtext"/>
        <w:rPr>
          <w:rFonts w:ascii="Times New Roman" w:hAnsi="Times New Roman" w:cs="Times New Roman"/>
          <w:sz w:val="22"/>
          <w:szCs w:val="22"/>
        </w:rPr>
      </w:pPr>
    </w:p>
    <w:p w:rsidR="00EB307E" w:rsidRPr="00037B77" w:rsidRDefault="00F72688" w:rsidP="00F72688">
      <w:pPr>
        <w:pStyle w:val="Underrubrik2"/>
        <w:rPr>
          <w:rFonts w:ascii="Times New Roman" w:hAnsi="Times New Roman"/>
          <w:szCs w:val="22"/>
          <w:lang w:val="sv-SE"/>
        </w:rPr>
      </w:pPr>
      <w:r w:rsidRPr="00037B77">
        <w:rPr>
          <w:rFonts w:ascii="Times New Roman" w:hAnsi="Times New Roman"/>
          <w:szCs w:val="22"/>
          <w:lang w:val="sv-SE"/>
        </w:rPr>
        <w:t>För mer information kontakta:</w:t>
      </w:r>
    </w:p>
    <w:p w:rsidR="00F72688" w:rsidRPr="00037B77" w:rsidRDefault="00F72688" w:rsidP="00F72688">
      <w:pPr>
        <w:pStyle w:val="Underrubrik2"/>
        <w:rPr>
          <w:rFonts w:ascii="Times New Roman" w:hAnsi="Times New Roman"/>
          <w:szCs w:val="22"/>
          <w:lang w:val="sv-SE"/>
        </w:rPr>
      </w:pPr>
      <w:r w:rsidRPr="00037B77">
        <w:rPr>
          <w:rFonts w:ascii="Times New Roman" w:hAnsi="Times New Roman"/>
          <w:szCs w:val="22"/>
          <w:lang w:val="sv-SE"/>
        </w:rPr>
        <w:tab/>
      </w:r>
      <w:r w:rsidRPr="00037B77">
        <w:rPr>
          <w:rFonts w:ascii="Times New Roman" w:hAnsi="Times New Roman"/>
          <w:szCs w:val="22"/>
          <w:lang w:val="sv-SE"/>
        </w:rPr>
        <w:tab/>
      </w:r>
    </w:p>
    <w:p w:rsidR="00F72688" w:rsidRPr="00037B77" w:rsidRDefault="00F72688" w:rsidP="00F72688">
      <w:pPr>
        <w:pStyle w:val="Underrubrik2"/>
        <w:rPr>
          <w:rFonts w:ascii="Times New Roman" w:hAnsi="Times New Roman"/>
          <w:szCs w:val="22"/>
          <w:lang w:val="sv-SE"/>
        </w:rPr>
      </w:pPr>
      <w:r w:rsidRPr="00037B77">
        <w:rPr>
          <w:rFonts w:ascii="Times New Roman" w:hAnsi="Times New Roman"/>
          <w:szCs w:val="22"/>
          <w:lang w:val="sv-SE"/>
        </w:rPr>
        <w:t>Bo Rasmussen, vd</w:t>
      </w:r>
      <w:r w:rsidRPr="00037B77">
        <w:rPr>
          <w:rFonts w:ascii="Times New Roman" w:hAnsi="Times New Roman"/>
          <w:szCs w:val="22"/>
          <w:lang w:val="sv-SE"/>
        </w:rPr>
        <w:tab/>
      </w:r>
      <w:r w:rsidRPr="00037B77">
        <w:rPr>
          <w:rFonts w:ascii="Times New Roman" w:hAnsi="Times New Roman"/>
          <w:szCs w:val="22"/>
          <w:lang w:val="sv-SE"/>
        </w:rPr>
        <w:tab/>
      </w:r>
      <w:r w:rsidRPr="00037B77">
        <w:rPr>
          <w:rFonts w:ascii="Times New Roman" w:hAnsi="Times New Roman"/>
          <w:szCs w:val="22"/>
          <w:lang w:val="sv-SE"/>
        </w:rPr>
        <w:tab/>
        <w:t>Herbert Nyman, styrelsens ordförande</w:t>
      </w:r>
    </w:p>
    <w:p w:rsidR="00F72688" w:rsidRPr="00037B77" w:rsidRDefault="00F72688" w:rsidP="00F72688">
      <w:pPr>
        <w:pStyle w:val="Underrubrik2"/>
        <w:rPr>
          <w:rFonts w:ascii="Times New Roman" w:hAnsi="Times New Roman"/>
          <w:szCs w:val="22"/>
          <w:lang w:val="sv-SE"/>
        </w:rPr>
      </w:pPr>
      <w:r w:rsidRPr="00037B77">
        <w:rPr>
          <w:rFonts w:ascii="Times New Roman" w:hAnsi="Times New Roman"/>
          <w:szCs w:val="22"/>
          <w:lang w:val="sv-SE"/>
        </w:rPr>
        <w:t>090 – 18 29 15 eller 070 – 647 50 03</w:t>
      </w:r>
      <w:r w:rsidRPr="00037B77">
        <w:rPr>
          <w:rFonts w:ascii="Times New Roman" w:hAnsi="Times New Roman"/>
          <w:szCs w:val="22"/>
          <w:lang w:val="sv-SE"/>
        </w:rPr>
        <w:tab/>
      </w:r>
      <w:r w:rsidRPr="00037B77">
        <w:rPr>
          <w:rFonts w:ascii="Times New Roman" w:hAnsi="Times New Roman"/>
          <w:szCs w:val="22"/>
          <w:lang w:val="sv-SE"/>
        </w:rPr>
        <w:tab/>
        <w:t>070 – 537 81 53</w:t>
      </w:r>
    </w:p>
    <w:p w:rsidR="00F72688" w:rsidRPr="00037B77" w:rsidRDefault="001B24E4" w:rsidP="00F72688">
      <w:pPr>
        <w:pStyle w:val="Underrubrik2"/>
        <w:rPr>
          <w:rFonts w:ascii="Times New Roman" w:hAnsi="Times New Roman"/>
          <w:szCs w:val="22"/>
          <w:lang w:val="sv-SE"/>
        </w:rPr>
      </w:pPr>
      <w:hyperlink r:id="rId7" w:history="1">
        <w:r w:rsidR="00F72688" w:rsidRPr="00037B77">
          <w:rPr>
            <w:rStyle w:val="Hyperlnk"/>
            <w:rFonts w:ascii="Times New Roman" w:hAnsi="Times New Roman"/>
            <w:szCs w:val="22"/>
            <w:lang w:val="sv-SE"/>
          </w:rPr>
          <w:t>bo.rasmussen@norrmejerier.se</w:t>
        </w:r>
      </w:hyperlink>
    </w:p>
    <w:p w:rsidR="00EB307E" w:rsidRDefault="00F72688" w:rsidP="00F72688">
      <w:pPr>
        <w:pStyle w:val="Underrubrik2"/>
        <w:rPr>
          <w:rFonts w:ascii="Sabon LT Std" w:hAnsi="Sabon LT Std"/>
          <w:szCs w:val="22"/>
          <w:lang w:val="sv-SE"/>
        </w:rPr>
      </w:pPr>
      <w:r>
        <w:rPr>
          <w:rFonts w:ascii="Sabon LT Std" w:hAnsi="Sabon LT Std"/>
          <w:szCs w:val="22"/>
          <w:lang w:val="sv-SE"/>
        </w:rPr>
        <w:tab/>
      </w:r>
      <w:r>
        <w:rPr>
          <w:rFonts w:ascii="Sabon LT Std" w:hAnsi="Sabon LT Std"/>
          <w:szCs w:val="22"/>
          <w:lang w:val="sv-SE"/>
        </w:rPr>
        <w:tab/>
      </w:r>
      <w:r>
        <w:rPr>
          <w:rFonts w:ascii="Sabon LT Std" w:hAnsi="Sabon LT Std"/>
          <w:szCs w:val="22"/>
          <w:lang w:val="sv-SE"/>
        </w:rPr>
        <w:tab/>
      </w:r>
    </w:p>
    <w:p w:rsidR="0007114B" w:rsidRPr="007026CB" w:rsidRDefault="00F72688" w:rsidP="00F72688">
      <w:pPr>
        <w:pStyle w:val="Underrubrik2"/>
        <w:rPr>
          <w:rFonts w:ascii="Sabon LT Std" w:hAnsi="Sabon LT Std"/>
          <w:sz w:val="20"/>
          <w:lang w:val="sv-SE"/>
        </w:rPr>
      </w:pPr>
      <w:r w:rsidRPr="007026CB">
        <w:rPr>
          <w:sz w:val="20"/>
          <w:lang w:val="sv-SE"/>
        </w:rPr>
        <w:t xml:space="preserve">Norrmejerier Ek. Förening är norrlänningarnas mejeri. Vi förädlar årligen ca 185 miljoner kg norrländsk mjölk på våra mejerier i Umeå, Luleå och Burträsk till högklassiga mejeriprodukter som mjölk, fil, grädde och ost. Vi är stolta över våra unika varumärken Västerbottensost®, </w:t>
      </w:r>
      <w:proofErr w:type="spellStart"/>
      <w:r w:rsidRPr="007026CB">
        <w:rPr>
          <w:sz w:val="20"/>
          <w:lang w:val="sv-SE"/>
        </w:rPr>
        <w:t>Verum</w:t>
      </w:r>
      <w:proofErr w:type="spellEnd"/>
      <w:r w:rsidRPr="007026CB">
        <w:rPr>
          <w:sz w:val="20"/>
          <w:lang w:val="sv-SE"/>
        </w:rPr>
        <w:t xml:space="preserve">®, </w:t>
      </w:r>
      <w:proofErr w:type="spellStart"/>
      <w:r w:rsidRPr="007026CB">
        <w:rPr>
          <w:sz w:val="20"/>
          <w:lang w:val="sv-SE"/>
        </w:rPr>
        <w:t>Gainomax</w:t>
      </w:r>
      <w:proofErr w:type="spellEnd"/>
      <w:r w:rsidRPr="007026CB">
        <w:rPr>
          <w:sz w:val="20"/>
          <w:lang w:val="sv-SE"/>
        </w:rPr>
        <w:t>® och JOKK® bärdryck. Norrmejerier ägs av ca 800 bönder i Norrbotten, Västerbotten och Västernorrland som med sin verksamhet skapar en levande landsbygd. Vi sysselsätter ca 450 årsanställda och omsätter ca 1,6 miljarder kronor per år.</w:t>
      </w:r>
    </w:p>
    <w:sectPr w:rsidR="0007114B" w:rsidRPr="007026CB" w:rsidSect="00282F3A">
      <w:headerReference w:type="default" r:id="rId8"/>
      <w:pgSz w:w="11906" w:h="16838"/>
      <w:pgMar w:top="1417"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688" w:rsidRDefault="00F72688" w:rsidP="00282F3A">
      <w:r>
        <w:separator/>
      </w:r>
    </w:p>
  </w:endnote>
  <w:endnote w:type="continuationSeparator" w:id="1">
    <w:p w:rsidR="00F72688" w:rsidRDefault="00F72688" w:rsidP="00282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LT Std">
    <w:panose1 w:val="00000000000000000000"/>
    <w:charset w:val="00"/>
    <w:family w:val="roman"/>
    <w:notTrueType/>
    <w:pitch w:val="variable"/>
    <w:sig w:usb0="800000AF" w:usb1="5000204A"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ITC Highlander Std Book">
    <w:panose1 w:val="00000500000000000000"/>
    <w:charset w:val="00"/>
    <w:family w:val="modern"/>
    <w:notTrueType/>
    <w:pitch w:val="variable"/>
    <w:sig w:usb0="800000AF" w:usb1="4000204A" w:usb2="00000000" w:usb3="00000000" w:csb0="00000001" w:csb1="00000000"/>
  </w:font>
  <w:font w:name="Consolas">
    <w:panose1 w:val="020B0609020204030204"/>
    <w:charset w:val="00"/>
    <w:family w:val="modern"/>
    <w:pitch w:val="fixed"/>
    <w:sig w:usb0="A00002EF" w:usb1="4000204B" w:usb2="00000000" w:usb3="00000000" w:csb0="0000009F" w:csb1="00000000"/>
  </w:font>
  <w:font w:name="ITC Highlander Std Medium">
    <w:panose1 w:val="000006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688" w:rsidRDefault="00F72688" w:rsidP="00282F3A">
      <w:r>
        <w:separator/>
      </w:r>
    </w:p>
  </w:footnote>
  <w:footnote w:type="continuationSeparator" w:id="1">
    <w:p w:rsidR="00F72688" w:rsidRDefault="00F72688" w:rsidP="00282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88" w:rsidRDefault="00F72688">
    <w:pPr>
      <w:pStyle w:val="Sidhuvud"/>
    </w:pPr>
    <w:r>
      <w:tab/>
    </w:r>
    <w:r w:rsidRPr="00282F3A">
      <w:rPr>
        <w:noProof/>
      </w:rPr>
      <w:drawing>
        <wp:inline distT="0" distB="0" distL="0" distR="0">
          <wp:extent cx="1257300" cy="714375"/>
          <wp:effectExtent l="19050" t="0" r="0" b="0"/>
          <wp:docPr id="1" name="Bild 9" descr="Norrmejerier_logo1_outl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rmejerier_logo1_outl_pms"/>
                  <pic:cNvPicPr>
                    <a:picLocks noChangeAspect="1" noChangeArrowheads="1"/>
                  </pic:cNvPicPr>
                </pic:nvPicPr>
                <pic:blipFill>
                  <a:blip r:embed="rId1"/>
                  <a:srcRect/>
                  <a:stretch>
                    <a:fillRect/>
                  </a:stretch>
                </pic:blipFill>
                <pic:spPr bwMode="auto">
                  <a:xfrm>
                    <a:off x="0" y="0"/>
                    <a:ext cx="125730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1A59"/>
    <w:multiLevelType w:val="hybridMultilevel"/>
    <w:tmpl w:val="DD74560E"/>
    <w:lvl w:ilvl="0" w:tplc="D304D8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9F22B4"/>
    <w:multiLevelType w:val="hybridMultilevel"/>
    <w:tmpl w:val="830AAF8C"/>
    <w:lvl w:ilvl="0" w:tplc="D304D8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9378D1"/>
    <w:multiLevelType w:val="hybridMultilevel"/>
    <w:tmpl w:val="F148E2A4"/>
    <w:lvl w:ilvl="0" w:tplc="3022020C">
      <w:numFmt w:val="bullet"/>
      <w:lvlText w:val="-"/>
      <w:lvlJc w:val="left"/>
      <w:pPr>
        <w:ind w:left="720" w:hanging="360"/>
      </w:pPr>
      <w:rPr>
        <w:rFonts w:ascii="Sabon LT Std" w:eastAsia="Times New Roman" w:hAnsi="Sabon LT Std" w:hint="default"/>
        <w:b/>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2F3A"/>
    <w:rsid w:val="00037B77"/>
    <w:rsid w:val="0007114B"/>
    <w:rsid w:val="001B24E4"/>
    <w:rsid w:val="00282F3A"/>
    <w:rsid w:val="00431610"/>
    <w:rsid w:val="004A310B"/>
    <w:rsid w:val="006D350D"/>
    <w:rsid w:val="007026CB"/>
    <w:rsid w:val="00A446E6"/>
    <w:rsid w:val="00A72C16"/>
    <w:rsid w:val="00AF063A"/>
    <w:rsid w:val="00BA4B45"/>
    <w:rsid w:val="00E03AA9"/>
    <w:rsid w:val="00EB307E"/>
    <w:rsid w:val="00F72688"/>
    <w:rsid w:val="00F967A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3A"/>
    <w:pPr>
      <w:spacing w:after="0" w:line="240" w:lineRule="auto"/>
    </w:pPr>
    <w:rPr>
      <w:rFonts w:ascii="Times" w:eastAsia="Calibri" w:hAnsi="Times" w:cs="Times New Roman"/>
      <w:sz w:val="24"/>
      <w:szCs w:val="20"/>
      <w:lang w:eastAsia="sv-SE"/>
    </w:rPr>
  </w:style>
  <w:style w:type="paragraph" w:styleId="Rubrik1">
    <w:name w:val="heading 1"/>
    <w:basedOn w:val="Normal"/>
    <w:next w:val="Normal"/>
    <w:link w:val="Rubrik1Char"/>
    <w:uiPriority w:val="99"/>
    <w:qFormat/>
    <w:rsid w:val="00282F3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2F3A"/>
    <w:rPr>
      <w:rFonts w:ascii="Tahoma" w:hAnsi="Tahoma" w:cs="Tahoma"/>
      <w:sz w:val="16"/>
      <w:szCs w:val="16"/>
    </w:rPr>
  </w:style>
  <w:style w:type="character" w:customStyle="1" w:styleId="BallongtextChar">
    <w:name w:val="Ballongtext Char"/>
    <w:basedOn w:val="Standardstycketeckensnitt"/>
    <w:link w:val="Ballongtext"/>
    <w:uiPriority w:val="99"/>
    <w:semiHidden/>
    <w:rsid w:val="00282F3A"/>
    <w:rPr>
      <w:rFonts w:ascii="Tahoma" w:hAnsi="Tahoma" w:cs="Tahoma"/>
      <w:sz w:val="16"/>
      <w:szCs w:val="16"/>
    </w:rPr>
  </w:style>
  <w:style w:type="paragraph" w:styleId="Sidhuvud">
    <w:name w:val="header"/>
    <w:basedOn w:val="Normal"/>
    <w:link w:val="SidhuvudChar"/>
    <w:uiPriority w:val="99"/>
    <w:unhideWhenUsed/>
    <w:rsid w:val="00282F3A"/>
    <w:pPr>
      <w:tabs>
        <w:tab w:val="center" w:pos="4536"/>
        <w:tab w:val="right" w:pos="9072"/>
      </w:tabs>
    </w:pPr>
  </w:style>
  <w:style w:type="character" w:customStyle="1" w:styleId="SidhuvudChar">
    <w:name w:val="Sidhuvud Char"/>
    <w:basedOn w:val="Standardstycketeckensnitt"/>
    <w:link w:val="Sidhuvud"/>
    <w:uiPriority w:val="99"/>
    <w:rsid w:val="00282F3A"/>
  </w:style>
  <w:style w:type="paragraph" w:styleId="Sidfot">
    <w:name w:val="footer"/>
    <w:basedOn w:val="Normal"/>
    <w:link w:val="SidfotChar"/>
    <w:uiPriority w:val="99"/>
    <w:semiHidden/>
    <w:unhideWhenUsed/>
    <w:rsid w:val="00282F3A"/>
    <w:pPr>
      <w:tabs>
        <w:tab w:val="center" w:pos="4536"/>
        <w:tab w:val="right" w:pos="9072"/>
      </w:tabs>
    </w:pPr>
  </w:style>
  <w:style w:type="character" w:customStyle="1" w:styleId="SidfotChar">
    <w:name w:val="Sidfot Char"/>
    <w:basedOn w:val="Standardstycketeckensnitt"/>
    <w:link w:val="Sidfot"/>
    <w:uiPriority w:val="99"/>
    <w:semiHidden/>
    <w:rsid w:val="00282F3A"/>
  </w:style>
  <w:style w:type="character" w:customStyle="1" w:styleId="Rubrik1Char">
    <w:name w:val="Rubrik 1 Char"/>
    <w:basedOn w:val="Standardstycketeckensnitt"/>
    <w:link w:val="Rubrik1"/>
    <w:uiPriority w:val="99"/>
    <w:rsid w:val="00282F3A"/>
    <w:rPr>
      <w:rFonts w:ascii="Arial" w:eastAsia="Calibri" w:hAnsi="Arial" w:cs="Arial"/>
      <w:b/>
      <w:bCs/>
      <w:kern w:val="32"/>
      <w:sz w:val="32"/>
      <w:szCs w:val="32"/>
      <w:lang w:eastAsia="sv-SE"/>
    </w:rPr>
  </w:style>
  <w:style w:type="paragraph" w:customStyle="1" w:styleId="Underrubrik2">
    <w:name w:val="Underrubrik 2"/>
    <w:basedOn w:val="Normal"/>
    <w:uiPriority w:val="99"/>
    <w:rsid w:val="00282F3A"/>
    <w:pPr>
      <w:keepLines/>
      <w:suppressAutoHyphens/>
      <w:autoSpaceDE w:val="0"/>
      <w:autoSpaceDN w:val="0"/>
      <w:adjustRightInd w:val="0"/>
      <w:spacing w:line="288" w:lineRule="auto"/>
      <w:textAlignment w:val="baseline"/>
    </w:pPr>
    <w:rPr>
      <w:rFonts w:ascii="ITC Highlander Std Book" w:eastAsia="Times New Roman" w:hAnsi="ITC Highlander Std Book"/>
      <w:color w:val="000000"/>
      <w:sz w:val="22"/>
      <w:lang w:val="en-GB"/>
    </w:rPr>
  </w:style>
  <w:style w:type="character" w:styleId="Hyperlnk">
    <w:name w:val="Hyperlink"/>
    <w:basedOn w:val="Standardstycketeckensnitt"/>
    <w:uiPriority w:val="99"/>
    <w:rsid w:val="00282F3A"/>
    <w:rPr>
      <w:rFonts w:cs="Times New Roman"/>
      <w:color w:val="0000FF"/>
      <w:u w:val="single"/>
    </w:rPr>
  </w:style>
  <w:style w:type="paragraph" w:styleId="Oformateradtext">
    <w:name w:val="Plain Text"/>
    <w:basedOn w:val="Normal"/>
    <w:link w:val="OformateradtextChar"/>
    <w:uiPriority w:val="99"/>
    <w:unhideWhenUsed/>
    <w:rsid w:val="00F72688"/>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F7268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asmussen@norrmejeri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425</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Norrmejerier</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Stiernspetz</dc:creator>
  <cp:keywords/>
  <dc:description/>
  <cp:lastModifiedBy>Kristina Stiernspetz</cp:lastModifiedBy>
  <cp:revision>6</cp:revision>
  <cp:lastPrinted>2008-10-17T14:29:00Z</cp:lastPrinted>
  <dcterms:created xsi:type="dcterms:W3CDTF">2008-12-02T08:45:00Z</dcterms:created>
  <dcterms:modified xsi:type="dcterms:W3CDTF">2008-12-02T12:24:00Z</dcterms:modified>
</cp:coreProperties>
</file>