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3A4B" w14:textId="5AF7D349" w:rsidR="0030054B" w:rsidRPr="003D52CD" w:rsidRDefault="0030054B" w:rsidP="001825F2">
      <w:pPr>
        <w:rPr>
          <w:rFonts w:ascii="Arial" w:hAnsi="Arial" w:cs="Arial"/>
          <w:b/>
          <w:sz w:val="32"/>
          <w:szCs w:val="32"/>
          <w:lang w:val="hu-HU"/>
        </w:rPr>
      </w:pPr>
      <w:bookmarkStart w:id="0" w:name="OLE_LINK37"/>
      <w:bookmarkStart w:id="1" w:name="OLE_LINK38"/>
      <w:bookmarkStart w:id="2" w:name="OLE_LINK42"/>
      <w:bookmarkStart w:id="3" w:name="OLE_LINK48"/>
      <w:bookmarkStart w:id="4" w:name="OLE_LINK46"/>
      <w:bookmarkStart w:id="5" w:name="OLE_LINK58"/>
      <w:bookmarkStart w:id="6" w:name="OLE_LINK59"/>
      <w:bookmarkStart w:id="7" w:name="OLE_LINK56"/>
      <w:bookmarkStart w:id="8" w:name="OLE_LINK57"/>
      <w:bookmarkStart w:id="9" w:name="OLE_LINK14"/>
      <w:bookmarkStart w:id="10" w:name="OLE_LINK15"/>
      <w:bookmarkStart w:id="11" w:name="OLE_LINK44"/>
      <w:bookmarkStart w:id="12" w:name="OLE_LINK45"/>
      <w:bookmarkStart w:id="13" w:name="OLE_LINK40"/>
      <w:bookmarkStart w:id="14" w:name="OLE_LINK41"/>
      <w:bookmarkStart w:id="15" w:name="OLE_LINK35"/>
      <w:bookmarkStart w:id="16" w:name="OLE_LINK36"/>
      <w:bookmarkStart w:id="17" w:name="OLE_LINK24"/>
      <w:bookmarkStart w:id="18" w:name="OLE_LINK25"/>
      <w:bookmarkStart w:id="19" w:name="OLE_LINK29"/>
      <w:bookmarkStart w:id="20" w:name="OLE_LINK30"/>
      <w:bookmarkStart w:id="21" w:name="OLE_LINK53"/>
      <w:bookmarkStart w:id="22" w:name="OLE_LINK54"/>
      <w:bookmarkStart w:id="23" w:name="OLE_LINK21"/>
      <w:bookmarkStart w:id="24" w:name="OLE_LINK22"/>
      <w:bookmarkStart w:id="25" w:name="OLE_LINK11"/>
      <w:bookmarkStart w:id="26" w:name="OLE_LINK12"/>
      <w:bookmarkStart w:id="27" w:name="OLE_LINK3"/>
      <w:bookmarkStart w:id="28" w:name="OLE_LINK5"/>
      <w:bookmarkStart w:id="29" w:name="OLE_LINK6"/>
      <w:bookmarkStart w:id="30" w:name="OLE_LINK18"/>
      <w:bookmarkStart w:id="31" w:name="OLE_LINK19"/>
      <w:r w:rsidRPr="003D52CD">
        <w:rPr>
          <w:rFonts w:ascii="Arial" w:hAnsi="Arial" w:cs="Arial"/>
          <w:b/>
          <w:sz w:val="32"/>
          <w:szCs w:val="32"/>
          <w:lang w:val="hu-HU"/>
        </w:rPr>
        <w:t xml:space="preserve">A Ford jó eredményre számít Spa-ban, a </w:t>
      </w:r>
      <w:r w:rsidR="003D52CD" w:rsidRPr="003D52CD">
        <w:rPr>
          <w:rFonts w:ascii="Arial" w:hAnsi="Arial" w:cs="Arial"/>
          <w:b/>
          <w:sz w:val="32"/>
          <w:szCs w:val="32"/>
          <w:lang w:val="hu-HU"/>
        </w:rPr>
        <w:t xml:space="preserve">FIA </w:t>
      </w:r>
      <w:r w:rsidRPr="003D52CD">
        <w:rPr>
          <w:rFonts w:ascii="Arial" w:hAnsi="Arial" w:cs="Arial"/>
          <w:b/>
          <w:sz w:val="32"/>
          <w:szCs w:val="32"/>
          <w:lang w:val="hu-HU"/>
        </w:rPr>
        <w:t>Hosszútávú Világbajnokság következő futamán</w:t>
      </w:r>
    </w:p>
    <w:bookmarkEnd w:id="0"/>
    <w:bookmarkEnd w:id="1"/>
    <w:bookmarkEnd w:id="2"/>
    <w:bookmarkEnd w:id="3"/>
    <w:bookmarkEnd w:id="4"/>
    <w:p w14:paraId="0B45A29D" w14:textId="77777777" w:rsidR="001825F2" w:rsidRPr="003D52CD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02575663" w14:textId="47450F7C" w:rsidR="0030054B" w:rsidRPr="003D52CD" w:rsidRDefault="003D52CD" w:rsidP="00991A76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hu-HU"/>
        </w:rPr>
      </w:pPr>
      <w:r w:rsidRPr="003D52CD">
        <w:rPr>
          <w:rFonts w:ascii="Arial" w:hAnsi="Arial" w:cs="Arial"/>
          <w:sz w:val="22"/>
          <w:szCs w:val="22"/>
          <w:lang w:val="hu-HU"/>
        </w:rPr>
        <w:t xml:space="preserve">A Ford Chip Ganassi Racing </w:t>
      </w:r>
      <w:r w:rsidR="0030054B" w:rsidRPr="003D52CD">
        <w:rPr>
          <w:rFonts w:ascii="Arial" w:hAnsi="Arial" w:cs="Arial"/>
          <w:sz w:val="22"/>
          <w:szCs w:val="22"/>
          <w:lang w:val="hu-HU"/>
        </w:rPr>
        <w:t>második győzelmére készül a FIA Hosszútávú Világbajnokságon, miután első helyezést szerzett a szezont megnyitó Silverstone futamon</w:t>
      </w:r>
    </w:p>
    <w:p w14:paraId="53F0872B" w14:textId="4E8F5B21" w:rsidR="0030054B" w:rsidRPr="003D52CD" w:rsidRDefault="0030054B" w:rsidP="001825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hu-HU"/>
        </w:rPr>
      </w:pPr>
      <w:bookmarkStart w:id="32" w:name="OLE_LINK9"/>
      <w:bookmarkStart w:id="33" w:name="OLE_LINK10"/>
      <w:bookmarkStart w:id="34" w:name="OLE_LINK2"/>
      <w:bookmarkStart w:id="35" w:name="OLE_LINK4"/>
      <w:bookmarkStart w:id="36" w:name="OLE_LINK13"/>
      <w:bookmarkStart w:id="37" w:name="OLE_LINK20"/>
      <w:bookmarkStart w:id="38" w:name="OLE_LINK23"/>
      <w:bookmarkStart w:id="39" w:name="OLE_LINK28"/>
      <w:bookmarkStart w:id="40" w:name="OLE_LINK34"/>
      <w:bookmarkStart w:id="41" w:name="OLE_LINK51"/>
      <w:bookmarkStart w:id="42" w:name="OLE_LINK52"/>
      <w:bookmarkStart w:id="43" w:name="OLE_LINK39"/>
      <w:bookmarkStart w:id="44" w:name="OLE_LINK43"/>
      <w:bookmarkStart w:id="45" w:name="OLE_LINK55"/>
      <w:bookmarkStart w:id="46" w:name="OLE_LINK47"/>
      <w:r w:rsidRPr="003D52CD">
        <w:rPr>
          <w:rFonts w:ascii="Arial" w:hAnsi="Arial" w:cs="Arial"/>
          <w:sz w:val="22"/>
          <w:szCs w:val="22"/>
          <w:lang w:val="hu-HU"/>
        </w:rPr>
        <w:t>A FIA Hosszútávú Világbajnokság második futamát május 6-án, szombaton rendezik meg a gyorsaságáról híres Spa versenypályán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132CBE32" w14:textId="77777777" w:rsidR="001825F2" w:rsidRPr="003D52CD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07F025C1" w14:textId="5B6FCECF" w:rsidR="0030054B" w:rsidRPr="003D52CD" w:rsidRDefault="0030054B" w:rsidP="001825F2">
      <w:pPr>
        <w:rPr>
          <w:rFonts w:ascii="Arial" w:hAnsi="Arial" w:cs="Arial"/>
          <w:sz w:val="22"/>
          <w:szCs w:val="22"/>
          <w:lang w:val="hu-HU"/>
        </w:rPr>
      </w:pPr>
      <w:bookmarkStart w:id="47" w:name="OLE_LINK16"/>
      <w:bookmarkStart w:id="48" w:name="OLE_LINK17"/>
      <w:bookmarkStart w:id="49" w:name="_GoBack"/>
      <w:bookmarkEnd w:id="49"/>
      <w:r w:rsidRPr="003D52CD">
        <w:rPr>
          <w:rFonts w:ascii="Arial" w:hAnsi="Arial" w:cs="Arial"/>
          <w:b/>
          <w:sz w:val="22"/>
          <w:szCs w:val="22"/>
          <w:lang w:val="hu-HU"/>
        </w:rPr>
        <w:t>2017. április 28.</w:t>
      </w:r>
      <w:r w:rsidR="001825F2" w:rsidRPr="003D52CD">
        <w:rPr>
          <w:rFonts w:ascii="Arial" w:hAnsi="Arial" w:cs="Arial"/>
          <w:b/>
          <w:sz w:val="22"/>
          <w:szCs w:val="22"/>
          <w:lang w:val="hu-HU"/>
        </w:rPr>
        <w:t xml:space="preserve"> </w:t>
      </w:r>
      <w:bookmarkEnd w:id="47"/>
      <w:bookmarkEnd w:id="48"/>
      <w:r w:rsidR="001825F2" w:rsidRPr="003D52CD">
        <w:rPr>
          <w:rFonts w:ascii="Arial" w:hAnsi="Arial" w:cs="Arial"/>
          <w:sz w:val="22"/>
          <w:szCs w:val="22"/>
          <w:lang w:val="hu-HU"/>
        </w:rPr>
        <w:t xml:space="preserve">– </w:t>
      </w:r>
      <w:r w:rsidRPr="003D52CD">
        <w:rPr>
          <w:rFonts w:ascii="Arial" w:hAnsi="Arial" w:cs="Arial"/>
          <w:sz w:val="22"/>
          <w:szCs w:val="22"/>
          <w:lang w:val="hu-HU"/>
        </w:rPr>
        <w:t xml:space="preserve">A Ford Chip Ganassi Racing csapat a belgiumi Spa-ba utazik, hogy a jövő héten rajthoz álljon a 2017-es FIA Hosszútávú Világbajnokság második futamán, és megőrizze vezető helyét, amit Silverstone-ban vívott ki, ahol a 67-es rajtszámú Ford GT győzött, a 66-os </w:t>
      </w:r>
      <w:r w:rsidR="00452F92" w:rsidRPr="003D52CD">
        <w:rPr>
          <w:rFonts w:ascii="Arial" w:hAnsi="Arial" w:cs="Arial"/>
          <w:sz w:val="22"/>
          <w:szCs w:val="22"/>
          <w:lang w:val="hu-HU"/>
        </w:rPr>
        <w:t>számú versenygép pedig negyedikként ért célba.</w:t>
      </w:r>
    </w:p>
    <w:p w14:paraId="349557AA" w14:textId="77777777" w:rsidR="00263785" w:rsidRPr="003D52CD" w:rsidRDefault="00263785" w:rsidP="001825F2">
      <w:pPr>
        <w:rPr>
          <w:rFonts w:ascii="Arial" w:hAnsi="Arial" w:cs="Arial"/>
          <w:sz w:val="22"/>
          <w:szCs w:val="22"/>
          <w:lang w:val="hu-HU"/>
        </w:rPr>
      </w:pPr>
    </w:p>
    <w:p w14:paraId="4BF120C2" w14:textId="013D62A7" w:rsidR="00452F92" w:rsidRPr="003D52CD" w:rsidRDefault="00452F92" w:rsidP="001825F2">
      <w:pPr>
        <w:rPr>
          <w:rFonts w:ascii="Arial" w:hAnsi="Arial" w:cs="Arial"/>
          <w:sz w:val="22"/>
          <w:szCs w:val="22"/>
          <w:lang w:val="hu-HU"/>
        </w:rPr>
      </w:pPr>
      <w:r w:rsidRPr="003D52CD">
        <w:rPr>
          <w:rFonts w:ascii="Arial" w:hAnsi="Arial" w:cs="Arial"/>
          <w:sz w:val="22"/>
          <w:szCs w:val="22"/>
          <w:lang w:val="hu-HU"/>
        </w:rPr>
        <w:t>A Ford csapata arra készül, hogy Spa-ban is megőrzi eddigi lendületét, bár ez nem lesz könnyű feladat, hiszen minden csapat gőzerővel készül e futamra, amit a szezon legnagyobb eseménye, az egy hónappal későbbi Le Mans 24 órás verseny főpróbájának tartanak.</w:t>
      </w:r>
    </w:p>
    <w:p w14:paraId="3D195E01" w14:textId="77777777" w:rsidR="00EA4AE6" w:rsidRPr="003D52CD" w:rsidRDefault="00EA4AE6" w:rsidP="001825F2">
      <w:pPr>
        <w:rPr>
          <w:rFonts w:ascii="Arial" w:hAnsi="Arial" w:cs="Arial"/>
          <w:sz w:val="22"/>
          <w:szCs w:val="22"/>
          <w:lang w:val="hu-HU"/>
        </w:rPr>
      </w:pPr>
    </w:p>
    <w:p w14:paraId="1537301C" w14:textId="45382582" w:rsidR="00452F92" w:rsidRPr="003D52CD" w:rsidRDefault="00452F92" w:rsidP="001825F2">
      <w:pPr>
        <w:rPr>
          <w:rFonts w:ascii="Arial" w:hAnsi="Arial" w:cs="Arial"/>
          <w:sz w:val="22"/>
          <w:szCs w:val="22"/>
          <w:lang w:val="hu-HU"/>
        </w:rPr>
      </w:pPr>
      <w:r w:rsidRPr="003D52CD">
        <w:rPr>
          <w:rFonts w:ascii="Arial" w:hAnsi="Arial" w:cs="Arial"/>
          <w:sz w:val="22"/>
          <w:szCs w:val="22"/>
          <w:lang w:val="hu-HU"/>
        </w:rPr>
        <w:t xml:space="preserve">A Spa versenypályán rendezett futam kifejezetten gyorsnak számít, így tökéletes alkalom arra, hogy a versenyzők felkészüljenek Le Mans megpróbáltatásaira; annál is inkább, mert olyan </w:t>
      </w:r>
      <w:r w:rsidR="00AE75E7" w:rsidRPr="003D52CD">
        <w:rPr>
          <w:rFonts w:ascii="Arial" w:hAnsi="Arial" w:cs="Arial"/>
          <w:sz w:val="22"/>
          <w:szCs w:val="22"/>
          <w:lang w:val="hu-HU"/>
        </w:rPr>
        <w:t>megpróbáltatások várnak itt rájuk, mint a komoly szintkülönbségekkel nehezített Eau Rouge – Raidillon kanyarkombináció vagy az elnyújtott ívű Blanchimont szakasz, ahol hatalmas sebességgel száguldanak végig az autók.</w:t>
      </w:r>
    </w:p>
    <w:p w14:paraId="0F810AD4" w14:textId="77777777" w:rsidR="001825F2" w:rsidRPr="003D52CD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65B7E2FB" w14:textId="428A0F84" w:rsidR="00AE75E7" w:rsidRPr="003D52CD" w:rsidRDefault="00AE75E7" w:rsidP="001825F2">
      <w:pPr>
        <w:rPr>
          <w:rFonts w:ascii="Arial" w:hAnsi="Arial" w:cs="Arial"/>
          <w:sz w:val="22"/>
          <w:szCs w:val="22"/>
          <w:lang w:val="hu-HU"/>
        </w:rPr>
      </w:pPr>
      <w:r w:rsidRPr="003D52CD">
        <w:rPr>
          <w:rFonts w:ascii="Arial" w:hAnsi="Arial" w:cs="Arial"/>
          <w:sz w:val="22"/>
          <w:szCs w:val="22"/>
          <w:lang w:val="hu-HU"/>
        </w:rPr>
        <w:t xml:space="preserve">“Az egész csapat kemény munkájának köszönhetően Silverstone-ban nagyon jól kezdtük az évadot,” nyilatkozta George Howard-Chappell WEC csapatfőnök. “Spa mindenkit különleges kihívások elé állít, de már tavaly is jól vettük itt az akadályokat, és bebizonyosodott, hogy ez a pálya nagyon jól fekszik a Ford GT-nek. Bár Le Mans szinte már a nyakunkon van, itt is arra kell összpontosítanunk, hogy minden tökéletesen működjön – </w:t>
      </w:r>
      <w:r w:rsidR="003D52CD" w:rsidRPr="003D52CD">
        <w:rPr>
          <w:rFonts w:ascii="Arial" w:hAnsi="Arial" w:cs="Arial"/>
          <w:sz w:val="22"/>
          <w:szCs w:val="22"/>
          <w:lang w:val="hu-HU"/>
        </w:rPr>
        <w:t>ami</w:t>
      </w:r>
      <w:r w:rsidRPr="003D52CD">
        <w:rPr>
          <w:rFonts w:ascii="Arial" w:hAnsi="Arial" w:cs="Arial"/>
          <w:sz w:val="22"/>
          <w:szCs w:val="22"/>
          <w:lang w:val="hu-HU"/>
        </w:rPr>
        <w:t xml:space="preserve"> a csapatra és az autókra egyaránt érvényes.”</w:t>
      </w:r>
    </w:p>
    <w:p w14:paraId="7DACE435" w14:textId="77777777" w:rsidR="001825F2" w:rsidRPr="003D52CD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148C4553" w14:textId="48BE2B26" w:rsidR="00AE75E7" w:rsidRPr="003D52CD" w:rsidRDefault="00AE75E7" w:rsidP="001825F2">
      <w:pPr>
        <w:rPr>
          <w:rFonts w:ascii="Arial" w:hAnsi="Arial" w:cs="Arial"/>
          <w:sz w:val="22"/>
          <w:szCs w:val="22"/>
          <w:lang w:val="hu-HU"/>
        </w:rPr>
      </w:pPr>
      <w:r w:rsidRPr="003D52CD">
        <w:rPr>
          <w:rFonts w:ascii="Arial" w:hAnsi="Arial" w:cs="Arial"/>
          <w:sz w:val="22"/>
          <w:szCs w:val="22"/>
          <w:lang w:val="hu-HU"/>
        </w:rPr>
        <w:t>Nemrégiben aratott győzelmük után Harry Tincknell (GB), Andy Priaulx (GB) és Pipo Derani (BRA) most újra abban bíznak, hogy a 67-es rajtszámú autó elsőnek száguld majd át a célvonalon.</w:t>
      </w:r>
    </w:p>
    <w:p w14:paraId="7703B452" w14:textId="77777777" w:rsidR="001825F2" w:rsidRPr="003D52CD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428A26F9" w14:textId="1E059C5B" w:rsidR="00AE75E7" w:rsidRPr="003D52CD" w:rsidRDefault="00AE75E7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  <w:r w:rsidRPr="003D52CD">
        <w:rPr>
          <w:rFonts w:ascii="Arial" w:hAnsi="Arial" w:cs="Arial"/>
          <w:color w:val="222222"/>
          <w:sz w:val="22"/>
          <w:szCs w:val="22"/>
          <w:lang w:val="hu-HU"/>
        </w:rPr>
        <w:t>“Lelkesítő érzés, hogy mi nye</w:t>
      </w:r>
      <w:r w:rsidR="003D52CD" w:rsidRPr="003D52CD">
        <w:rPr>
          <w:rFonts w:ascii="Arial" w:hAnsi="Arial" w:cs="Arial"/>
          <w:color w:val="222222"/>
          <w:sz w:val="22"/>
          <w:szCs w:val="22"/>
          <w:lang w:val="hu-HU"/>
        </w:rPr>
        <w:t>r</w:t>
      </w:r>
      <w:r w:rsidRPr="003D52CD">
        <w:rPr>
          <w:rFonts w:ascii="Arial" w:hAnsi="Arial" w:cs="Arial"/>
          <w:color w:val="222222"/>
          <w:sz w:val="22"/>
          <w:szCs w:val="22"/>
          <w:lang w:val="hu-HU"/>
        </w:rPr>
        <w:t>tünk a szezonnyitó futamon,” mondta Tinckell. “</w:t>
      </w:r>
      <w:r w:rsidR="007A4665" w:rsidRPr="003D52CD">
        <w:rPr>
          <w:rFonts w:ascii="Arial" w:hAnsi="Arial" w:cs="Arial"/>
          <w:color w:val="222222"/>
          <w:sz w:val="22"/>
          <w:szCs w:val="22"/>
          <w:lang w:val="hu-HU"/>
        </w:rPr>
        <w:t>Ráadásul tavaly Spa-ban szereztem első dobogós helyezésemet a WEC-ben, és biztos vagyok benne, hogy ha minden a terveink szerint alakul, idén jó esélyünk van a győzelemre. Silverstone-ban remek iramot diktáltunk, és Spa is olyan pálya, ami tele van tűzdelve közepes és nagy sebességű kanyarokkal és komoly fék</w:t>
      </w:r>
      <w:r w:rsidR="003D52CD"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ező </w:t>
      </w:r>
      <w:r w:rsidR="007A4665" w:rsidRPr="003D52CD">
        <w:rPr>
          <w:rFonts w:ascii="Arial" w:hAnsi="Arial" w:cs="Arial"/>
          <w:color w:val="222222"/>
          <w:sz w:val="22"/>
          <w:szCs w:val="22"/>
          <w:lang w:val="hu-HU"/>
        </w:rPr>
        <w:t>zónákkal – a Ford GT pedig nagyon magabiztosan mozog az ilyen helyeken. És mivel ez a pálya nagyon hasonlít Le Mans-ra, biztosak lehetünk benne, hogy a GT ott is jól teljesít majd.”</w:t>
      </w:r>
    </w:p>
    <w:p w14:paraId="24467DB1" w14:textId="77777777" w:rsidR="003D3FD0" w:rsidRPr="003D52CD" w:rsidRDefault="003D3FD0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</w:p>
    <w:p w14:paraId="793AFFE0" w14:textId="3910AAED" w:rsidR="007A4665" w:rsidRPr="003D52CD" w:rsidRDefault="007A4665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  <w:r w:rsidRPr="003D52CD">
        <w:rPr>
          <w:rFonts w:ascii="Arial" w:hAnsi="Arial" w:cs="Arial"/>
          <w:color w:val="222222"/>
          <w:sz w:val="22"/>
          <w:szCs w:val="22"/>
          <w:lang w:val="hu-HU"/>
        </w:rPr>
        <w:t>A 66-os rajtszámú Ford GT legénysége</w:t>
      </w:r>
      <w:proofErr w:type="gramStart"/>
      <w:r w:rsidRPr="003D52CD">
        <w:rPr>
          <w:rFonts w:ascii="Arial" w:hAnsi="Arial" w:cs="Arial"/>
          <w:color w:val="222222"/>
          <w:sz w:val="22"/>
          <w:szCs w:val="22"/>
          <w:lang w:val="hu-HU"/>
        </w:rPr>
        <w:t>,  Stefan</w:t>
      </w:r>
      <w:proofErr w:type="gramEnd"/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 Mücke (GER), Olivier Pla (FRA) és Billy Johnson (USA) is győzelemre tör, remélve, hogy Spa-ban sokkal jobb teljesítményt nyújthatnak majd, mind legutóbb Belgiumban.</w:t>
      </w:r>
    </w:p>
    <w:p w14:paraId="70EB5BB4" w14:textId="77777777" w:rsidR="00403D69" w:rsidRPr="003D52CD" w:rsidRDefault="00403D69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</w:p>
    <w:p w14:paraId="4F7A203C" w14:textId="584C1989" w:rsidR="007A4665" w:rsidRPr="003D52CD" w:rsidRDefault="007A4665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  <w:r w:rsidRPr="003D52CD">
        <w:rPr>
          <w:rFonts w:ascii="Arial" w:hAnsi="Arial" w:cs="Arial"/>
          <w:color w:val="222222"/>
          <w:sz w:val="22"/>
          <w:szCs w:val="22"/>
          <w:lang w:val="hu-HU"/>
        </w:rPr>
        <w:lastRenderedPageBreak/>
        <w:t>“Remek autónk és kiváló csapatunk van, szóval minden feltétel adott az első hely</w:t>
      </w:r>
      <w:r w:rsidR="003D52CD" w:rsidRPr="003D52CD">
        <w:rPr>
          <w:rFonts w:ascii="Arial" w:hAnsi="Arial" w:cs="Arial"/>
          <w:color w:val="222222"/>
          <w:sz w:val="22"/>
          <w:szCs w:val="22"/>
          <w:lang w:val="hu-HU"/>
        </w:rPr>
        <w:t>ezés</w:t>
      </w:r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hez,” vélekedett Pla. “Az autónk a gyors kanyarokban van igazán elemében, Spa pedig bővelkedik az ilyen helyekben. Tavaly balszerencsénk volt itt, mert Stefan (Mücke) egy </w:t>
      </w:r>
      <w:r w:rsidR="00677134" w:rsidRPr="003D52CD">
        <w:rPr>
          <w:rFonts w:ascii="Arial" w:hAnsi="Arial" w:cs="Arial"/>
          <w:color w:val="222222"/>
          <w:sz w:val="22"/>
          <w:szCs w:val="22"/>
          <w:lang w:val="hu-HU"/>
        </w:rPr>
        <w:t>defekt miatt összetörte az autót az Eau Rouge szakaszon. Most jobban oda kell figyelnünk. Silverstone-ban gyorsak voltunk, sőt vezettünk is, de a Safety Car rosszkor érkezett, és odalett a szerencsénk. Ezen hétvégén egyetlen dologra lesz szükségünk: egy drámák és váratlan fordulatok nélküli futamra.”</w:t>
      </w:r>
    </w:p>
    <w:p w14:paraId="6C2AD674" w14:textId="77777777" w:rsidR="00B222D8" w:rsidRPr="003D52CD" w:rsidRDefault="00B222D8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</w:p>
    <w:p w14:paraId="6C0A98F2" w14:textId="424F0DBA" w:rsidR="00677134" w:rsidRPr="003D52CD" w:rsidRDefault="00677134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Harry Tincknell is azt reméli, hogy </w:t>
      </w:r>
      <w:r w:rsidR="003D52CD"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Spa-ban rámosolyog </w:t>
      </w:r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a szerencse. A brit pilóta már háromszor versenyzett ezen a pályán, ahol egyszer második, </w:t>
      </w:r>
      <w:r w:rsidR="003D52CD" w:rsidRPr="003D52CD">
        <w:rPr>
          <w:rFonts w:ascii="Arial" w:hAnsi="Arial" w:cs="Arial"/>
          <w:color w:val="222222"/>
          <w:sz w:val="22"/>
          <w:szCs w:val="22"/>
          <w:lang w:val="hu-HU"/>
        </w:rPr>
        <w:t>utána</w:t>
      </w:r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 pedig első helyezett lett, és tavaly is felállhatott a dobogó második fokára. Most azt reméli, hogy ez a trend folytatódik – vagyis a fenti sorrend értelmében egy újabb első helyezés vár rá.</w:t>
      </w:r>
    </w:p>
    <w:p w14:paraId="6F1445B0" w14:textId="77777777" w:rsidR="00403D69" w:rsidRPr="003D52CD" w:rsidRDefault="00403D69" w:rsidP="00726BDB">
      <w:pPr>
        <w:rPr>
          <w:rFonts w:ascii="Arial" w:hAnsi="Arial" w:cs="Arial"/>
          <w:color w:val="222222"/>
          <w:sz w:val="22"/>
          <w:szCs w:val="22"/>
          <w:lang w:val="hu-HU"/>
        </w:rPr>
      </w:pPr>
    </w:p>
    <w:p w14:paraId="6D44375B" w14:textId="6DCE6F1C" w:rsidR="00677134" w:rsidRPr="003D52CD" w:rsidRDefault="00677134" w:rsidP="00403D69">
      <w:pPr>
        <w:rPr>
          <w:rFonts w:ascii="Arial" w:hAnsi="Arial" w:cs="Arial"/>
          <w:color w:val="222222"/>
          <w:sz w:val="22"/>
          <w:szCs w:val="22"/>
          <w:lang w:val="hu-HU"/>
        </w:rPr>
      </w:pPr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“Szerintem a következetesség </w:t>
      </w:r>
      <w:r w:rsidR="00C8140F" w:rsidRPr="003D52CD">
        <w:rPr>
          <w:rFonts w:ascii="Arial" w:hAnsi="Arial" w:cs="Arial"/>
          <w:color w:val="222222"/>
          <w:sz w:val="22"/>
          <w:szCs w:val="22"/>
          <w:lang w:val="hu-HU"/>
        </w:rPr>
        <w:t>nagyon</w:t>
      </w:r>
      <w:r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 fontos a bajnokság megnyeréséhez, ezért értékes pontokat kell szereznünk Spa-ban,” mondta Tinckell. “A dobogós hely</w:t>
      </w:r>
      <w:r w:rsidR="00C8140F" w:rsidRPr="003D52CD">
        <w:rPr>
          <w:rFonts w:ascii="Arial" w:hAnsi="Arial" w:cs="Arial"/>
          <w:color w:val="222222"/>
          <w:sz w:val="22"/>
          <w:szCs w:val="22"/>
          <w:lang w:val="hu-HU"/>
        </w:rPr>
        <w:t xml:space="preserve"> a minimum. A Balance of Performance (a szorosabb verseny érdekében bevezetett teljesítménykorlátozás) miatt egyes futamok jobban, mások kevésbe fekszenek a pilótáknak és az autóknak. Ez a pálya kifejezetten kedvez a Fordnak, így aztán muszáj itt maximális pontszámot szereznünk. A célom a győzelem – ugyanúgy, mint Silverstone-ban.”</w:t>
      </w:r>
    </w:p>
    <w:p w14:paraId="304A257E" w14:textId="77777777" w:rsidR="00B222D8" w:rsidRPr="003D52CD" w:rsidRDefault="00B222D8" w:rsidP="00403D69">
      <w:pPr>
        <w:rPr>
          <w:rFonts w:ascii="Arial" w:hAnsi="Arial" w:cs="Arial"/>
          <w:color w:val="222222"/>
          <w:sz w:val="22"/>
          <w:szCs w:val="22"/>
          <w:lang w:val="hu-HU"/>
        </w:rPr>
      </w:pPr>
    </w:p>
    <w:p w14:paraId="2D3B4430" w14:textId="585F2B6F" w:rsidR="005223A4" w:rsidRPr="003D52CD" w:rsidRDefault="00C8140F" w:rsidP="00F55B7E">
      <w:pPr>
        <w:rPr>
          <w:rFonts w:ascii="Arial" w:hAnsi="Arial" w:cs="Arial"/>
          <w:sz w:val="22"/>
          <w:szCs w:val="22"/>
          <w:lang w:val="hu-HU"/>
        </w:rPr>
      </w:pPr>
      <w:r w:rsidRPr="003D52CD">
        <w:rPr>
          <w:rFonts w:ascii="Arial" w:hAnsi="Arial" w:cs="Arial"/>
          <w:color w:val="222222"/>
          <w:sz w:val="22"/>
          <w:szCs w:val="22"/>
          <w:lang w:val="hu-HU"/>
        </w:rPr>
        <w:t>A Spa-Francorchamps 6 órás WEC futam mezőnye május 6-án, szombaton 14:30 órakor rajtol.</w:t>
      </w:r>
      <w:r w:rsidR="00403D69" w:rsidRPr="003D52CD">
        <w:rPr>
          <w:rFonts w:ascii="Arial" w:hAnsi="Arial" w:cs="Arial"/>
          <w:color w:val="000000"/>
          <w:sz w:val="22"/>
          <w:szCs w:val="22"/>
          <w:lang w:val="hu-HU"/>
        </w:rPr>
        <w:br/>
      </w:r>
      <w:bookmarkEnd w:id="5"/>
      <w:bookmarkEnd w:id="6"/>
    </w:p>
    <w:bookmarkEnd w:id="7"/>
    <w:bookmarkEnd w:id="8"/>
    <w:p w14:paraId="4D1B0EE7" w14:textId="77777777" w:rsidR="008870AA" w:rsidRPr="003D52CD" w:rsidRDefault="008870AA" w:rsidP="00E20500">
      <w:pPr>
        <w:rPr>
          <w:rFonts w:ascii="Arial" w:hAnsi="Arial" w:cs="Arial"/>
          <w:sz w:val="22"/>
          <w:szCs w:val="22"/>
          <w:lang w:val="hu-HU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75DD8DBF" w14:textId="77777777" w:rsidR="008F6284" w:rsidRPr="003D52CD" w:rsidRDefault="003A3733" w:rsidP="00B46CCF">
      <w:pPr>
        <w:autoSpaceDE w:val="0"/>
        <w:autoSpaceDN w:val="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</w:pPr>
      <w:r w:rsidRPr="003D52CD"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  <w:t># # #</w:t>
      </w:r>
    </w:p>
    <w:p w14:paraId="4F93D4FE" w14:textId="77777777" w:rsidR="007232AE" w:rsidRPr="003D52CD" w:rsidRDefault="007232AE" w:rsidP="007232AE">
      <w:pPr>
        <w:autoSpaceDE w:val="0"/>
        <w:autoSpaceDN w:val="0"/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26CBBAE4" w14:textId="77777777" w:rsidR="00167EDD" w:rsidRPr="003D52CD" w:rsidRDefault="00167EDD" w:rsidP="00D77244">
      <w:pPr>
        <w:rPr>
          <w:rFonts w:ascii="Arial" w:hAnsi="Arial"/>
          <w:b/>
          <w:i/>
          <w:sz w:val="18"/>
          <w:szCs w:val="18"/>
          <w:lang w:val="hu-HU"/>
        </w:rPr>
      </w:pPr>
    </w:p>
    <w:p w14:paraId="66E6B17F" w14:textId="77777777" w:rsidR="001536C5" w:rsidRPr="003D52CD" w:rsidRDefault="001536C5" w:rsidP="001536C5">
      <w:pPr>
        <w:autoSpaceDE w:val="0"/>
        <w:autoSpaceDN w:val="0"/>
        <w:rPr>
          <w:rFonts w:ascii="Arial" w:hAnsi="Arial" w:cs="Arial"/>
          <w:b/>
          <w:bCs/>
          <w:i/>
          <w:iCs/>
          <w:sz w:val="18"/>
          <w:szCs w:val="18"/>
          <w:lang w:val="hu-HU"/>
        </w:rPr>
      </w:pPr>
      <w:r w:rsidRPr="003D52CD">
        <w:rPr>
          <w:rFonts w:ascii="Arial" w:hAnsi="Arial" w:cs="Arial"/>
          <w:b/>
          <w:i/>
          <w:sz w:val="18"/>
          <w:szCs w:val="18"/>
          <w:lang w:val="hu-HU" w:bidi="th-TH"/>
        </w:rPr>
        <w:t>A Ford Motor Company</w:t>
      </w:r>
    </w:p>
    <w:p w14:paraId="3B3453D7" w14:textId="02AC60BF" w:rsidR="001536C5" w:rsidRPr="003D52CD" w:rsidRDefault="001536C5" w:rsidP="001536C5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A Ford Motor Company globális autóipari és mobilitási vállalat, amelynek központja a Michigan állambeli Dearborn. Az összesen mintegy 201.000 alkalmazottat foglalkoztató, világszerte 62 gyártóüzemet működtető vállalat alaptevékenysége a Ford személyautók, városi terepjárók (SUV) és haszongépjárművek,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Amennyiben több információra van szüksége a Ford termékeiről és szolgáltatásairól, kérjük, keresse fel a </w:t>
      </w:r>
      <w:hyperlink r:id="rId9" w:history="1">
        <w:r w:rsidRPr="003D52CD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www.corporate.ford.com</w:t>
        </w:r>
      </w:hyperlink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vagy a </w:t>
      </w:r>
      <w:hyperlink r:id="rId10" w:history="1">
        <w:r w:rsidRPr="003D52CD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www.ford.hu</w:t>
        </w:r>
      </w:hyperlink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honlapot.</w:t>
      </w:r>
    </w:p>
    <w:p w14:paraId="61813EDD" w14:textId="77777777" w:rsidR="001536C5" w:rsidRPr="003D52CD" w:rsidRDefault="001536C5" w:rsidP="001536C5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3655835F" w14:textId="77777777" w:rsidR="001536C5" w:rsidRPr="003D52CD" w:rsidRDefault="001536C5" w:rsidP="001536C5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3D52CD">
        <w:rPr>
          <w:rFonts w:ascii="Arial" w:hAnsi="Arial" w:cs="Arial"/>
          <w:b/>
          <w:i/>
          <w:sz w:val="18"/>
          <w:szCs w:val="18"/>
          <w:lang w:val="hu-HU" w:bidi="th-TH"/>
        </w:rPr>
        <w:t>Ford Európa</w:t>
      </w:r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Companyt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alapították. Az európai gyártás 1911-ben indult meg. </w:t>
      </w:r>
    </w:p>
    <w:p w14:paraId="099D9A3F" w14:textId="77777777" w:rsidR="001536C5" w:rsidRPr="003D52CD" w:rsidRDefault="001536C5" w:rsidP="001536C5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7E332857" w14:textId="77777777" w:rsidR="001536C5" w:rsidRPr="003D52CD" w:rsidRDefault="001536C5" w:rsidP="001536C5">
      <w:pPr>
        <w:rPr>
          <w:rFonts w:ascii="Arial" w:hAnsi="Arial" w:cs="Arial"/>
          <w:b/>
          <w:i/>
          <w:sz w:val="18"/>
          <w:szCs w:val="18"/>
          <w:lang w:val="hu-HU" w:bidi="th-TH"/>
        </w:rPr>
      </w:pPr>
      <w:r w:rsidRPr="003D52CD">
        <w:rPr>
          <w:rFonts w:ascii="Arial" w:hAnsi="Arial" w:cs="Arial"/>
          <w:b/>
          <w:i/>
          <w:sz w:val="18"/>
          <w:szCs w:val="18"/>
          <w:lang w:val="hu-HU" w:bidi="th-TH"/>
        </w:rPr>
        <w:t>A Chip Ganassi Racing csapat</w:t>
      </w:r>
    </w:p>
    <w:p w14:paraId="0B9FA06C" w14:textId="77777777" w:rsidR="001536C5" w:rsidRPr="003D52CD" w:rsidRDefault="001536C5" w:rsidP="001536C5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Chip Ganassi immár 30 éve állandó szereplőnek számít az autóversenyzés világában, és mára az egyik </w:t>
      </w:r>
      <w:proofErr w:type="gram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legsikeresebb</w:t>
      </w:r>
      <w:proofErr w:type="gram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és leginnovatívabb szemléletű csapattulajdonosként tartják számon. Csapatai jelenleg négy autóval versenyeznek 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Verizon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IndyCar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Monster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Energy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NASCAR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Cup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NASCAR XFINITY sorozatban, két gyári Ford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GT-vel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az IMSA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WeatherTech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SportsCar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Bajnokságban és két gyári Ford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GT-vel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a FIA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Hosszútávú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Világbajnokságon. A csapatok összesített eredménye 18 bajnoki cím és 180 győzelem, amelyeket többek közt az Indianapolis 500, 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500, 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Brickyard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400, a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Rolex 24, a Sebring 12 és a Le Mans 24 órás futamokon értek el. Ganassi ultramodern versenyműhelyeket működtet Indianapolisban és az észak-karolinai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Concordban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; a csapat székhelye a pennsylvaniai </w:t>
      </w:r>
      <w:proofErr w:type="spellStart"/>
      <w:r w:rsidRPr="003D52CD">
        <w:rPr>
          <w:rFonts w:ascii="Arial" w:hAnsi="Arial" w:cs="Arial"/>
          <w:i/>
          <w:sz w:val="18"/>
          <w:szCs w:val="18"/>
          <w:lang w:val="hu-HU" w:bidi="th-TH"/>
        </w:rPr>
        <w:t>Pittsburgh-ben</w:t>
      </w:r>
      <w:proofErr w:type="spellEnd"/>
      <w:r w:rsidRPr="003D52CD">
        <w:rPr>
          <w:rFonts w:ascii="Arial" w:hAnsi="Arial" w:cs="Arial"/>
          <w:i/>
          <w:sz w:val="18"/>
          <w:szCs w:val="18"/>
          <w:lang w:val="hu-HU" w:bidi="th-TH"/>
        </w:rPr>
        <w:t xml:space="preserve"> található. További információ: </w:t>
      </w:r>
      <w:hyperlink r:id="rId11" w:history="1">
        <w:r w:rsidRPr="003D52CD">
          <w:rPr>
            <w:rFonts w:ascii="Arial" w:hAnsi="Arial"/>
            <w:i/>
            <w:color w:val="0D0D0D" w:themeColor="text1" w:themeTint="F2"/>
            <w:sz w:val="18"/>
            <w:szCs w:val="18"/>
            <w:u w:val="single" w:color="103CC0"/>
            <w:lang w:val="hu-HU"/>
          </w:rPr>
          <w:t>www.chipganassiracing.com</w:t>
        </w:r>
      </w:hyperlink>
    </w:p>
    <w:p w14:paraId="05DA0ACE" w14:textId="77777777" w:rsidR="001536C5" w:rsidRPr="003D52CD" w:rsidRDefault="001536C5" w:rsidP="001536C5">
      <w:pPr>
        <w:rPr>
          <w:rFonts w:ascii="Arial" w:hAnsi="Arial"/>
          <w:i/>
          <w:sz w:val="18"/>
          <w:szCs w:val="18"/>
          <w:lang w:val="hu-HU"/>
        </w:rPr>
      </w:pPr>
    </w:p>
    <w:p w14:paraId="18DD43D3" w14:textId="77777777" w:rsidR="001536C5" w:rsidRPr="003D52CD" w:rsidRDefault="001536C5" w:rsidP="001536C5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1536C5" w:rsidRPr="003D52CD" w14:paraId="358BEE12" w14:textId="77777777" w:rsidTr="00B243F9">
        <w:trPr>
          <w:trHeight w:val="229"/>
        </w:trPr>
        <w:tc>
          <w:tcPr>
            <w:tcW w:w="1792" w:type="dxa"/>
          </w:tcPr>
          <w:p w14:paraId="7B7FB7F6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DC14F0D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D52CD">
              <w:rPr>
                <w:rFonts w:ascii="Arial" w:hAnsi="Arial" w:cs="Arial"/>
                <w:b/>
                <w:szCs w:val="20"/>
                <w:lang w:val="hu-HU"/>
              </w:rPr>
              <w:lastRenderedPageBreak/>
              <w:t>Sajtókapcsolat:</w:t>
            </w:r>
          </w:p>
        </w:tc>
        <w:tc>
          <w:tcPr>
            <w:tcW w:w="3374" w:type="dxa"/>
          </w:tcPr>
          <w:p w14:paraId="2C029B23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B065977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  <w:r w:rsidRPr="003D52CD">
              <w:rPr>
                <w:rFonts w:ascii="Arial" w:hAnsi="Arial" w:cs="Arial"/>
                <w:szCs w:val="20"/>
                <w:lang w:val="hu-HU"/>
              </w:rPr>
              <w:lastRenderedPageBreak/>
              <w:t>Györke Orsolya</w:t>
            </w:r>
          </w:p>
        </w:tc>
        <w:tc>
          <w:tcPr>
            <w:tcW w:w="326" w:type="dxa"/>
          </w:tcPr>
          <w:p w14:paraId="3DA31C92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  <w:r w:rsidRPr="003D52CD">
              <w:rPr>
                <w:rFonts w:ascii="Arial" w:hAnsi="Arial" w:cs="Arial"/>
                <w:szCs w:val="20"/>
                <w:lang w:val="hu-HU"/>
              </w:rPr>
              <w:lastRenderedPageBreak/>
              <w:t xml:space="preserve">      </w:t>
            </w:r>
          </w:p>
        </w:tc>
      </w:tr>
      <w:tr w:rsidR="001536C5" w:rsidRPr="003D52CD" w14:paraId="78C0730C" w14:textId="77777777" w:rsidTr="00B243F9">
        <w:trPr>
          <w:trHeight w:val="933"/>
        </w:trPr>
        <w:tc>
          <w:tcPr>
            <w:tcW w:w="1792" w:type="dxa"/>
          </w:tcPr>
          <w:p w14:paraId="54390AFE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B67A60A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D52CD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2599976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3D52CD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26116D1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  <w:r w:rsidRPr="003D52CD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61B50652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536C5" w:rsidRPr="003D52CD" w14:paraId="21D088DA" w14:textId="77777777" w:rsidTr="00B243F9">
        <w:trPr>
          <w:trHeight w:val="245"/>
        </w:trPr>
        <w:tc>
          <w:tcPr>
            <w:tcW w:w="1792" w:type="dxa"/>
          </w:tcPr>
          <w:p w14:paraId="0A0A7C7D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F5674E4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  <w:r w:rsidRPr="003D52CD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42CF327C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536C5" w:rsidRPr="003D52CD" w14:paraId="74906C0E" w14:textId="77777777" w:rsidTr="00B243F9">
        <w:trPr>
          <w:trHeight w:val="459"/>
        </w:trPr>
        <w:tc>
          <w:tcPr>
            <w:tcW w:w="1792" w:type="dxa"/>
          </w:tcPr>
          <w:p w14:paraId="581EE9D0" w14:textId="77777777" w:rsidR="001536C5" w:rsidRPr="003D52CD" w:rsidRDefault="001536C5" w:rsidP="00B243F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4FCA981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  <w:r w:rsidRPr="003D52CD">
              <w:rPr>
                <w:rFonts w:ascii="Arial" w:hAnsi="Arial" w:cs="Arial"/>
                <w:lang w:val="hu-HU"/>
              </w:rPr>
              <w:t xml:space="preserve">email: </w:t>
            </w:r>
            <w:hyperlink r:id="rId12" w:history="1">
              <w:r w:rsidRPr="003D52CD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3D52CD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3D52CD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BFF84A4" w14:textId="77777777" w:rsidR="001536C5" w:rsidRPr="003D52CD" w:rsidRDefault="001536C5" w:rsidP="00B243F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BCC55D1" w14:textId="77777777" w:rsidR="00AC5156" w:rsidRPr="003D52CD" w:rsidRDefault="00AC5156" w:rsidP="00B46CC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hu-HU"/>
        </w:rPr>
      </w:pPr>
    </w:p>
    <w:sectPr w:rsidR="00AC5156" w:rsidRPr="003D52CD" w:rsidSect="00D77244">
      <w:footerReference w:type="even" r:id="rId13"/>
      <w:footerReference w:type="default" r:id="rId14"/>
      <w:headerReference w:type="first" r:id="rId15"/>
      <w:footerReference w:type="first" r:id="rId16"/>
      <w:pgSz w:w="11900" w:h="1682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1461" w14:textId="77777777" w:rsidR="00A701AA" w:rsidRDefault="00A701AA">
      <w:r>
        <w:separator/>
      </w:r>
    </w:p>
  </w:endnote>
  <w:endnote w:type="continuationSeparator" w:id="0">
    <w:p w14:paraId="3A269D1A" w14:textId="77777777" w:rsidR="00A701AA" w:rsidRDefault="00A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79A7" w14:textId="77777777" w:rsidR="007E718F" w:rsidRDefault="007E718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AA32" w14:textId="77777777" w:rsidR="007E718F" w:rsidRDefault="007E7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1525" w14:textId="195BD1D6" w:rsidR="007E718F" w:rsidRDefault="007E718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2DE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E718F" w14:paraId="0B693BCE" w14:textId="77777777" w:rsidTr="002E05D1">
      <w:trPr>
        <w:trHeight w:val="709"/>
      </w:trPr>
      <w:tc>
        <w:tcPr>
          <w:tcW w:w="9468" w:type="dxa"/>
        </w:tcPr>
        <w:p w14:paraId="0178E1F2" w14:textId="77777777" w:rsidR="007E718F" w:rsidRPr="009F12AA" w:rsidRDefault="007E718F">
          <w:pPr>
            <w:pStyle w:val="Footer"/>
            <w:jc w:val="center"/>
            <w:rPr>
              <w:rFonts w:ascii="Arial" w:hAnsi="Arial" w:cs="Arial"/>
            </w:rPr>
          </w:pPr>
        </w:p>
        <w:p w14:paraId="1580A88E" w14:textId="77777777" w:rsidR="007E718F" w:rsidRPr="009F12AA" w:rsidRDefault="007E718F">
          <w:pPr>
            <w:pStyle w:val="Footer"/>
            <w:jc w:val="center"/>
            <w:rPr>
              <w:rFonts w:ascii="Arial" w:hAnsi="Arial" w:cs="Arial"/>
            </w:rPr>
          </w:pPr>
        </w:p>
        <w:p w14:paraId="03CF0670" w14:textId="550DA829" w:rsidR="007E718F" w:rsidRPr="005E1096" w:rsidRDefault="007E718F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Ford GT </w:t>
          </w:r>
          <w:r w:rsidR="001536C5">
            <w:rPr>
              <w:rFonts w:ascii="Arial" w:eastAsia="Calibri" w:hAnsi="Arial" w:cs="Arial"/>
              <w:sz w:val="18"/>
              <w:szCs w:val="18"/>
              <w:lang w:eastAsia="en-GB"/>
            </w:rPr>
            <w:t>sajtóanyagok</w:t>
          </w: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: </w:t>
          </w:r>
          <w:hyperlink r:id="rId1" w:history="1">
            <w:r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http://fordgt.fordpresskits.com</w:t>
            </w:r>
          </w:hyperlink>
        </w:p>
        <w:p w14:paraId="3836B42B" w14:textId="524ADF03" w:rsidR="007E718F" w:rsidRPr="005E1096" w:rsidRDefault="007E718F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Facebook, Twitter, Instagram: @FordPerformance</w:t>
          </w:r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#FordWEC #GoLikeHell</w:t>
          </w:r>
        </w:p>
        <w:p w14:paraId="25AA9DAB" w14:textId="77777777" w:rsidR="007E718F" w:rsidRPr="005E1096" w:rsidRDefault="006152DE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hyperlink r:id="rId2" w:history="1">
            <w:r w:rsidR="007E718F"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www.fordperformance.com</w:t>
            </w:r>
          </w:hyperlink>
          <w:r w:rsidR="007E718F"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 </w:t>
          </w:r>
        </w:p>
        <w:p w14:paraId="1D6F6238" w14:textId="77777777" w:rsidR="007E718F" w:rsidRDefault="007E718F" w:rsidP="00AF6A89">
          <w:pPr>
            <w:pStyle w:val="Footer"/>
            <w:jc w:val="center"/>
          </w:pPr>
        </w:p>
      </w:tc>
      <w:tc>
        <w:tcPr>
          <w:tcW w:w="1788" w:type="dxa"/>
        </w:tcPr>
        <w:p w14:paraId="5517C18E" w14:textId="77777777" w:rsidR="007E718F" w:rsidRDefault="007E718F">
          <w:pPr>
            <w:pStyle w:val="Footer"/>
          </w:pPr>
        </w:p>
      </w:tc>
    </w:tr>
  </w:tbl>
  <w:p w14:paraId="5F2811CB" w14:textId="77777777" w:rsidR="007E718F" w:rsidRDefault="007E7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6B7C" w14:textId="77777777" w:rsidR="007E718F" w:rsidRDefault="007E718F" w:rsidP="00FB5771">
    <w:pPr>
      <w:pStyle w:val="Footer"/>
    </w:pPr>
  </w:p>
  <w:p w14:paraId="2C314B31" w14:textId="6F56D2A8" w:rsidR="007E718F" w:rsidRPr="005E1096" w:rsidRDefault="007E718F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Ford GT </w:t>
    </w:r>
    <w:r w:rsidR="001536C5">
      <w:rPr>
        <w:rFonts w:ascii="Arial" w:eastAsia="Calibri" w:hAnsi="Arial" w:cs="Arial"/>
        <w:sz w:val="18"/>
        <w:szCs w:val="18"/>
        <w:lang w:eastAsia="en-GB"/>
      </w:rPr>
      <w:t>sajtóanyagok</w:t>
    </w:r>
    <w:r w:rsidRPr="005E1096">
      <w:rPr>
        <w:rFonts w:ascii="Arial" w:eastAsia="Calibri" w:hAnsi="Arial" w:cs="Arial"/>
        <w:sz w:val="18"/>
        <w:szCs w:val="18"/>
        <w:lang w:eastAsia="en-GB"/>
      </w:rPr>
      <w:t xml:space="preserve">: </w:t>
    </w:r>
    <w:hyperlink r:id="rId1" w:history="1">
      <w:r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http://fordgt.fordpresskits.com</w:t>
      </w:r>
    </w:hyperlink>
  </w:p>
  <w:p w14:paraId="7A1E53CA" w14:textId="1EF59F9E" w:rsidR="007E718F" w:rsidRPr="005E1096" w:rsidRDefault="007E718F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>Facebook, Twitter, Instagram: @FordPerformance</w:t>
    </w:r>
    <w:r>
      <w:rPr>
        <w:rFonts w:ascii="Arial" w:eastAsia="Calibri" w:hAnsi="Arial" w:cs="Arial"/>
        <w:sz w:val="18"/>
        <w:szCs w:val="18"/>
        <w:lang w:eastAsia="en-GB"/>
      </w:rPr>
      <w:t xml:space="preserve"> #FordWEC #GoLikeHell</w:t>
    </w:r>
  </w:p>
  <w:p w14:paraId="7881670A" w14:textId="77777777" w:rsidR="007E718F" w:rsidRPr="005E1096" w:rsidRDefault="006152DE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hyperlink r:id="rId2" w:history="1">
      <w:r w:rsidR="007E718F"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www.fordperformance.com</w:t>
      </w:r>
    </w:hyperlink>
    <w:r w:rsidR="007E718F" w:rsidRPr="005E1096">
      <w:rPr>
        <w:rFonts w:ascii="Arial" w:eastAsia="Calibri" w:hAnsi="Arial" w:cs="Arial"/>
        <w:sz w:val="18"/>
        <w:szCs w:val="18"/>
        <w:lang w:eastAsia="en-GB"/>
      </w:rPr>
      <w:t xml:space="preserve">  </w:t>
    </w:r>
  </w:p>
  <w:p w14:paraId="175AD1D0" w14:textId="77777777" w:rsidR="007E718F" w:rsidRPr="00AF6A89" w:rsidRDefault="007E718F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2784" w14:textId="77777777" w:rsidR="00A701AA" w:rsidRDefault="00A701AA">
      <w:r>
        <w:separator/>
      </w:r>
    </w:p>
  </w:footnote>
  <w:footnote w:type="continuationSeparator" w:id="0">
    <w:p w14:paraId="7796A567" w14:textId="77777777" w:rsidR="00A701AA" w:rsidRDefault="00A7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A4A1" w14:textId="0FFC6E5F" w:rsidR="007E718F" w:rsidRPr="00315ADB" w:rsidRDefault="007E718F" w:rsidP="00444A64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982C7F3" wp14:editId="793D745D">
          <wp:simplePos x="0" y="0"/>
          <wp:positionH relativeFrom="column">
            <wp:posOffset>-533400</wp:posOffset>
          </wp:positionH>
          <wp:positionV relativeFrom="paragraph">
            <wp:posOffset>-114300</wp:posOffset>
          </wp:positionV>
          <wp:extent cx="1366520" cy="689610"/>
          <wp:effectExtent l="0" t="0" r="0" b="0"/>
          <wp:wrapTight wrapText="bothSides">
            <wp:wrapPolygon edited="0">
              <wp:start x="0" y="0"/>
              <wp:lineTo x="0" y="20685"/>
              <wp:lineTo x="21279" y="20685"/>
              <wp:lineTo x="212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d CGR logo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288" distR="114288" simplePos="0" relativeHeight="251657216" behindDoc="0" locked="0" layoutInCell="1" allowOverlap="1" wp14:anchorId="45A611BD" wp14:editId="0F03668A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4676B99" id="Line 1" o:spid="_x0000_s1026" style="position:absolute;z-index:251657216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qD8AEAALMDAAAOAAAAZHJzL2Uyb0RvYy54bWysU02P0zAQvSPxHyzf26ShdLtR0xVKWy4F&#10;Ku3yA1zbSSwcj2W7TSvEf2fsfsDCDZGDNeOZeX7zZrJ4OvWaHKXzCkxFJ+OcEmk4CGXain592Yzm&#10;lPjAjGAajKzoWXr6tHz7ZjHYUhbQgRbSEQQxvhxsRbsQbJllnneyZ34MVhoMNuB6FtB1bSYcGxC9&#10;11mR57NsACesAy69x9vVJUiXCb9pJA9fmsbLQHRFkVtIp0vnPp7ZcsHK1jHbKX6lwf6BRc+UwUfv&#10;UCsWGDk49RdUr7gDD00Yc+gzaBrFZeoBu5nkf3Tz3DErUy8ojrd3mfz/g+WfjztHlKhoQYlhPY5o&#10;q4wkk6jMYH2JCbXZudgbP5lnuwX+zRMDdcdMKxPDl7PFslSRvSqJjreIvx8+gcAcdgiQZDo1ro+Q&#10;KAA5pWmc79OQp0D45ZLjbVHMZ3kaVMbKW511PnyU0JNoVFQj5YTLjlsfkDmm3lLiMwY2Sus0a23I&#10;gGSLB8SMIQ9aiRhNjmv3tXbkyOK6pC/qgGiv0hwcjEhonWRifbUDU/piY742EQ9bQT5X67IP3x/z&#10;x/V8PZ+OpsVsPZrmQow+bOrpaLaZPLxfvVvV9Wry4/rqrT7JGpW8zGQP4rxzkVhUGDcjUbxucVy9&#10;3/2U9etfW/4EAAD//wMAUEsDBBQABgAIAAAAIQBfMQRI3QAAAAkBAAAPAAAAZHJzL2Rvd25yZXYu&#10;eG1sTI9BT8MwDIXvSPyHyEjcWMqKRilNJwSaJhCXbUhcvdY0hcbpmmwr/x6PC5zsZz89fy7mo+vU&#10;gYbQejZwPUlAEVe+brkx8LZZXGWgQkSusfNMBr4pwLw8Pyswr/2RV3RYx0ZJCIccDdgY+1zrUFly&#10;GCa+J5bdhx8cRpFDo+sBjxLuOj1Nkpl22LJcsNjTo6Xqa713BvBpuYrv2fTltn22r5+bxW5ps50x&#10;lxfjwz2oSGP8M8MJX9ChFKat33MdVCd6lqVilSaVejL8DrYGbu5S0GWh/39Q/gAAAP//AwBQSwEC&#10;LQAUAAYACAAAACEAtoM4kv4AAADhAQAAEwAAAAAAAAAAAAAAAAAAAAAAW0NvbnRlbnRfVHlwZXNd&#10;LnhtbFBLAQItABQABgAIAAAAIQA4/SH/1gAAAJQBAAALAAAAAAAAAAAAAAAAAC8BAABfcmVscy8u&#10;cmVsc1BLAQItABQABgAIAAAAIQAzVfqD8AEAALMDAAAOAAAAAAAAAAAAAAAAAC4CAABkcnMvZTJv&#10;RG9jLnhtbFBLAQItABQABgAIAAAAIQBfMQRI3QAAAAkBAAAPAAAAAAAAAAAAAAAAAEoEAABkcnMv&#10;ZG93bnJldi54bWxQSwUGAAAAAAQABADzAAAAVAUAAAAA&#10;" strokeweight="1pt"/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1536C5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  <w:p w14:paraId="1D80AEC6" w14:textId="77777777" w:rsidR="007E718F" w:rsidRPr="00444A64" w:rsidRDefault="007E718F" w:rsidP="0044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D6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42C7"/>
    <w:multiLevelType w:val="hybridMultilevel"/>
    <w:tmpl w:val="E92C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673FC"/>
    <w:multiLevelType w:val="hybridMultilevel"/>
    <w:tmpl w:val="9BD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C49D7"/>
    <w:multiLevelType w:val="hybridMultilevel"/>
    <w:tmpl w:val="0A66416C"/>
    <w:lvl w:ilvl="0" w:tplc="94004850">
      <w:start w:val="5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01B7E"/>
    <w:multiLevelType w:val="hybridMultilevel"/>
    <w:tmpl w:val="C2C6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C7421D"/>
    <w:multiLevelType w:val="hybridMultilevel"/>
    <w:tmpl w:val="0B1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0C5B"/>
    <w:multiLevelType w:val="hybridMultilevel"/>
    <w:tmpl w:val="B48CEE2C"/>
    <w:lvl w:ilvl="0" w:tplc="94004850">
      <w:start w:val="5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A391D"/>
    <w:multiLevelType w:val="hybridMultilevel"/>
    <w:tmpl w:val="A7CE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B4213"/>
    <w:multiLevelType w:val="hybridMultilevel"/>
    <w:tmpl w:val="158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957ED6"/>
    <w:multiLevelType w:val="hybridMultilevel"/>
    <w:tmpl w:val="4860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5047D"/>
    <w:multiLevelType w:val="hybridMultilevel"/>
    <w:tmpl w:val="D882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C00CA"/>
    <w:multiLevelType w:val="hybridMultilevel"/>
    <w:tmpl w:val="D80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F05D6C"/>
    <w:multiLevelType w:val="hybridMultilevel"/>
    <w:tmpl w:val="664C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3C21E6"/>
    <w:multiLevelType w:val="hybridMultilevel"/>
    <w:tmpl w:val="48F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56A45"/>
    <w:multiLevelType w:val="hybridMultilevel"/>
    <w:tmpl w:val="444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41C2"/>
    <w:multiLevelType w:val="hybridMultilevel"/>
    <w:tmpl w:val="F0C8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B2226B"/>
    <w:multiLevelType w:val="hybridMultilevel"/>
    <w:tmpl w:val="5BE2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396197"/>
    <w:multiLevelType w:val="hybridMultilevel"/>
    <w:tmpl w:val="D8E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F09D5"/>
    <w:multiLevelType w:val="hybridMultilevel"/>
    <w:tmpl w:val="B638F0B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86CD7"/>
    <w:multiLevelType w:val="hybridMultilevel"/>
    <w:tmpl w:val="9B6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11122"/>
    <w:multiLevelType w:val="hybridMultilevel"/>
    <w:tmpl w:val="CE14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5"/>
  </w:num>
  <w:num w:numId="5">
    <w:abstractNumId w:val="18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6"/>
  </w:num>
  <w:num w:numId="13">
    <w:abstractNumId w:val="2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17"/>
  </w:num>
  <w:num w:numId="23">
    <w:abstractNumId w:val="9"/>
  </w:num>
  <w:num w:numId="24">
    <w:abstractNumId w:val="3"/>
  </w:num>
  <w:num w:numId="25">
    <w:abstractNumId w:val="26"/>
  </w:num>
  <w:num w:numId="26">
    <w:abstractNumId w:val="2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36BF"/>
    <w:rsid w:val="000051E9"/>
    <w:rsid w:val="00005600"/>
    <w:rsid w:val="00005B4D"/>
    <w:rsid w:val="00006593"/>
    <w:rsid w:val="00006C94"/>
    <w:rsid w:val="000070DF"/>
    <w:rsid w:val="00007E7E"/>
    <w:rsid w:val="000101F4"/>
    <w:rsid w:val="00010F60"/>
    <w:rsid w:val="00010FB9"/>
    <w:rsid w:val="00012D41"/>
    <w:rsid w:val="0001568B"/>
    <w:rsid w:val="000268BA"/>
    <w:rsid w:val="0003033A"/>
    <w:rsid w:val="00030578"/>
    <w:rsid w:val="00031575"/>
    <w:rsid w:val="00031F58"/>
    <w:rsid w:val="00032FCB"/>
    <w:rsid w:val="0003349D"/>
    <w:rsid w:val="00033608"/>
    <w:rsid w:val="000354BC"/>
    <w:rsid w:val="00036696"/>
    <w:rsid w:val="00036B46"/>
    <w:rsid w:val="000408E6"/>
    <w:rsid w:val="0004244F"/>
    <w:rsid w:val="00044196"/>
    <w:rsid w:val="00046946"/>
    <w:rsid w:val="00050ABA"/>
    <w:rsid w:val="00051E29"/>
    <w:rsid w:val="00052B3E"/>
    <w:rsid w:val="000540CF"/>
    <w:rsid w:val="00056C1C"/>
    <w:rsid w:val="0006148A"/>
    <w:rsid w:val="00062C82"/>
    <w:rsid w:val="000645BD"/>
    <w:rsid w:val="00064EF2"/>
    <w:rsid w:val="0006562C"/>
    <w:rsid w:val="000675C5"/>
    <w:rsid w:val="00071947"/>
    <w:rsid w:val="00072C48"/>
    <w:rsid w:val="00073627"/>
    <w:rsid w:val="00074D61"/>
    <w:rsid w:val="00084657"/>
    <w:rsid w:val="00084E32"/>
    <w:rsid w:val="00084F44"/>
    <w:rsid w:val="00085146"/>
    <w:rsid w:val="00086776"/>
    <w:rsid w:val="000919C7"/>
    <w:rsid w:val="00092664"/>
    <w:rsid w:val="00093D20"/>
    <w:rsid w:val="00093EF9"/>
    <w:rsid w:val="00096024"/>
    <w:rsid w:val="00096B26"/>
    <w:rsid w:val="00097AC3"/>
    <w:rsid w:val="000A04CE"/>
    <w:rsid w:val="000A1066"/>
    <w:rsid w:val="000A12EF"/>
    <w:rsid w:val="000A1594"/>
    <w:rsid w:val="000A701C"/>
    <w:rsid w:val="000B0F24"/>
    <w:rsid w:val="000B20AF"/>
    <w:rsid w:val="000B69C1"/>
    <w:rsid w:val="000C0AC9"/>
    <w:rsid w:val="000C239A"/>
    <w:rsid w:val="000C2461"/>
    <w:rsid w:val="000C2B21"/>
    <w:rsid w:val="000C5B0C"/>
    <w:rsid w:val="000D07B1"/>
    <w:rsid w:val="000D2567"/>
    <w:rsid w:val="000E12D3"/>
    <w:rsid w:val="000E2012"/>
    <w:rsid w:val="000E2171"/>
    <w:rsid w:val="000E4E37"/>
    <w:rsid w:val="000E6678"/>
    <w:rsid w:val="000E6A09"/>
    <w:rsid w:val="000E6F0A"/>
    <w:rsid w:val="000F024D"/>
    <w:rsid w:val="000F2B5A"/>
    <w:rsid w:val="00101541"/>
    <w:rsid w:val="00101713"/>
    <w:rsid w:val="00101C0B"/>
    <w:rsid w:val="00103227"/>
    <w:rsid w:val="001039F2"/>
    <w:rsid w:val="00103AD8"/>
    <w:rsid w:val="001045DE"/>
    <w:rsid w:val="00105001"/>
    <w:rsid w:val="00107296"/>
    <w:rsid w:val="00110F0D"/>
    <w:rsid w:val="00111CEB"/>
    <w:rsid w:val="00114532"/>
    <w:rsid w:val="0011453C"/>
    <w:rsid w:val="00123596"/>
    <w:rsid w:val="00123BE1"/>
    <w:rsid w:val="001257CC"/>
    <w:rsid w:val="0013102B"/>
    <w:rsid w:val="0013138D"/>
    <w:rsid w:val="00131DAD"/>
    <w:rsid w:val="00133A36"/>
    <w:rsid w:val="00134150"/>
    <w:rsid w:val="001351FE"/>
    <w:rsid w:val="001369B6"/>
    <w:rsid w:val="00136DEA"/>
    <w:rsid w:val="001370C9"/>
    <w:rsid w:val="0013787B"/>
    <w:rsid w:val="00140056"/>
    <w:rsid w:val="00141293"/>
    <w:rsid w:val="00141388"/>
    <w:rsid w:val="00142502"/>
    <w:rsid w:val="001428EC"/>
    <w:rsid w:val="00147882"/>
    <w:rsid w:val="00150784"/>
    <w:rsid w:val="00152512"/>
    <w:rsid w:val="001536C5"/>
    <w:rsid w:val="00153C19"/>
    <w:rsid w:val="00155444"/>
    <w:rsid w:val="00160E88"/>
    <w:rsid w:val="00161610"/>
    <w:rsid w:val="00161ED4"/>
    <w:rsid w:val="001626AE"/>
    <w:rsid w:val="00166FE3"/>
    <w:rsid w:val="00167EDD"/>
    <w:rsid w:val="0017244E"/>
    <w:rsid w:val="00174714"/>
    <w:rsid w:val="00176432"/>
    <w:rsid w:val="001765F2"/>
    <w:rsid w:val="00182231"/>
    <w:rsid w:val="001825F2"/>
    <w:rsid w:val="00191886"/>
    <w:rsid w:val="00191E20"/>
    <w:rsid w:val="00194BC9"/>
    <w:rsid w:val="001972DA"/>
    <w:rsid w:val="0019776C"/>
    <w:rsid w:val="001A2415"/>
    <w:rsid w:val="001A2A18"/>
    <w:rsid w:val="001A340C"/>
    <w:rsid w:val="001A3F8F"/>
    <w:rsid w:val="001A5C5E"/>
    <w:rsid w:val="001A6551"/>
    <w:rsid w:val="001B01B7"/>
    <w:rsid w:val="001B33F2"/>
    <w:rsid w:val="001B55AB"/>
    <w:rsid w:val="001B686F"/>
    <w:rsid w:val="001B6874"/>
    <w:rsid w:val="001C0E48"/>
    <w:rsid w:val="001C16AB"/>
    <w:rsid w:val="001C4203"/>
    <w:rsid w:val="001C4B0E"/>
    <w:rsid w:val="001C5BE4"/>
    <w:rsid w:val="001C6BCD"/>
    <w:rsid w:val="001C7108"/>
    <w:rsid w:val="001C7AAC"/>
    <w:rsid w:val="001D2927"/>
    <w:rsid w:val="001D528F"/>
    <w:rsid w:val="001D5479"/>
    <w:rsid w:val="001D6ECA"/>
    <w:rsid w:val="001E1AF5"/>
    <w:rsid w:val="001E1EFE"/>
    <w:rsid w:val="001E2A42"/>
    <w:rsid w:val="001E2EDF"/>
    <w:rsid w:val="001E3B0F"/>
    <w:rsid w:val="001E4705"/>
    <w:rsid w:val="001E6922"/>
    <w:rsid w:val="001E697D"/>
    <w:rsid w:val="001E6C4E"/>
    <w:rsid w:val="001E70BE"/>
    <w:rsid w:val="001E72EC"/>
    <w:rsid w:val="001F1257"/>
    <w:rsid w:val="001F1718"/>
    <w:rsid w:val="001F1FBC"/>
    <w:rsid w:val="001F39C9"/>
    <w:rsid w:val="001F3F33"/>
    <w:rsid w:val="001F767D"/>
    <w:rsid w:val="001F7B08"/>
    <w:rsid w:val="002007CD"/>
    <w:rsid w:val="0020638B"/>
    <w:rsid w:val="0020686C"/>
    <w:rsid w:val="00206BCE"/>
    <w:rsid w:val="00210BFA"/>
    <w:rsid w:val="00211524"/>
    <w:rsid w:val="00212393"/>
    <w:rsid w:val="00213A35"/>
    <w:rsid w:val="00213DD2"/>
    <w:rsid w:val="002146F8"/>
    <w:rsid w:val="00215362"/>
    <w:rsid w:val="00223525"/>
    <w:rsid w:val="0022403B"/>
    <w:rsid w:val="002312C4"/>
    <w:rsid w:val="00231D07"/>
    <w:rsid w:val="002323DD"/>
    <w:rsid w:val="002372F5"/>
    <w:rsid w:val="00241A09"/>
    <w:rsid w:val="00242287"/>
    <w:rsid w:val="00242727"/>
    <w:rsid w:val="002430FD"/>
    <w:rsid w:val="00244166"/>
    <w:rsid w:val="00252CDC"/>
    <w:rsid w:val="00252E0D"/>
    <w:rsid w:val="002545BB"/>
    <w:rsid w:val="00263111"/>
    <w:rsid w:val="00263785"/>
    <w:rsid w:val="00265D31"/>
    <w:rsid w:val="00273429"/>
    <w:rsid w:val="0027734C"/>
    <w:rsid w:val="00277355"/>
    <w:rsid w:val="00277F76"/>
    <w:rsid w:val="0028435B"/>
    <w:rsid w:val="0028447B"/>
    <w:rsid w:val="00285D93"/>
    <w:rsid w:val="002863CD"/>
    <w:rsid w:val="002874DD"/>
    <w:rsid w:val="002A1874"/>
    <w:rsid w:val="002A1C01"/>
    <w:rsid w:val="002A2BE2"/>
    <w:rsid w:val="002A39EF"/>
    <w:rsid w:val="002A43CB"/>
    <w:rsid w:val="002A4EFE"/>
    <w:rsid w:val="002B0165"/>
    <w:rsid w:val="002B22E7"/>
    <w:rsid w:val="002B41B9"/>
    <w:rsid w:val="002B4A70"/>
    <w:rsid w:val="002B59FA"/>
    <w:rsid w:val="002B6EFB"/>
    <w:rsid w:val="002C1691"/>
    <w:rsid w:val="002C1C01"/>
    <w:rsid w:val="002C2D85"/>
    <w:rsid w:val="002C6A6A"/>
    <w:rsid w:val="002C70F2"/>
    <w:rsid w:val="002D057A"/>
    <w:rsid w:val="002D07A1"/>
    <w:rsid w:val="002D2C8B"/>
    <w:rsid w:val="002D440D"/>
    <w:rsid w:val="002D51BE"/>
    <w:rsid w:val="002D7077"/>
    <w:rsid w:val="002D74A8"/>
    <w:rsid w:val="002E05D1"/>
    <w:rsid w:val="002E06E6"/>
    <w:rsid w:val="002E2BA7"/>
    <w:rsid w:val="002E329F"/>
    <w:rsid w:val="002E59B9"/>
    <w:rsid w:val="002E5D24"/>
    <w:rsid w:val="002E6030"/>
    <w:rsid w:val="002E6DDC"/>
    <w:rsid w:val="002E7605"/>
    <w:rsid w:val="002E7D6A"/>
    <w:rsid w:val="002F596E"/>
    <w:rsid w:val="002F7B8E"/>
    <w:rsid w:val="0030054B"/>
    <w:rsid w:val="00300EF9"/>
    <w:rsid w:val="00305407"/>
    <w:rsid w:val="00311374"/>
    <w:rsid w:val="00311BAC"/>
    <w:rsid w:val="00312766"/>
    <w:rsid w:val="00313074"/>
    <w:rsid w:val="00313622"/>
    <w:rsid w:val="00315642"/>
    <w:rsid w:val="00315ADB"/>
    <w:rsid w:val="00317F04"/>
    <w:rsid w:val="003201FC"/>
    <w:rsid w:val="003223CB"/>
    <w:rsid w:val="00325AF7"/>
    <w:rsid w:val="00331611"/>
    <w:rsid w:val="0033169C"/>
    <w:rsid w:val="0033196F"/>
    <w:rsid w:val="0033217F"/>
    <w:rsid w:val="00332797"/>
    <w:rsid w:val="00332D0E"/>
    <w:rsid w:val="00337E30"/>
    <w:rsid w:val="00340066"/>
    <w:rsid w:val="0034053F"/>
    <w:rsid w:val="00340904"/>
    <w:rsid w:val="00340BED"/>
    <w:rsid w:val="0034157D"/>
    <w:rsid w:val="003422A0"/>
    <w:rsid w:val="00342744"/>
    <w:rsid w:val="00343269"/>
    <w:rsid w:val="003438D0"/>
    <w:rsid w:val="003444A0"/>
    <w:rsid w:val="00344529"/>
    <w:rsid w:val="00344B0B"/>
    <w:rsid w:val="00353395"/>
    <w:rsid w:val="003541DD"/>
    <w:rsid w:val="00354CE7"/>
    <w:rsid w:val="003579E4"/>
    <w:rsid w:val="00360DB6"/>
    <w:rsid w:val="003612AD"/>
    <w:rsid w:val="00361E3D"/>
    <w:rsid w:val="00366141"/>
    <w:rsid w:val="00366687"/>
    <w:rsid w:val="00375A1D"/>
    <w:rsid w:val="00377406"/>
    <w:rsid w:val="003814A4"/>
    <w:rsid w:val="00384B13"/>
    <w:rsid w:val="003862B8"/>
    <w:rsid w:val="003867F7"/>
    <w:rsid w:val="00387FD5"/>
    <w:rsid w:val="0039193B"/>
    <w:rsid w:val="003926FB"/>
    <w:rsid w:val="00394072"/>
    <w:rsid w:val="0039496D"/>
    <w:rsid w:val="00395200"/>
    <w:rsid w:val="003956D7"/>
    <w:rsid w:val="003A3733"/>
    <w:rsid w:val="003A4888"/>
    <w:rsid w:val="003A5310"/>
    <w:rsid w:val="003A603D"/>
    <w:rsid w:val="003A6293"/>
    <w:rsid w:val="003A701D"/>
    <w:rsid w:val="003A7594"/>
    <w:rsid w:val="003B0CE6"/>
    <w:rsid w:val="003B1C2C"/>
    <w:rsid w:val="003B3D0F"/>
    <w:rsid w:val="003B4A44"/>
    <w:rsid w:val="003B5885"/>
    <w:rsid w:val="003C0B5A"/>
    <w:rsid w:val="003C3047"/>
    <w:rsid w:val="003C7F26"/>
    <w:rsid w:val="003D233B"/>
    <w:rsid w:val="003D3D65"/>
    <w:rsid w:val="003D3FD0"/>
    <w:rsid w:val="003D52CD"/>
    <w:rsid w:val="003D74BE"/>
    <w:rsid w:val="003E0D43"/>
    <w:rsid w:val="003E5927"/>
    <w:rsid w:val="003E65F0"/>
    <w:rsid w:val="003E745A"/>
    <w:rsid w:val="003F0701"/>
    <w:rsid w:val="003F125C"/>
    <w:rsid w:val="003F2B94"/>
    <w:rsid w:val="003F317F"/>
    <w:rsid w:val="003F534B"/>
    <w:rsid w:val="004012E9"/>
    <w:rsid w:val="00401A9C"/>
    <w:rsid w:val="00402D04"/>
    <w:rsid w:val="00403D69"/>
    <w:rsid w:val="0040434E"/>
    <w:rsid w:val="00405667"/>
    <w:rsid w:val="0040759F"/>
    <w:rsid w:val="0041232C"/>
    <w:rsid w:val="00412D3F"/>
    <w:rsid w:val="004151E2"/>
    <w:rsid w:val="00416EBB"/>
    <w:rsid w:val="00417D0D"/>
    <w:rsid w:val="0042177A"/>
    <w:rsid w:val="004217E8"/>
    <w:rsid w:val="00421B0E"/>
    <w:rsid w:val="004230FB"/>
    <w:rsid w:val="00424F01"/>
    <w:rsid w:val="00424FD5"/>
    <w:rsid w:val="00426A90"/>
    <w:rsid w:val="00427DDF"/>
    <w:rsid w:val="00430428"/>
    <w:rsid w:val="004304C4"/>
    <w:rsid w:val="00435D77"/>
    <w:rsid w:val="00441411"/>
    <w:rsid w:val="00441C5B"/>
    <w:rsid w:val="00442061"/>
    <w:rsid w:val="00442C70"/>
    <w:rsid w:val="00444A64"/>
    <w:rsid w:val="00444CF9"/>
    <w:rsid w:val="00445263"/>
    <w:rsid w:val="00445532"/>
    <w:rsid w:val="00450B95"/>
    <w:rsid w:val="00450B9E"/>
    <w:rsid w:val="00452F92"/>
    <w:rsid w:val="004550C8"/>
    <w:rsid w:val="00455AA5"/>
    <w:rsid w:val="00455BD3"/>
    <w:rsid w:val="00455C89"/>
    <w:rsid w:val="00460FC5"/>
    <w:rsid w:val="00463D2C"/>
    <w:rsid w:val="00463E0C"/>
    <w:rsid w:val="00465A1C"/>
    <w:rsid w:val="00465FAE"/>
    <w:rsid w:val="00466269"/>
    <w:rsid w:val="00471639"/>
    <w:rsid w:val="00474F2F"/>
    <w:rsid w:val="00474FAD"/>
    <w:rsid w:val="004752EA"/>
    <w:rsid w:val="00475347"/>
    <w:rsid w:val="0047656E"/>
    <w:rsid w:val="004914E1"/>
    <w:rsid w:val="004914EC"/>
    <w:rsid w:val="0049188E"/>
    <w:rsid w:val="00493A33"/>
    <w:rsid w:val="00494FA4"/>
    <w:rsid w:val="00495553"/>
    <w:rsid w:val="00495F94"/>
    <w:rsid w:val="004A4982"/>
    <w:rsid w:val="004A5282"/>
    <w:rsid w:val="004A6BF2"/>
    <w:rsid w:val="004B313A"/>
    <w:rsid w:val="004B3292"/>
    <w:rsid w:val="004B3507"/>
    <w:rsid w:val="004B580E"/>
    <w:rsid w:val="004B7034"/>
    <w:rsid w:val="004B7656"/>
    <w:rsid w:val="004C13B7"/>
    <w:rsid w:val="004C142F"/>
    <w:rsid w:val="004C276F"/>
    <w:rsid w:val="004C30DF"/>
    <w:rsid w:val="004C3F5B"/>
    <w:rsid w:val="004C417D"/>
    <w:rsid w:val="004C4A2C"/>
    <w:rsid w:val="004D127F"/>
    <w:rsid w:val="004E1F55"/>
    <w:rsid w:val="004E21AA"/>
    <w:rsid w:val="004E242D"/>
    <w:rsid w:val="004E33DD"/>
    <w:rsid w:val="004E3C1C"/>
    <w:rsid w:val="004E4403"/>
    <w:rsid w:val="004E6187"/>
    <w:rsid w:val="004E6A44"/>
    <w:rsid w:val="004E7519"/>
    <w:rsid w:val="004E7BD5"/>
    <w:rsid w:val="004F1A2D"/>
    <w:rsid w:val="004F24F4"/>
    <w:rsid w:val="004F2EF8"/>
    <w:rsid w:val="004F4562"/>
    <w:rsid w:val="004F5E8D"/>
    <w:rsid w:val="00500B07"/>
    <w:rsid w:val="00502B4A"/>
    <w:rsid w:val="005062CA"/>
    <w:rsid w:val="00512150"/>
    <w:rsid w:val="005152CF"/>
    <w:rsid w:val="00516550"/>
    <w:rsid w:val="005167D3"/>
    <w:rsid w:val="005173B5"/>
    <w:rsid w:val="005223A4"/>
    <w:rsid w:val="005236A0"/>
    <w:rsid w:val="005237DE"/>
    <w:rsid w:val="00524E68"/>
    <w:rsid w:val="005264E7"/>
    <w:rsid w:val="005268F9"/>
    <w:rsid w:val="0053055B"/>
    <w:rsid w:val="00534CE1"/>
    <w:rsid w:val="0053777B"/>
    <w:rsid w:val="00537B9C"/>
    <w:rsid w:val="00540EB0"/>
    <w:rsid w:val="00544DBC"/>
    <w:rsid w:val="0054659B"/>
    <w:rsid w:val="00546FF2"/>
    <w:rsid w:val="00547107"/>
    <w:rsid w:val="0054746D"/>
    <w:rsid w:val="00551A4D"/>
    <w:rsid w:val="005532D6"/>
    <w:rsid w:val="005574CA"/>
    <w:rsid w:val="00557D0A"/>
    <w:rsid w:val="005615DE"/>
    <w:rsid w:val="00563C61"/>
    <w:rsid w:val="00564B7F"/>
    <w:rsid w:val="00567385"/>
    <w:rsid w:val="0056753B"/>
    <w:rsid w:val="00572D5D"/>
    <w:rsid w:val="00574134"/>
    <w:rsid w:val="00575317"/>
    <w:rsid w:val="0057574A"/>
    <w:rsid w:val="00575875"/>
    <w:rsid w:val="0057668A"/>
    <w:rsid w:val="00577443"/>
    <w:rsid w:val="00577454"/>
    <w:rsid w:val="00580E25"/>
    <w:rsid w:val="00582D96"/>
    <w:rsid w:val="00584FAA"/>
    <w:rsid w:val="0058675C"/>
    <w:rsid w:val="0059156F"/>
    <w:rsid w:val="005916D1"/>
    <w:rsid w:val="00592286"/>
    <w:rsid w:val="005932F2"/>
    <w:rsid w:val="00594DEA"/>
    <w:rsid w:val="00596177"/>
    <w:rsid w:val="0059689C"/>
    <w:rsid w:val="0059696F"/>
    <w:rsid w:val="00597098"/>
    <w:rsid w:val="005A357F"/>
    <w:rsid w:val="005A3E17"/>
    <w:rsid w:val="005A41DD"/>
    <w:rsid w:val="005A4488"/>
    <w:rsid w:val="005A790E"/>
    <w:rsid w:val="005A7A0F"/>
    <w:rsid w:val="005B1472"/>
    <w:rsid w:val="005B28B9"/>
    <w:rsid w:val="005B2CBB"/>
    <w:rsid w:val="005B61E6"/>
    <w:rsid w:val="005C2E3E"/>
    <w:rsid w:val="005D1C7B"/>
    <w:rsid w:val="005D30DB"/>
    <w:rsid w:val="005D403F"/>
    <w:rsid w:val="005D5DC7"/>
    <w:rsid w:val="005D64CC"/>
    <w:rsid w:val="005D6699"/>
    <w:rsid w:val="005E0D93"/>
    <w:rsid w:val="005E1096"/>
    <w:rsid w:val="005E6F29"/>
    <w:rsid w:val="005E7B32"/>
    <w:rsid w:val="005E7C82"/>
    <w:rsid w:val="005F026F"/>
    <w:rsid w:val="005F7816"/>
    <w:rsid w:val="00603F42"/>
    <w:rsid w:val="0060416C"/>
    <w:rsid w:val="0060598F"/>
    <w:rsid w:val="00607886"/>
    <w:rsid w:val="00607B94"/>
    <w:rsid w:val="006144F6"/>
    <w:rsid w:val="006152DE"/>
    <w:rsid w:val="00615DAC"/>
    <w:rsid w:val="00616A1B"/>
    <w:rsid w:val="0061751F"/>
    <w:rsid w:val="006177A2"/>
    <w:rsid w:val="00624B24"/>
    <w:rsid w:val="00625D68"/>
    <w:rsid w:val="0062694D"/>
    <w:rsid w:val="00631A15"/>
    <w:rsid w:val="0063216B"/>
    <w:rsid w:val="00633D51"/>
    <w:rsid w:val="006342CA"/>
    <w:rsid w:val="00635F3C"/>
    <w:rsid w:val="00636BF1"/>
    <w:rsid w:val="00637B68"/>
    <w:rsid w:val="006409F5"/>
    <w:rsid w:val="00641F80"/>
    <w:rsid w:val="00642866"/>
    <w:rsid w:val="0064631E"/>
    <w:rsid w:val="00646AD4"/>
    <w:rsid w:val="00654F6F"/>
    <w:rsid w:val="006558E5"/>
    <w:rsid w:val="00661A4F"/>
    <w:rsid w:val="00663DEF"/>
    <w:rsid w:val="00664D4D"/>
    <w:rsid w:val="006660CF"/>
    <w:rsid w:val="00666FBF"/>
    <w:rsid w:val="00667FFD"/>
    <w:rsid w:val="00677134"/>
    <w:rsid w:val="00677470"/>
    <w:rsid w:val="006776BA"/>
    <w:rsid w:val="00680601"/>
    <w:rsid w:val="0068153A"/>
    <w:rsid w:val="006840BC"/>
    <w:rsid w:val="00684962"/>
    <w:rsid w:val="00684AF8"/>
    <w:rsid w:val="00684DED"/>
    <w:rsid w:val="00686CD9"/>
    <w:rsid w:val="00687840"/>
    <w:rsid w:val="00692AA9"/>
    <w:rsid w:val="00692CF3"/>
    <w:rsid w:val="00697034"/>
    <w:rsid w:val="006A0172"/>
    <w:rsid w:val="006A59B3"/>
    <w:rsid w:val="006B254B"/>
    <w:rsid w:val="006B3FC9"/>
    <w:rsid w:val="006B5CD8"/>
    <w:rsid w:val="006B6DA6"/>
    <w:rsid w:val="006B7ABE"/>
    <w:rsid w:val="006C26B8"/>
    <w:rsid w:val="006C3B3A"/>
    <w:rsid w:val="006C706A"/>
    <w:rsid w:val="006C7F8B"/>
    <w:rsid w:val="006D05A5"/>
    <w:rsid w:val="006D0A38"/>
    <w:rsid w:val="006D35EB"/>
    <w:rsid w:val="006D687D"/>
    <w:rsid w:val="006E2569"/>
    <w:rsid w:val="006E581B"/>
    <w:rsid w:val="006F1431"/>
    <w:rsid w:val="006F3CC9"/>
    <w:rsid w:val="0070325C"/>
    <w:rsid w:val="007048B4"/>
    <w:rsid w:val="00704EC1"/>
    <w:rsid w:val="007103AD"/>
    <w:rsid w:val="007103E5"/>
    <w:rsid w:val="00710651"/>
    <w:rsid w:val="007169BB"/>
    <w:rsid w:val="007172F7"/>
    <w:rsid w:val="00720871"/>
    <w:rsid w:val="007232AE"/>
    <w:rsid w:val="00724F9B"/>
    <w:rsid w:val="00726753"/>
    <w:rsid w:val="0072684C"/>
    <w:rsid w:val="00726BDB"/>
    <w:rsid w:val="00730910"/>
    <w:rsid w:val="00732AE5"/>
    <w:rsid w:val="007351ED"/>
    <w:rsid w:val="007425A2"/>
    <w:rsid w:val="0074298C"/>
    <w:rsid w:val="00746074"/>
    <w:rsid w:val="007516BE"/>
    <w:rsid w:val="00753AA1"/>
    <w:rsid w:val="00755141"/>
    <w:rsid w:val="00755551"/>
    <w:rsid w:val="0075653C"/>
    <w:rsid w:val="00761B9D"/>
    <w:rsid w:val="0076400B"/>
    <w:rsid w:val="00765F06"/>
    <w:rsid w:val="00770C68"/>
    <w:rsid w:val="00770E5E"/>
    <w:rsid w:val="0077789F"/>
    <w:rsid w:val="0078008A"/>
    <w:rsid w:val="00783BC2"/>
    <w:rsid w:val="0078420B"/>
    <w:rsid w:val="0078689A"/>
    <w:rsid w:val="007876A8"/>
    <w:rsid w:val="00792422"/>
    <w:rsid w:val="007929A5"/>
    <w:rsid w:val="0079317D"/>
    <w:rsid w:val="00797326"/>
    <w:rsid w:val="007976BA"/>
    <w:rsid w:val="00797E17"/>
    <w:rsid w:val="007A2A89"/>
    <w:rsid w:val="007A30F0"/>
    <w:rsid w:val="007A37C9"/>
    <w:rsid w:val="007A4665"/>
    <w:rsid w:val="007A559E"/>
    <w:rsid w:val="007A5946"/>
    <w:rsid w:val="007A5E9F"/>
    <w:rsid w:val="007A60DC"/>
    <w:rsid w:val="007A6BFD"/>
    <w:rsid w:val="007A6E89"/>
    <w:rsid w:val="007B217E"/>
    <w:rsid w:val="007B35C2"/>
    <w:rsid w:val="007B3D81"/>
    <w:rsid w:val="007B3FFF"/>
    <w:rsid w:val="007B68F4"/>
    <w:rsid w:val="007B7176"/>
    <w:rsid w:val="007C16F0"/>
    <w:rsid w:val="007C2157"/>
    <w:rsid w:val="007C2E6E"/>
    <w:rsid w:val="007C2FBE"/>
    <w:rsid w:val="007C4F12"/>
    <w:rsid w:val="007C5E64"/>
    <w:rsid w:val="007C6481"/>
    <w:rsid w:val="007C7739"/>
    <w:rsid w:val="007D07BA"/>
    <w:rsid w:val="007D203E"/>
    <w:rsid w:val="007D4715"/>
    <w:rsid w:val="007D5CDD"/>
    <w:rsid w:val="007D5CE2"/>
    <w:rsid w:val="007D6832"/>
    <w:rsid w:val="007E1307"/>
    <w:rsid w:val="007E1E94"/>
    <w:rsid w:val="007E2813"/>
    <w:rsid w:val="007E33BC"/>
    <w:rsid w:val="007E5BFE"/>
    <w:rsid w:val="007E67C6"/>
    <w:rsid w:val="007E718F"/>
    <w:rsid w:val="007F087E"/>
    <w:rsid w:val="007F19AB"/>
    <w:rsid w:val="007F20BE"/>
    <w:rsid w:val="00802972"/>
    <w:rsid w:val="00804A75"/>
    <w:rsid w:val="0080592B"/>
    <w:rsid w:val="00806AB3"/>
    <w:rsid w:val="00807F51"/>
    <w:rsid w:val="008102ED"/>
    <w:rsid w:val="00811539"/>
    <w:rsid w:val="008115D4"/>
    <w:rsid w:val="00813B19"/>
    <w:rsid w:val="00814D16"/>
    <w:rsid w:val="008168B8"/>
    <w:rsid w:val="00820FE3"/>
    <w:rsid w:val="008240B7"/>
    <w:rsid w:val="00825961"/>
    <w:rsid w:val="00827103"/>
    <w:rsid w:val="008301BA"/>
    <w:rsid w:val="00830387"/>
    <w:rsid w:val="0083181A"/>
    <w:rsid w:val="00831B36"/>
    <w:rsid w:val="0083291E"/>
    <w:rsid w:val="00834752"/>
    <w:rsid w:val="00834ABC"/>
    <w:rsid w:val="00836289"/>
    <w:rsid w:val="00837730"/>
    <w:rsid w:val="008405FA"/>
    <w:rsid w:val="008414ED"/>
    <w:rsid w:val="00844046"/>
    <w:rsid w:val="00844708"/>
    <w:rsid w:val="00847E11"/>
    <w:rsid w:val="00850D25"/>
    <w:rsid w:val="00852D6D"/>
    <w:rsid w:val="00857EAF"/>
    <w:rsid w:val="00861419"/>
    <w:rsid w:val="00861703"/>
    <w:rsid w:val="0087438E"/>
    <w:rsid w:val="0087463C"/>
    <w:rsid w:val="00877C90"/>
    <w:rsid w:val="0088023E"/>
    <w:rsid w:val="0088137F"/>
    <w:rsid w:val="008827D7"/>
    <w:rsid w:val="00884159"/>
    <w:rsid w:val="0088520B"/>
    <w:rsid w:val="008853BB"/>
    <w:rsid w:val="00886BB2"/>
    <w:rsid w:val="008870AA"/>
    <w:rsid w:val="00892098"/>
    <w:rsid w:val="008921F1"/>
    <w:rsid w:val="008949BC"/>
    <w:rsid w:val="00894F86"/>
    <w:rsid w:val="008A1DF4"/>
    <w:rsid w:val="008A35F5"/>
    <w:rsid w:val="008B1B78"/>
    <w:rsid w:val="008B3670"/>
    <w:rsid w:val="008B4675"/>
    <w:rsid w:val="008B744C"/>
    <w:rsid w:val="008C205E"/>
    <w:rsid w:val="008C492C"/>
    <w:rsid w:val="008C61BB"/>
    <w:rsid w:val="008C6209"/>
    <w:rsid w:val="008C6D0D"/>
    <w:rsid w:val="008C7832"/>
    <w:rsid w:val="008D16E9"/>
    <w:rsid w:val="008D26E8"/>
    <w:rsid w:val="008D27BE"/>
    <w:rsid w:val="008D6EE1"/>
    <w:rsid w:val="008E01C7"/>
    <w:rsid w:val="008E02EE"/>
    <w:rsid w:val="008E19C4"/>
    <w:rsid w:val="008E2138"/>
    <w:rsid w:val="008E5A9B"/>
    <w:rsid w:val="008E65A5"/>
    <w:rsid w:val="008E6D6B"/>
    <w:rsid w:val="008F359C"/>
    <w:rsid w:val="008F3C3C"/>
    <w:rsid w:val="008F3FD5"/>
    <w:rsid w:val="008F506C"/>
    <w:rsid w:val="008F6284"/>
    <w:rsid w:val="009007C7"/>
    <w:rsid w:val="009011D3"/>
    <w:rsid w:val="0090404C"/>
    <w:rsid w:val="00907189"/>
    <w:rsid w:val="00912F95"/>
    <w:rsid w:val="00912FB7"/>
    <w:rsid w:val="00914DBA"/>
    <w:rsid w:val="0092086A"/>
    <w:rsid w:val="00920E2B"/>
    <w:rsid w:val="009236B7"/>
    <w:rsid w:val="009244BF"/>
    <w:rsid w:val="00926D7C"/>
    <w:rsid w:val="00927B1A"/>
    <w:rsid w:val="00937381"/>
    <w:rsid w:val="00937503"/>
    <w:rsid w:val="00937A64"/>
    <w:rsid w:val="0094420E"/>
    <w:rsid w:val="0094619C"/>
    <w:rsid w:val="00950887"/>
    <w:rsid w:val="00952192"/>
    <w:rsid w:val="009536E3"/>
    <w:rsid w:val="00953A6B"/>
    <w:rsid w:val="0095508A"/>
    <w:rsid w:val="00955F32"/>
    <w:rsid w:val="00960186"/>
    <w:rsid w:val="009603EB"/>
    <w:rsid w:val="00960A66"/>
    <w:rsid w:val="00961394"/>
    <w:rsid w:val="00963DBD"/>
    <w:rsid w:val="00965477"/>
    <w:rsid w:val="00965D6E"/>
    <w:rsid w:val="00966A5F"/>
    <w:rsid w:val="009709AE"/>
    <w:rsid w:val="00971321"/>
    <w:rsid w:val="0097190D"/>
    <w:rsid w:val="0097196F"/>
    <w:rsid w:val="00972429"/>
    <w:rsid w:val="00972533"/>
    <w:rsid w:val="0097258D"/>
    <w:rsid w:val="00974635"/>
    <w:rsid w:val="0098246E"/>
    <w:rsid w:val="00983C2D"/>
    <w:rsid w:val="00987F34"/>
    <w:rsid w:val="009900D1"/>
    <w:rsid w:val="00991A76"/>
    <w:rsid w:val="00992DBE"/>
    <w:rsid w:val="00994D9D"/>
    <w:rsid w:val="009A19D3"/>
    <w:rsid w:val="009A2EE1"/>
    <w:rsid w:val="009A5663"/>
    <w:rsid w:val="009A7C0D"/>
    <w:rsid w:val="009B096C"/>
    <w:rsid w:val="009B1AD9"/>
    <w:rsid w:val="009C0645"/>
    <w:rsid w:val="009C1BFC"/>
    <w:rsid w:val="009C2A64"/>
    <w:rsid w:val="009C2C29"/>
    <w:rsid w:val="009C34C0"/>
    <w:rsid w:val="009C4FD5"/>
    <w:rsid w:val="009C5159"/>
    <w:rsid w:val="009C6962"/>
    <w:rsid w:val="009C70AB"/>
    <w:rsid w:val="009C73CC"/>
    <w:rsid w:val="009C7F64"/>
    <w:rsid w:val="009D0C95"/>
    <w:rsid w:val="009D493E"/>
    <w:rsid w:val="009D637D"/>
    <w:rsid w:val="009D6673"/>
    <w:rsid w:val="009D6C38"/>
    <w:rsid w:val="009D71EB"/>
    <w:rsid w:val="009D76BB"/>
    <w:rsid w:val="009E030E"/>
    <w:rsid w:val="009E13D7"/>
    <w:rsid w:val="009E1D14"/>
    <w:rsid w:val="009E2411"/>
    <w:rsid w:val="009E356D"/>
    <w:rsid w:val="009E6610"/>
    <w:rsid w:val="009E7F18"/>
    <w:rsid w:val="009F12AA"/>
    <w:rsid w:val="009F243B"/>
    <w:rsid w:val="009F28CC"/>
    <w:rsid w:val="009F58BE"/>
    <w:rsid w:val="009F765D"/>
    <w:rsid w:val="00A003CA"/>
    <w:rsid w:val="00A029F2"/>
    <w:rsid w:val="00A1112F"/>
    <w:rsid w:val="00A12433"/>
    <w:rsid w:val="00A1364E"/>
    <w:rsid w:val="00A15423"/>
    <w:rsid w:val="00A1577C"/>
    <w:rsid w:val="00A20203"/>
    <w:rsid w:val="00A2593C"/>
    <w:rsid w:val="00A2779F"/>
    <w:rsid w:val="00A358EF"/>
    <w:rsid w:val="00A35E48"/>
    <w:rsid w:val="00A36F90"/>
    <w:rsid w:val="00A40ECB"/>
    <w:rsid w:val="00A451E1"/>
    <w:rsid w:val="00A4525E"/>
    <w:rsid w:val="00A46A54"/>
    <w:rsid w:val="00A47A70"/>
    <w:rsid w:val="00A50122"/>
    <w:rsid w:val="00A50334"/>
    <w:rsid w:val="00A5273E"/>
    <w:rsid w:val="00A57280"/>
    <w:rsid w:val="00A60BCB"/>
    <w:rsid w:val="00A62427"/>
    <w:rsid w:val="00A66EFF"/>
    <w:rsid w:val="00A67C35"/>
    <w:rsid w:val="00A701AA"/>
    <w:rsid w:val="00A71F7A"/>
    <w:rsid w:val="00A730DF"/>
    <w:rsid w:val="00A75529"/>
    <w:rsid w:val="00A77ABC"/>
    <w:rsid w:val="00A77DAC"/>
    <w:rsid w:val="00A8050F"/>
    <w:rsid w:val="00A80B1F"/>
    <w:rsid w:val="00A826E2"/>
    <w:rsid w:val="00A82ECB"/>
    <w:rsid w:val="00A8332C"/>
    <w:rsid w:val="00A83DE6"/>
    <w:rsid w:val="00A84A4D"/>
    <w:rsid w:val="00A862FA"/>
    <w:rsid w:val="00A86BB6"/>
    <w:rsid w:val="00A87397"/>
    <w:rsid w:val="00A933D8"/>
    <w:rsid w:val="00A93AD2"/>
    <w:rsid w:val="00A9571A"/>
    <w:rsid w:val="00A958B1"/>
    <w:rsid w:val="00AA0865"/>
    <w:rsid w:val="00AA1C48"/>
    <w:rsid w:val="00AA241B"/>
    <w:rsid w:val="00AA3D77"/>
    <w:rsid w:val="00AB20CC"/>
    <w:rsid w:val="00AB4019"/>
    <w:rsid w:val="00AB7854"/>
    <w:rsid w:val="00AB7CB5"/>
    <w:rsid w:val="00AB7D9A"/>
    <w:rsid w:val="00AC0180"/>
    <w:rsid w:val="00AC0854"/>
    <w:rsid w:val="00AC1222"/>
    <w:rsid w:val="00AC2CB0"/>
    <w:rsid w:val="00AC2DF1"/>
    <w:rsid w:val="00AC3EE1"/>
    <w:rsid w:val="00AC5156"/>
    <w:rsid w:val="00AD3059"/>
    <w:rsid w:val="00AD3E0A"/>
    <w:rsid w:val="00AD480B"/>
    <w:rsid w:val="00AD68BB"/>
    <w:rsid w:val="00AD7A5E"/>
    <w:rsid w:val="00AE087A"/>
    <w:rsid w:val="00AE0E0D"/>
    <w:rsid w:val="00AE1596"/>
    <w:rsid w:val="00AE25D1"/>
    <w:rsid w:val="00AE3D5D"/>
    <w:rsid w:val="00AE75E7"/>
    <w:rsid w:val="00AF0D24"/>
    <w:rsid w:val="00AF2345"/>
    <w:rsid w:val="00AF4F25"/>
    <w:rsid w:val="00AF5840"/>
    <w:rsid w:val="00AF6696"/>
    <w:rsid w:val="00AF6923"/>
    <w:rsid w:val="00AF6A89"/>
    <w:rsid w:val="00AF7F96"/>
    <w:rsid w:val="00B0150D"/>
    <w:rsid w:val="00B01C09"/>
    <w:rsid w:val="00B03E59"/>
    <w:rsid w:val="00B0417E"/>
    <w:rsid w:val="00B047CF"/>
    <w:rsid w:val="00B04A50"/>
    <w:rsid w:val="00B04DFE"/>
    <w:rsid w:val="00B05766"/>
    <w:rsid w:val="00B070B3"/>
    <w:rsid w:val="00B10B15"/>
    <w:rsid w:val="00B144F2"/>
    <w:rsid w:val="00B148E0"/>
    <w:rsid w:val="00B14A2E"/>
    <w:rsid w:val="00B15F6B"/>
    <w:rsid w:val="00B222D8"/>
    <w:rsid w:val="00B253DF"/>
    <w:rsid w:val="00B2545A"/>
    <w:rsid w:val="00B25615"/>
    <w:rsid w:val="00B27525"/>
    <w:rsid w:val="00B30E2B"/>
    <w:rsid w:val="00B312CF"/>
    <w:rsid w:val="00B34266"/>
    <w:rsid w:val="00B35013"/>
    <w:rsid w:val="00B3591A"/>
    <w:rsid w:val="00B3691F"/>
    <w:rsid w:val="00B37479"/>
    <w:rsid w:val="00B37612"/>
    <w:rsid w:val="00B37A8A"/>
    <w:rsid w:val="00B41B3B"/>
    <w:rsid w:val="00B42534"/>
    <w:rsid w:val="00B42C9B"/>
    <w:rsid w:val="00B432F1"/>
    <w:rsid w:val="00B46088"/>
    <w:rsid w:val="00B468DC"/>
    <w:rsid w:val="00B46CCF"/>
    <w:rsid w:val="00B47C6A"/>
    <w:rsid w:val="00B52593"/>
    <w:rsid w:val="00B55295"/>
    <w:rsid w:val="00B569D3"/>
    <w:rsid w:val="00B62628"/>
    <w:rsid w:val="00B66D4D"/>
    <w:rsid w:val="00B75E56"/>
    <w:rsid w:val="00B76C9F"/>
    <w:rsid w:val="00B81708"/>
    <w:rsid w:val="00B81804"/>
    <w:rsid w:val="00B81F08"/>
    <w:rsid w:val="00B84426"/>
    <w:rsid w:val="00B8456B"/>
    <w:rsid w:val="00B84FAB"/>
    <w:rsid w:val="00B86BD3"/>
    <w:rsid w:val="00B877BB"/>
    <w:rsid w:val="00B926AA"/>
    <w:rsid w:val="00B9517D"/>
    <w:rsid w:val="00BA0FD9"/>
    <w:rsid w:val="00BA372A"/>
    <w:rsid w:val="00BA3937"/>
    <w:rsid w:val="00BA4DD8"/>
    <w:rsid w:val="00BB0C0A"/>
    <w:rsid w:val="00BB1071"/>
    <w:rsid w:val="00BB1EE5"/>
    <w:rsid w:val="00BB2D0C"/>
    <w:rsid w:val="00BB5689"/>
    <w:rsid w:val="00BB7218"/>
    <w:rsid w:val="00BC0E73"/>
    <w:rsid w:val="00BC0FC8"/>
    <w:rsid w:val="00BC4131"/>
    <w:rsid w:val="00BC6AF5"/>
    <w:rsid w:val="00BC7683"/>
    <w:rsid w:val="00BC7707"/>
    <w:rsid w:val="00BD42D7"/>
    <w:rsid w:val="00BD456E"/>
    <w:rsid w:val="00BE00B6"/>
    <w:rsid w:val="00BE3A05"/>
    <w:rsid w:val="00BE49A9"/>
    <w:rsid w:val="00BE6D0A"/>
    <w:rsid w:val="00BF0EE1"/>
    <w:rsid w:val="00BF0F40"/>
    <w:rsid w:val="00BF4DAD"/>
    <w:rsid w:val="00BF7691"/>
    <w:rsid w:val="00BF7B54"/>
    <w:rsid w:val="00C00719"/>
    <w:rsid w:val="00C00973"/>
    <w:rsid w:val="00C03D0E"/>
    <w:rsid w:val="00C03F5A"/>
    <w:rsid w:val="00C06A0B"/>
    <w:rsid w:val="00C11B5C"/>
    <w:rsid w:val="00C13A1B"/>
    <w:rsid w:val="00C148FE"/>
    <w:rsid w:val="00C149DC"/>
    <w:rsid w:val="00C14A9E"/>
    <w:rsid w:val="00C16BD0"/>
    <w:rsid w:val="00C20D8F"/>
    <w:rsid w:val="00C2204E"/>
    <w:rsid w:val="00C22313"/>
    <w:rsid w:val="00C24414"/>
    <w:rsid w:val="00C3201D"/>
    <w:rsid w:val="00C37035"/>
    <w:rsid w:val="00C373F4"/>
    <w:rsid w:val="00C4199A"/>
    <w:rsid w:val="00C50FCE"/>
    <w:rsid w:val="00C53C57"/>
    <w:rsid w:val="00C5622D"/>
    <w:rsid w:val="00C56382"/>
    <w:rsid w:val="00C612E3"/>
    <w:rsid w:val="00C625BA"/>
    <w:rsid w:val="00C6725B"/>
    <w:rsid w:val="00C70D95"/>
    <w:rsid w:val="00C757A2"/>
    <w:rsid w:val="00C76743"/>
    <w:rsid w:val="00C7789F"/>
    <w:rsid w:val="00C8140F"/>
    <w:rsid w:val="00C8770F"/>
    <w:rsid w:val="00C879E4"/>
    <w:rsid w:val="00C90440"/>
    <w:rsid w:val="00C922B8"/>
    <w:rsid w:val="00C93B3E"/>
    <w:rsid w:val="00CA2259"/>
    <w:rsid w:val="00CA292C"/>
    <w:rsid w:val="00CB2A45"/>
    <w:rsid w:val="00CB3C0B"/>
    <w:rsid w:val="00CB717F"/>
    <w:rsid w:val="00CB7A3D"/>
    <w:rsid w:val="00CB7FF4"/>
    <w:rsid w:val="00CC35F7"/>
    <w:rsid w:val="00CC3D12"/>
    <w:rsid w:val="00CC522F"/>
    <w:rsid w:val="00CC56F4"/>
    <w:rsid w:val="00CD0452"/>
    <w:rsid w:val="00CD2CB8"/>
    <w:rsid w:val="00CD3038"/>
    <w:rsid w:val="00CD5D93"/>
    <w:rsid w:val="00CD7DAC"/>
    <w:rsid w:val="00CD7ED3"/>
    <w:rsid w:val="00CE0847"/>
    <w:rsid w:val="00CE24DE"/>
    <w:rsid w:val="00CE296B"/>
    <w:rsid w:val="00CE5445"/>
    <w:rsid w:val="00CE62B6"/>
    <w:rsid w:val="00CF2C98"/>
    <w:rsid w:val="00CF3098"/>
    <w:rsid w:val="00D00C1C"/>
    <w:rsid w:val="00D0101C"/>
    <w:rsid w:val="00D02CFC"/>
    <w:rsid w:val="00D0364F"/>
    <w:rsid w:val="00D03D5F"/>
    <w:rsid w:val="00D06E48"/>
    <w:rsid w:val="00D07858"/>
    <w:rsid w:val="00D11560"/>
    <w:rsid w:val="00D13B2B"/>
    <w:rsid w:val="00D161D2"/>
    <w:rsid w:val="00D2085F"/>
    <w:rsid w:val="00D22A3E"/>
    <w:rsid w:val="00D23B52"/>
    <w:rsid w:val="00D25384"/>
    <w:rsid w:val="00D303BD"/>
    <w:rsid w:val="00D32C34"/>
    <w:rsid w:val="00D364EC"/>
    <w:rsid w:val="00D37CFB"/>
    <w:rsid w:val="00D40F43"/>
    <w:rsid w:val="00D52B74"/>
    <w:rsid w:val="00D52FD9"/>
    <w:rsid w:val="00D53590"/>
    <w:rsid w:val="00D56CCC"/>
    <w:rsid w:val="00D57A7F"/>
    <w:rsid w:val="00D66F6E"/>
    <w:rsid w:val="00D676B1"/>
    <w:rsid w:val="00D71F4B"/>
    <w:rsid w:val="00D71FC0"/>
    <w:rsid w:val="00D73616"/>
    <w:rsid w:val="00D751C7"/>
    <w:rsid w:val="00D753C4"/>
    <w:rsid w:val="00D77244"/>
    <w:rsid w:val="00D83F48"/>
    <w:rsid w:val="00D85D57"/>
    <w:rsid w:val="00D864D6"/>
    <w:rsid w:val="00D86A72"/>
    <w:rsid w:val="00D93EFD"/>
    <w:rsid w:val="00D97756"/>
    <w:rsid w:val="00D9775F"/>
    <w:rsid w:val="00DA07F0"/>
    <w:rsid w:val="00DA08C7"/>
    <w:rsid w:val="00DA2ECA"/>
    <w:rsid w:val="00DA6E47"/>
    <w:rsid w:val="00DA7D2B"/>
    <w:rsid w:val="00DB0FEC"/>
    <w:rsid w:val="00DB29D1"/>
    <w:rsid w:val="00DB2A2A"/>
    <w:rsid w:val="00DB45BD"/>
    <w:rsid w:val="00DB6382"/>
    <w:rsid w:val="00DB76A9"/>
    <w:rsid w:val="00DB782C"/>
    <w:rsid w:val="00DC14D7"/>
    <w:rsid w:val="00DC3760"/>
    <w:rsid w:val="00DC4F30"/>
    <w:rsid w:val="00DC70A1"/>
    <w:rsid w:val="00DC7EC8"/>
    <w:rsid w:val="00DD0388"/>
    <w:rsid w:val="00DD0DD7"/>
    <w:rsid w:val="00DD0E21"/>
    <w:rsid w:val="00DD218B"/>
    <w:rsid w:val="00DD25C4"/>
    <w:rsid w:val="00DD4745"/>
    <w:rsid w:val="00DE1C58"/>
    <w:rsid w:val="00DE269E"/>
    <w:rsid w:val="00DE3331"/>
    <w:rsid w:val="00DE632A"/>
    <w:rsid w:val="00DE73BD"/>
    <w:rsid w:val="00DE7BDE"/>
    <w:rsid w:val="00DF2A94"/>
    <w:rsid w:val="00DF4BB4"/>
    <w:rsid w:val="00DF5FD0"/>
    <w:rsid w:val="00E00FC5"/>
    <w:rsid w:val="00E03097"/>
    <w:rsid w:val="00E06421"/>
    <w:rsid w:val="00E108AD"/>
    <w:rsid w:val="00E11D2F"/>
    <w:rsid w:val="00E12390"/>
    <w:rsid w:val="00E15595"/>
    <w:rsid w:val="00E20500"/>
    <w:rsid w:val="00E21718"/>
    <w:rsid w:val="00E21FE9"/>
    <w:rsid w:val="00E22FBE"/>
    <w:rsid w:val="00E2672D"/>
    <w:rsid w:val="00E27971"/>
    <w:rsid w:val="00E3268D"/>
    <w:rsid w:val="00E36E4D"/>
    <w:rsid w:val="00E373DF"/>
    <w:rsid w:val="00E40BDD"/>
    <w:rsid w:val="00E430C6"/>
    <w:rsid w:val="00E43247"/>
    <w:rsid w:val="00E44B85"/>
    <w:rsid w:val="00E511DD"/>
    <w:rsid w:val="00E52E1F"/>
    <w:rsid w:val="00E537E4"/>
    <w:rsid w:val="00E54B1B"/>
    <w:rsid w:val="00E5607C"/>
    <w:rsid w:val="00E56D73"/>
    <w:rsid w:val="00E60920"/>
    <w:rsid w:val="00E60D43"/>
    <w:rsid w:val="00E60F7E"/>
    <w:rsid w:val="00E63FB8"/>
    <w:rsid w:val="00E643DF"/>
    <w:rsid w:val="00E647AF"/>
    <w:rsid w:val="00E65365"/>
    <w:rsid w:val="00E659E5"/>
    <w:rsid w:val="00E72EBA"/>
    <w:rsid w:val="00E7404F"/>
    <w:rsid w:val="00E75DC8"/>
    <w:rsid w:val="00E7651C"/>
    <w:rsid w:val="00E801DC"/>
    <w:rsid w:val="00E81C6F"/>
    <w:rsid w:val="00E843A8"/>
    <w:rsid w:val="00E854A8"/>
    <w:rsid w:val="00E90753"/>
    <w:rsid w:val="00E91A38"/>
    <w:rsid w:val="00E92A8F"/>
    <w:rsid w:val="00E92C09"/>
    <w:rsid w:val="00E94BC7"/>
    <w:rsid w:val="00E957AB"/>
    <w:rsid w:val="00E97CCC"/>
    <w:rsid w:val="00E97E28"/>
    <w:rsid w:val="00EA066D"/>
    <w:rsid w:val="00EA1BA1"/>
    <w:rsid w:val="00EA366C"/>
    <w:rsid w:val="00EA4922"/>
    <w:rsid w:val="00EA4AE6"/>
    <w:rsid w:val="00EA5E0C"/>
    <w:rsid w:val="00EA6AF5"/>
    <w:rsid w:val="00EB045F"/>
    <w:rsid w:val="00EB2A41"/>
    <w:rsid w:val="00EC556E"/>
    <w:rsid w:val="00EC7BE4"/>
    <w:rsid w:val="00ED0CA0"/>
    <w:rsid w:val="00ED3C56"/>
    <w:rsid w:val="00ED3C64"/>
    <w:rsid w:val="00ED5E68"/>
    <w:rsid w:val="00ED768D"/>
    <w:rsid w:val="00EF3207"/>
    <w:rsid w:val="00EF38D1"/>
    <w:rsid w:val="00EF516A"/>
    <w:rsid w:val="00EF5AA0"/>
    <w:rsid w:val="00F02BB2"/>
    <w:rsid w:val="00F03481"/>
    <w:rsid w:val="00F06D90"/>
    <w:rsid w:val="00F12540"/>
    <w:rsid w:val="00F15460"/>
    <w:rsid w:val="00F16104"/>
    <w:rsid w:val="00F203CA"/>
    <w:rsid w:val="00F218C4"/>
    <w:rsid w:val="00F24565"/>
    <w:rsid w:val="00F24E8C"/>
    <w:rsid w:val="00F25AB6"/>
    <w:rsid w:val="00F26A2B"/>
    <w:rsid w:val="00F31010"/>
    <w:rsid w:val="00F31EDE"/>
    <w:rsid w:val="00F330FE"/>
    <w:rsid w:val="00F34534"/>
    <w:rsid w:val="00F359E7"/>
    <w:rsid w:val="00F43F7B"/>
    <w:rsid w:val="00F45E45"/>
    <w:rsid w:val="00F4639D"/>
    <w:rsid w:val="00F47A4A"/>
    <w:rsid w:val="00F5416D"/>
    <w:rsid w:val="00F55B7E"/>
    <w:rsid w:val="00F56B16"/>
    <w:rsid w:val="00F576F2"/>
    <w:rsid w:val="00F60E89"/>
    <w:rsid w:val="00F61229"/>
    <w:rsid w:val="00F612C3"/>
    <w:rsid w:val="00F61ECB"/>
    <w:rsid w:val="00F62299"/>
    <w:rsid w:val="00F6230D"/>
    <w:rsid w:val="00F63A37"/>
    <w:rsid w:val="00F63CDA"/>
    <w:rsid w:val="00F66F28"/>
    <w:rsid w:val="00F675F1"/>
    <w:rsid w:val="00F67A0E"/>
    <w:rsid w:val="00F72E94"/>
    <w:rsid w:val="00F75EFB"/>
    <w:rsid w:val="00F778A5"/>
    <w:rsid w:val="00F810A4"/>
    <w:rsid w:val="00F83164"/>
    <w:rsid w:val="00F842CE"/>
    <w:rsid w:val="00F84506"/>
    <w:rsid w:val="00F90613"/>
    <w:rsid w:val="00F95ECD"/>
    <w:rsid w:val="00F96807"/>
    <w:rsid w:val="00F96A69"/>
    <w:rsid w:val="00F96FE4"/>
    <w:rsid w:val="00FA0E2C"/>
    <w:rsid w:val="00FA2AED"/>
    <w:rsid w:val="00FA66C9"/>
    <w:rsid w:val="00FB01FA"/>
    <w:rsid w:val="00FB17D4"/>
    <w:rsid w:val="00FB246F"/>
    <w:rsid w:val="00FB5771"/>
    <w:rsid w:val="00FB6678"/>
    <w:rsid w:val="00FB6F07"/>
    <w:rsid w:val="00FC2086"/>
    <w:rsid w:val="00FC4BEA"/>
    <w:rsid w:val="00FC6C11"/>
    <w:rsid w:val="00FC7B8E"/>
    <w:rsid w:val="00FD163E"/>
    <w:rsid w:val="00FD18F2"/>
    <w:rsid w:val="00FD273E"/>
    <w:rsid w:val="00FD2A03"/>
    <w:rsid w:val="00FD3839"/>
    <w:rsid w:val="00FD3A2F"/>
    <w:rsid w:val="00FD423D"/>
    <w:rsid w:val="00FD53B8"/>
    <w:rsid w:val="00FD564E"/>
    <w:rsid w:val="00FD57AF"/>
    <w:rsid w:val="00FD625F"/>
    <w:rsid w:val="00FD7675"/>
    <w:rsid w:val="00FE2E52"/>
    <w:rsid w:val="00FE2EF1"/>
    <w:rsid w:val="00FE633E"/>
    <w:rsid w:val="00FE652B"/>
    <w:rsid w:val="00FE7B3C"/>
    <w:rsid w:val="00FF17A2"/>
    <w:rsid w:val="00FF3659"/>
    <w:rsid w:val="00FF4A6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54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pganassiracing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or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63D2-C7D5-41AF-B042-5BF6E9AF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7033</CharactersWithSpaces>
  <SharedDoc>false</SharedDoc>
  <HLinks>
    <vt:vector size="36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</vt:lpwstr>
      </vt:variant>
      <vt:variant>
        <vt:lpwstr/>
      </vt:variant>
      <vt:variant>
        <vt:i4>3801193</vt:i4>
      </vt:variant>
      <vt:variant>
        <vt:i4>14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11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  <vt:variant>
        <vt:i4>3801193</vt:i4>
      </vt:variant>
      <vt:variant>
        <vt:i4>8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5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2017-04-28T13:49:00Z</dcterms:created>
  <dcterms:modified xsi:type="dcterms:W3CDTF">2017-04-28T13:49:00Z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