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FD1E00" w:rsidP="00EF729A">
                            <w:pPr>
                              <w:jc w:val="center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Maj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FD1E00" w:rsidP="00EF729A">
                      <w:pPr>
                        <w:jc w:val="center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Maj 2015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445184" w:rsidRDefault="00445184" w:rsidP="00445184">
      <w:pPr>
        <w:pStyle w:val="Titel"/>
        <w:jc w:val="center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 xml:space="preserve">Ny </w:t>
      </w:r>
      <w:r w:rsidR="00FD1E00">
        <w:rPr>
          <w:rFonts w:ascii="Peugeot" w:hAnsi="Peugeot"/>
          <w:color w:val="002355"/>
        </w:rPr>
        <w:t>Peugeot 208 sætter rekord med et</w:t>
      </w:r>
    </w:p>
    <w:p w:rsidR="00EF729A" w:rsidRDefault="00FD1E00" w:rsidP="00445184">
      <w:pPr>
        <w:pStyle w:val="Titel"/>
        <w:jc w:val="center"/>
        <w:rPr>
          <w:rFonts w:ascii="Peugeot" w:hAnsi="Peugeot"/>
          <w:color w:val="002355"/>
        </w:rPr>
      </w:pPr>
      <w:proofErr w:type="gramStart"/>
      <w:r>
        <w:rPr>
          <w:rFonts w:ascii="Peugeot" w:hAnsi="Peugeot"/>
          <w:color w:val="002355"/>
        </w:rPr>
        <w:t>brændstofforbrug</w:t>
      </w:r>
      <w:proofErr w:type="gramEnd"/>
      <w:r>
        <w:rPr>
          <w:rFonts w:ascii="Peugeot" w:hAnsi="Peugeot"/>
          <w:color w:val="002355"/>
        </w:rPr>
        <w:t xml:space="preserve"> på 50 km/l</w:t>
      </w:r>
    </w:p>
    <w:p w:rsidR="00445184" w:rsidRDefault="00445184" w:rsidP="00445184">
      <w:pPr>
        <w:pStyle w:val="Titel"/>
        <w:rPr>
          <w:rFonts w:ascii="Peugeot" w:hAnsi="Peugeot"/>
          <w:color w:val="002355"/>
          <w:sz w:val="22"/>
          <w:szCs w:val="22"/>
        </w:rPr>
      </w:pPr>
    </w:p>
    <w:p w:rsidR="00445184" w:rsidRDefault="006F145A" w:rsidP="00445184">
      <w:pPr>
        <w:pStyle w:val="Titel"/>
        <w:rPr>
          <w:rFonts w:ascii="Peugeot" w:hAnsi="Peugeot"/>
          <w:b/>
          <w:color w:val="002355"/>
          <w:sz w:val="22"/>
          <w:szCs w:val="22"/>
        </w:rPr>
      </w:pPr>
      <w:bookmarkStart w:id="0" w:name="_GoBack"/>
      <w:r w:rsidRPr="006F145A">
        <w:rPr>
          <w:rFonts w:ascii="Peugeot" w:hAnsi="Peugeot"/>
          <w:b/>
          <w:color w:val="002355"/>
          <w:sz w:val="22"/>
          <w:szCs w:val="22"/>
        </w:rPr>
        <w:t xml:space="preserve">Den nye </w:t>
      </w:r>
      <w:r w:rsidR="008D2CCF" w:rsidRPr="006F145A">
        <w:rPr>
          <w:rFonts w:ascii="Peugeot" w:hAnsi="Peugeot"/>
          <w:b/>
          <w:color w:val="002355"/>
          <w:sz w:val="22"/>
          <w:szCs w:val="22"/>
        </w:rPr>
        <w:t xml:space="preserve">Peugeot 208 har netop sat rekord i lavt </w:t>
      </w:r>
      <w:r w:rsidRPr="006F145A">
        <w:rPr>
          <w:rFonts w:ascii="Peugeot" w:hAnsi="Peugeot"/>
          <w:b/>
          <w:color w:val="002355"/>
          <w:sz w:val="22"/>
          <w:szCs w:val="22"/>
        </w:rPr>
        <w:t>brændstofforbrug. Med den effektive</w:t>
      </w:r>
      <w:r w:rsidR="008D2CCF" w:rsidRPr="006F145A">
        <w:rPr>
          <w:rFonts w:ascii="Peugeot" w:hAnsi="Peugeot"/>
          <w:b/>
          <w:color w:val="002355"/>
          <w:sz w:val="22"/>
          <w:szCs w:val="22"/>
        </w:rPr>
        <w:t xml:space="preserve"> </w:t>
      </w:r>
      <w:proofErr w:type="spellStart"/>
      <w:r w:rsidR="008D2CCF" w:rsidRPr="006F145A">
        <w:rPr>
          <w:rFonts w:ascii="Peugeot" w:hAnsi="Peugeot"/>
          <w:b/>
          <w:color w:val="002355"/>
          <w:sz w:val="22"/>
          <w:szCs w:val="22"/>
        </w:rPr>
        <w:t>BlueHDi</w:t>
      </w:r>
      <w:proofErr w:type="spellEnd"/>
      <w:r w:rsidR="008D2CCF" w:rsidRPr="006F145A">
        <w:rPr>
          <w:rFonts w:ascii="Peugeot" w:hAnsi="Peugeot"/>
          <w:b/>
          <w:color w:val="002355"/>
          <w:sz w:val="22"/>
          <w:szCs w:val="22"/>
        </w:rPr>
        <w:t xml:space="preserve"> S&amp;S 100 hk dieselmotor under motorhjelmen, kørte 208 hele 2.152 km på 43 liter diesel, hvilket svarer til et brændstofforbrug på 50 km/l</w:t>
      </w:r>
      <w:r w:rsidRPr="006F145A">
        <w:rPr>
          <w:rFonts w:ascii="Peugeot" w:hAnsi="Peugeot"/>
          <w:b/>
          <w:color w:val="002355"/>
          <w:sz w:val="22"/>
          <w:szCs w:val="22"/>
        </w:rPr>
        <w:t xml:space="preserve"> eller en køretur fra København til Barcelona på én tank. Rekorden understreger, hvor overbevisende </w:t>
      </w:r>
      <w:proofErr w:type="spellStart"/>
      <w:r w:rsidRPr="006F145A">
        <w:rPr>
          <w:rFonts w:ascii="Peugeot" w:hAnsi="Peugeot"/>
          <w:b/>
          <w:color w:val="002355"/>
          <w:sz w:val="22"/>
          <w:szCs w:val="22"/>
        </w:rPr>
        <w:t>BlueHDi</w:t>
      </w:r>
      <w:proofErr w:type="spellEnd"/>
      <w:r w:rsidRPr="006F145A">
        <w:rPr>
          <w:rFonts w:ascii="Peugeot" w:hAnsi="Peugeot"/>
          <w:b/>
          <w:color w:val="002355"/>
          <w:sz w:val="22"/>
          <w:szCs w:val="22"/>
        </w:rPr>
        <w:t xml:space="preserve"> teknologien fungerer og samtidig er det et klart statement, der viser, at med den rigtige teknologi kan en forbrændingsmotor bidrage til at reducere CO2-udledningen.</w:t>
      </w:r>
    </w:p>
    <w:p w:rsidR="006F145A" w:rsidRDefault="006F145A" w:rsidP="00445184">
      <w:pPr>
        <w:pStyle w:val="Titel"/>
        <w:rPr>
          <w:rFonts w:ascii="Peugeot" w:hAnsi="Peugeot"/>
          <w:color w:val="002355"/>
          <w:sz w:val="22"/>
          <w:szCs w:val="22"/>
        </w:rPr>
      </w:pPr>
    </w:p>
    <w:p w:rsidR="0098187E" w:rsidRPr="0098187E" w:rsidRDefault="0098187E" w:rsidP="00445184">
      <w:pPr>
        <w:pStyle w:val="Titel"/>
        <w:rPr>
          <w:rFonts w:ascii="Peugeot" w:hAnsi="Peugeot"/>
          <w:color w:val="002355"/>
          <w:sz w:val="28"/>
          <w:szCs w:val="28"/>
        </w:rPr>
      </w:pPr>
      <w:r w:rsidRPr="0098187E">
        <w:rPr>
          <w:rFonts w:ascii="Peugeot" w:hAnsi="Peugeot"/>
          <w:color w:val="002355"/>
          <w:sz w:val="28"/>
          <w:szCs w:val="28"/>
        </w:rPr>
        <w:t>2.152 km på én tank</w:t>
      </w:r>
    </w:p>
    <w:p w:rsidR="0098187E" w:rsidRDefault="00843A67" w:rsidP="00445184">
      <w:pPr>
        <w:pStyle w:val="Titel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Bedriften blev opnået på Peugeots testbane </w:t>
      </w:r>
      <w:proofErr w:type="spellStart"/>
      <w:r>
        <w:rPr>
          <w:rFonts w:ascii="Peugeot" w:hAnsi="Peugeot"/>
          <w:color w:val="002355"/>
          <w:sz w:val="22"/>
          <w:szCs w:val="22"/>
        </w:rPr>
        <w:t>Belchamp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i Fran</w:t>
      </w:r>
      <w:r w:rsidR="00F301DF">
        <w:rPr>
          <w:rFonts w:ascii="Peugeot" w:hAnsi="Peugeot"/>
          <w:color w:val="002355"/>
          <w:sz w:val="22"/>
          <w:szCs w:val="22"/>
        </w:rPr>
        <w:t>krig under opsyn af UTAC (svarer til Tekn</w:t>
      </w:r>
      <w:r w:rsidR="000573F5">
        <w:rPr>
          <w:rFonts w:ascii="Peugeot" w:hAnsi="Peugeot"/>
          <w:color w:val="002355"/>
          <w:sz w:val="22"/>
          <w:szCs w:val="22"/>
        </w:rPr>
        <w:t>ologisk Institut i Dan</w:t>
      </w:r>
      <w:r w:rsidR="0098187E">
        <w:rPr>
          <w:rFonts w:ascii="Peugeot" w:hAnsi="Peugeot"/>
          <w:color w:val="002355"/>
          <w:sz w:val="22"/>
          <w:szCs w:val="22"/>
        </w:rPr>
        <w:t>mark), hvor det tog</w:t>
      </w:r>
      <w:r w:rsidR="000573F5">
        <w:rPr>
          <w:rFonts w:ascii="Peugeot" w:hAnsi="Peugeot"/>
          <w:color w:val="002355"/>
          <w:sz w:val="22"/>
          <w:szCs w:val="22"/>
        </w:rPr>
        <w:t xml:space="preserve"> 38 timer at køre tanken tom på en serieproduceret Peugeot 208, som var udstyret med en 1.6 </w:t>
      </w:r>
      <w:proofErr w:type="spellStart"/>
      <w:r w:rsidR="000573F5">
        <w:rPr>
          <w:rFonts w:ascii="Peugeot" w:hAnsi="Peugeot"/>
          <w:color w:val="002355"/>
          <w:sz w:val="22"/>
          <w:szCs w:val="22"/>
        </w:rPr>
        <w:t>BlueHDi</w:t>
      </w:r>
      <w:proofErr w:type="spellEnd"/>
      <w:r w:rsidR="000573F5">
        <w:rPr>
          <w:rFonts w:ascii="Peugeot" w:hAnsi="Peugeot"/>
          <w:color w:val="002355"/>
          <w:sz w:val="22"/>
          <w:szCs w:val="22"/>
        </w:rPr>
        <w:t xml:space="preserve"> motor med 100 hk. </w:t>
      </w:r>
      <w:r w:rsidR="0098187E">
        <w:rPr>
          <w:rFonts w:ascii="Peugeot" w:hAnsi="Peugeot"/>
          <w:color w:val="002355"/>
          <w:sz w:val="22"/>
          <w:szCs w:val="22"/>
        </w:rPr>
        <w:t>Hver kører t</w:t>
      </w:r>
      <w:r w:rsidR="00B14305">
        <w:rPr>
          <w:rFonts w:ascii="Peugeot" w:hAnsi="Peugeot"/>
          <w:color w:val="002355"/>
          <w:sz w:val="22"/>
          <w:szCs w:val="22"/>
        </w:rPr>
        <w:t>og 3-4 timer bag rattet og da den sidste dråbe diesel var brugt op, havde 208´eren kørt 2.152 km og satte dermed rekord for en standard serieproduceret bil.</w:t>
      </w:r>
    </w:p>
    <w:p w:rsidR="006F145A" w:rsidRDefault="000573F5" w:rsidP="00445184">
      <w:pPr>
        <w:pStyle w:val="Titel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Den testede version</w:t>
      </w:r>
      <w:r w:rsidR="0098187E">
        <w:rPr>
          <w:rFonts w:ascii="Peugeot" w:hAnsi="Peugeot"/>
          <w:color w:val="002355"/>
          <w:sz w:val="22"/>
          <w:szCs w:val="22"/>
        </w:rPr>
        <w:t xml:space="preserve"> er en brændstofbesparende udgave, som bliver tilgængelig i 208-porteføljen, når den nye 208 introduceres hos forhandlerne</w:t>
      </w:r>
      <w:r w:rsidR="00B14305">
        <w:rPr>
          <w:rFonts w:ascii="Peugeot" w:hAnsi="Peugeot"/>
          <w:color w:val="002355"/>
          <w:sz w:val="22"/>
          <w:szCs w:val="22"/>
        </w:rPr>
        <w:t xml:space="preserve"> i Danmark efter sommerferien</w:t>
      </w:r>
      <w:r w:rsidR="0098187E">
        <w:rPr>
          <w:rFonts w:ascii="Peugeot" w:hAnsi="Peugeot"/>
          <w:color w:val="002355"/>
          <w:sz w:val="22"/>
          <w:szCs w:val="22"/>
        </w:rPr>
        <w:t>. Den er udstyret med en særlig aerodynamisk hækspoiler, Michelin Energy Saver+ dæk med lav rullemodstand og endelig har den et officielt brændstofforbrug på 33,3 km/l samt en CO2-udledning på blot 79 g/km.</w:t>
      </w:r>
    </w:p>
    <w:p w:rsidR="00B14305" w:rsidRDefault="00B14305" w:rsidP="00445184">
      <w:pPr>
        <w:pStyle w:val="Titel"/>
        <w:rPr>
          <w:rFonts w:ascii="Peugeot" w:hAnsi="Peugeot"/>
          <w:color w:val="002355"/>
          <w:sz w:val="22"/>
          <w:szCs w:val="22"/>
        </w:rPr>
      </w:pPr>
    </w:p>
    <w:p w:rsidR="00B14305" w:rsidRPr="00A37120" w:rsidRDefault="00A37120" w:rsidP="00445184">
      <w:pPr>
        <w:pStyle w:val="Titel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Miljøduksen</w:t>
      </w:r>
    </w:p>
    <w:p w:rsidR="00B14305" w:rsidRDefault="00B14305" w:rsidP="00445184">
      <w:pPr>
        <w:pStyle w:val="Titel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Med den unikke kombination af en SCR katalysator (</w:t>
      </w:r>
      <w:proofErr w:type="spellStart"/>
      <w:r>
        <w:rPr>
          <w:rFonts w:ascii="Peugeot" w:hAnsi="Peugeot"/>
          <w:color w:val="002355"/>
          <w:sz w:val="22"/>
          <w:szCs w:val="22"/>
        </w:rPr>
        <w:t>Selective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>
        <w:rPr>
          <w:rFonts w:ascii="Peugeot" w:hAnsi="Peugeot"/>
          <w:color w:val="002355"/>
          <w:sz w:val="22"/>
          <w:szCs w:val="22"/>
        </w:rPr>
        <w:t>Catalytic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>
        <w:rPr>
          <w:rFonts w:ascii="Peugeot" w:hAnsi="Peugeot"/>
          <w:color w:val="002355"/>
          <w:sz w:val="22"/>
          <w:szCs w:val="22"/>
        </w:rPr>
        <w:t>Reduction</w:t>
      </w:r>
      <w:proofErr w:type="spellEnd"/>
      <w:r>
        <w:rPr>
          <w:rFonts w:ascii="Peugeot" w:hAnsi="Peugeot"/>
          <w:color w:val="002355"/>
          <w:sz w:val="22"/>
          <w:szCs w:val="22"/>
        </w:rPr>
        <w:t>) og Peugeots partikelfilter-teknologi reduceres udledning</w:t>
      </w:r>
      <w:r w:rsidR="00191D40">
        <w:rPr>
          <w:rFonts w:ascii="Peugeot" w:hAnsi="Peugeot"/>
          <w:color w:val="002355"/>
          <w:sz w:val="22"/>
          <w:szCs w:val="22"/>
        </w:rPr>
        <w:t>en</w:t>
      </w:r>
      <w:r>
        <w:rPr>
          <w:rFonts w:ascii="Peugeot" w:hAnsi="Peugeot"/>
          <w:color w:val="002355"/>
          <w:sz w:val="22"/>
          <w:szCs w:val="22"/>
        </w:rPr>
        <w:t xml:space="preserve"> af de kræftfremkaldende </w:t>
      </w:r>
      <w:proofErr w:type="spellStart"/>
      <w:r>
        <w:rPr>
          <w:rFonts w:ascii="Peugeot" w:hAnsi="Peugeot"/>
          <w:color w:val="002355"/>
          <w:sz w:val="22"/>
          <w:szCs w:val="22"/>
        </w:rPr>
        <w:t>NOx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med 90 % og samtidig elimineres 99,9 % af partikle</w:t>
      </w:r>
      <w:r w:rsidR="00191D40">
        <w:rPr>
          <w:rFonts w:ascii="Peugeot" w:hAnsi="Peugeot"/>
          <w:color w:val="002355"/>
          <w:sz w:val="22"/>
          <w:szCs w:val="22"/>
        </w:rPr>
        <w:t xml:space="preserve">rne, hvilket gør </w:t>
      </w:r>
      <w:proofErr w:type="spellStart"/>
      <w:r w:rsidR="00191D40">
        <w:rPr>
          <w:rFonts w:ascii="Peugeot" w:hAnsi="Peugeot"/>
          <w:color w:val="002355"/>
          <w:sz w:val="22"/>
          <w:szCs w:val="22"/>
        </w:rPr>
        <w:t>BlueHDi</w:t>
      </w:r>
      <w:proofErr w:type="spellEnd"/>
      <w:r w:rsidR="00191D40">
        <w:rPr>
          <w:rFonts w:ascii="Peugeot" w:hAnsi="Peugeot"/>
          <w:color w:val="002355"/>
          <w:sz w:val="22"/>
          <w:szCs w:val="22"/>
        </w:rPr>
        <w:t>-teknologien til det mest effektive system på markedet, når det gælder reduktion af partikler og emissioner.</w:t>
      </w:r>
    </w:p>
    <w:p w:rsidR="00191D40" w:rsidRDefault="00191D40" w:rsidP="00445184">
      <w:pPr>
        <w:pStyle w:val="Titel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Den nye 208 introduceres med en række brændstoføkonomiske Euro 6 benzin- og dieselmotorer. Benzinmotorerne har en CO2-udledning</w:t>
      </w:r>
      <w:r w:rsidR="00A37120">
        <w:rPr>
          <w:rFonts w:ascii="Peugeot" w:hAnsi="Peugeot"/>
          <w:color w:val="002355"/>
          <w:sz w:val="22"/>
          <w:szCs w:val="22"/>
        </w:rPr>
        <w:t xml:space="preserve"> fra 97 g/km, mens alle </w:t>
      </w:r>
      <w:proofErr w:type="spellStart"/>
      <w:r w:rsidR="00A37120">
        <w:rPr>
          <w:rFonts w:ascii="Peugeot" w:hAnsi="Peugeot"/>
          <w:color w:val="002355"/>
          <w:sz w:val="22"/>
          <w:szCs w:val="22"/>
        </w:rPr>
        <w:t>BlueHDi</w:t>
      </w:r>
      <w:proofErr w:type="spellEnd"/>
      <w:r w:rsidR="00A37120">
        <w:rPr>
          <w:rFonts w:ascii="Peugeot" w:hAnsi="Peugeot"/>
          <w:color w:val="002355"/>
          <w:sz w:val="22"/>
          <w:szCs w:val="22"/>
        </w:rPr>
        <w:t xml:space="preserve"> </w:t>
      </w:r>
      <w:r>
        <w:rPr>
          <w:rFonts w:ascii="Peugeot" w:hAnsi="Peugeot"/>
          <w:color w:val="002355"/>
          <w:sz w:val="22"/>
          <w:szCs w:val="22"/>
        </w:rPr>
        <w:t>motorer er under 95 g CO2/km.</w:t>
      </w:r>
    </w:p>
    <w:p w:rsidR="00191D40" w:rsidRDefault="00191D40" w:rsidP="00445184">
      <w:pPr>
        <w:pStyle w:val="Titel"/>
        <w:rPr>
          <w:rFonts w:ascii="Peugeot" w:hAnsi="Peugeot"/>
          <w:color w:val="002355"/>
          <w:sz w:val="22"/>
          <w:szCs w:val="22"/>
        </w:rPr>
      </w:pPr>
    </w:p>
    <w:p w:rsidR="00191D40" w:rsidRDefault="00191D40" w:rsidP="00445184">
      <w:pPr>
        <w:pStyle w:val="Titel"/>
        <w:rPr>
          <w:rFonts w:ascii="Peugeot" w:hAnsi="Peugeot"/>
          <w:color w:val="002355"/>
          <w:sz w:val="22"/>
          <w:szCs w:val="22"/>
        </w:rPr>
      </w:pPr>
    </w:p>
    <w:p w:rsidR="00191D40" w:rsidRDefault="00191D40" w:rsidP="00445184">
      <w:pPr>
        <w:pStyle w:val="Titel"/>
        <w:rPr>
          <w:rFonts w:ascii="Peugeot" w:hAnsi="Peugeot"/>
          <w:color w:val="002355"/>
          <w:sz w:val="22"/>
          <w:szCs w:val="22"/>
        </w:rPr>
      </w:pPr>
    </w:p>
    <w:p w:rsidR="00191D40" w:rsidRDefault="00191D40" w:rsidP="00445184">
      <w:pPr>
        <w:pStyle w:val="Titel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</w:t>
      </w:r>
      <w:r w:rsidR="00A37120">
        <w:rPr>
          <w:rFonts w:ascii="Peugeot" w:hAnsi="Peugeot"/>
          <w:color w:val="002355"/>
          <w:sz w:val="22"/>
          <w:szCs w:val="22"/>
        </w:rPr>
        <w:t xml:space="preserve"> har opnået helt konkrete resultater af sin indsats for at reducere CO2-aftrykket for sine biler. Blandt andet har introduktionen af de nye </w:t>
      </w:r>
      <w:proofErr w:type="spellStart"/>
      <w:r w:rsidR="00A37120">
        <w:rPr>
          <w:rFonts w:ascii="Peugeot" w:hAnsi="Peugeot"/>
          <w:color w:val="002355"/>
          <w:sz w:val="22"/>
          <w:szCs w:val="22"/>
        </w:rPr>
        <w:t>PureTech</w:t>
      </w:r>
      <w:proofErr w:type="spellEnd"/>
      <w:r w:rsidR="00A37120">
        <w:rPr>
          <w:rFonts w:ascii="Peugeot" w:hAnsi="Peugeot"/>
          <w:color w:val="002355"/>
          <w:sz w:val="22"/>
          <w:szCs w:val="22"/>
        </w:rPr>
        <w:t xml:space="preserve"> og </w:t>
      </w:r>
      <w:proofErr w:type="spellStart"/>
      <w:r w:rsidR="00A37120">
        <w:rPr>
          <w:rFonts w:ascii="Peugeot" w:hAnsi="Peugeot"/>
          <w:color w:val="002355"/>
          <w:sz w:val="22"/>
          <w:szCs w:val="22"/>
        </w:rPr>
        <w:t>BlueHDi</w:t>
      </w:r>
      <w:proofErr w:type="spellEnd"/>
      <w:r w:rsidR="00A37120">
        <w:rPr>
          <w:rFonts w:ascii="Peugeot" w:hAnsi="Peugeot"/>
          <w:color w:val="002355"/>
          <w:sz w:val="22"/>
          <w:szCs w:val="22"/>
        </w:rPr>
        <w:t xml:space="preserve"> motorer samt EAT6 gearkassen betydet, at Peugeot har 20 modeller, som er placeret øverst på podiet*, når det gælder lav CO2-udledning.</w:t>
      </w:r>
    </w:p>
    <w:p w:rsidR="00445184" w:rsidRPr="00A37120" w:rsidRDefault="00A37120" w:rsidP="00A37120">
      <w:pPr>
        <w:pStyle w:val="Titel"/>
        <w:jc w:val="both"/>
        <w:rPr>
          <w:rFonts w:ascii="Peugeot" w:hAnsi="Peugeot"/>
          <w:color w:val="002355"/>
          <w:sz w:val="20"/>
          <w:szCs w:val="20"/>
        </w:rPr>
      </w:pPr>
      <w:r>
        <w:rPr>
          <w:rFonts w:ascii="Peugeot" w:hAnsi="Peugeot"/>
          <w:color w:val="002355"/>
          <w:sz w:val="22"/>
          <w:szCs w:val="22"/>
        </w:rPr>
        <w:t>*I sammenligning med motorer med samme ydelse/volumen</w:t>
      </w:r>
    </w:p>
    <w:p w:rsidR="00445184" w:rsidRDefault="00445184" w:rsidP="00567E45">
      <w:pPr>
        <w:pStyle w:val="Titel"/>
        <w:jc w:val="both"/>
        <w:rPr>
          <w:rFonts w:ascii="Peugeot" w:hAnsi="Peugeot"/>
          <w:color w:val="002355"/>
        </w:rPr>
      </w:pPr>
    </w:p>
    <w:p w:rsidR="007E1EB7" w:rsidRDefault="007E1EB7" w:rsidP="00567E45">
      <w:pPr>
        <w:pStyle w:val="Titel"/>
        <w:jc w:val="both"/>
        <w:rPr>
          <w:rFonts w:ascii="Peugeot" w:hAnsi="Peugeot"/>
          <w:color w:val="002355"/>
        </w:rPr>
      </w:pPr>
    </w:p>
    <w:p w:rsidR="00E47D88" w:rsidRDefault="00E47D88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F13A47" w:rsidRPr="00EF729A" w:rsidRDefault="00F13A47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D71FF0" w:rsidRPr="00EF51EB" w:rsidRDefault="00D71FF0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</w:p>
    <w:p w:rsidR="00071E4C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Pr="00600BCF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868BC" w:rsidRPr="009E4B85" w:rsidRDefault="00D868BC" w:rsidP="009E4B85">
      <w:pPr>
        <w:spacing w:line="360" w:lineRule="auto"/>
        <w:jc w:val="both"/>
        <w:rPr>
          <w:rFonts w:ascii="Peugeot" w:hAnsi="Peugeot" w:cs="Arial"/>
          <w:b/>
          <w:color w:val="0078A0"/>
          <w:sz w:val="28"/>
          <w:szCs w:val="28"/>
        </w:rPr>
      </w:pPr>
    </w:p>
    <w:bookmarkEnd w:id="0"/>
    <w:p w:rsidR="00AD0640" w:rsidRPr="009E4B85" w:rsidRDefault="00AD0640" w:rsidP="00BE6D6A">
      <w:pPr>
        <w:pStyle w:val="Titel"/>
        <w:spacing w:line="360" w:lineRule="auto"/>
        <w:jc w:val="both"/>
        <w:rPr>
          <w:rFonts w:ascii="Peugeot" w:hAnsi="Peugeot" w:cs="Arial"/>
          <w:b/>
          <w:sz w:val="22"/>
          <w:szCs w:val="22"/>
        </w:rPr>
      </w:pPr>
    </w:p>
    <w:sectPr w:rsidR="00AD0640" w:rsidRPr="009E4B85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D9" w:rsidRDefault="000902D9">
      <w:r>
        <w:separator/>
      </w:r>
    </w:p>
  </w:endnote>
  <w:endnote w:type="continuationSeparator" w:id="0">
    <w:p w:rsidR="000902D9" w:rsidRDefault="0009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D9" w:rsidRDefault="000902D9">
      <w:r>
        <w:separator/>
      </w:r>
    </w:p>
  </w:footnote>
  <w:footnote w:type="continuationSeparator" w:id="0">
    <w:p w:rsidR="000902D9" w:rsidRDefault="0009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E114B"/>
    <w:multiLevelType w:val="hybridMultilevel"/>
    <w:tmpl w:val="D9369312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0201"/>
    <w:rsid w:val="00011DFE"/>
    <w:rsid w:val="00030E07"/>
    <w:rsid w:val="0003774D"/>
    <w:rsid w:val="000407D8"/>
    <w:rsid w:val="0004311A"/>
    <w:rsid w:val="00051B9F"/>
    <w:rsid w:val="000573F5"/>
    <w:rsid w:val="00062BA3"/>
    <w:rsid w:val="00066993"/>
    <w:rsid w:val="00067D77"/>
    <w:rsid w:val="00071E4C"/>
    <w:rsid w:val="00075056"/>
    <w:rsid w:val="00085E0A"/>
    <w:rsid w:val="000876B9"/>
    <w:rsid w:val="000902D9"/>
    <w:rsid w:val="00094560"/>
    <w:rsid w:val="000A1F82"/>
    <w:rsid w:val="000A24E3"/>
    <w:rsid w:val="000B68DB"/>
    <w:rsid w:val="000D5A09"/>
    <w:rsid w:val="000D6E42"/>
    <w:rsid w:val="000E1953"/>
    <w:rsid w:val="000E6B62"/>
    <w:rsid w:val="000F27CE"/>
    <w:rsid w:val="00104794"/>
    <w:rsid w:val="0010669E"/>
    <w:rsid w:val="00107A99"/>
    <w:rsid w:val="00110E22"/>
    <w:rsid w:val="00134FCF"/>
    <w:rsid w:val="0014094B"/>
    <w:rsid w:val="0015249E"/>
    <w:rsid w:val="00190061"/>
    <w:rsid w:val="00191D40"/>
    <w:rsid w:val="00192419"/>
    <w:rsid w:val="001A39E2"/>
    <w:rsid w:val="001D2DA4"/>
    <w:rsid w:val="001D3A33"/>
    <w:rsid w:val="001E02E8"/>
    <w:rsid w:val="001E6157"/>
    <w:rsid w:val="002111B5"/>
    <w:rsid w:val="002129EA"/>
    <w:rsid w:val="0023060D"/>
    <w:rsid w:val="0024626C"/>
    <w:rsid w:val="00250606"/>
    <w:rsid w:val="00256982"/>
    <w:rsid w:val="002575C4"/>
    <w:rsid w:val="00270375"/>
    <w:rsid w:val="002763AD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E0EF8"/>
    <w:rsid w:val="002F59BA"/>
    <w:rsid w:val="0031470D"/>
    <w:rsid w:val="00317B7F"/>
    <w:rsid w:val="00327611"/>
    <w:rsid w:val="003358FA"/>
    <w:rsid w:val="00345D35"/>
    <w:rsid w:val="00353910"/>
    <w:rsid w:val="00353BC8"/>
    <w:rsid w:val="00354F77"/>
    <w:rsid w:val="0035702D"/>
    <w:rsid w:val="00375F81"/>
    <w:rsid w:val="0037763A"/>
    <w:rsid w:val="003A2859"/>
    <w:rsid w:val="003C7D66"/>
    <w:rsid w:val="003E72A9"/>
    <w:rsid w:val="003F3EE4"/>
    <w:rsid w:val="00430DAD"/>
    <w:rsid w:val="00441F0C"/>
    <w:rsid w:val="00445184"/>
    <w:rsid w:val="0044594A"/>
    <w:rsid w:val="004503E2"/>
    <w:rsid w:val="004627CF"/>
    <w:rsid w:val="00464122"/>
    <w:rsid w:val="00483DCE"/>
    <w:rsid w:val="00486280"/>
    <w:rsid w:val="004C0B5C"/>
    <w:rsid w:val="004C28B8"/>
    <w:rsid w:val="004C50CD"/>
    <w:rsid w:val="004D6657"/>
    <w:rsid w:val="004E22E4"/>
    <w:rsid w:val="004F1BD5"/>
    <w:rsid w:val="005206F8"/>
    <w:rsid w:val="00521286"/>
    <w:rsid w:val="00524FBE"/>
    <w:rsid w:val="00534F30"/>
    <w:rsid w:val="00546ED4"/>
    <w:rsid w:val="00551EFB"/>
    <w:rsid w:val="00566B3F"/>
    <w:rsid w:val="00567E45"/>
    <w:rsid w:val="00582880"/>
    <w:rsid w:val="00587E59"/>
    <w:rsid w:val="00590179"/>
    <w:rsid w:val="005917C2"/>
    <w:rsid w:val="005A1A3B"/>
    <w:rsid w:val="005C11DA"/>
    <w:rsid w:val="005C363B"/>
    <w:rsid w:val="005D45DD"/>
    <w:rsid w:val="005F3475"/>
    <w:rsid w:val="005F5800"/>
    <w:rsid w:val="00600BCF"/>
    <w:rsid w:val="00606DFD"/>
    <w:rsid w:val="00611DC0"/>
    <w:rsid w:val="00612FA2"/>
    <w:rsid w:val="006143A0"/>
    <w:rsid w:val="00615252"/>
    <w:rsid w:val="00616E27"/>
    <w:rsid w:val="006202D0"/>
    <w:rsid w:val="006206FB"/>
    <w:rsid w:val="00653EC6"/>
    <w:rsid w:val="00680336"/>
    <w:rsid w:val="00682F56"/>
    <w:rsid w:val="00685167"/>
    <w:rsid w:val="006854C7"/>
    <w:rsid w:val="00696092"/>
    <w:rsid w:val="00696FA6"/>
    <w:rsid w:val="006C2372"/>
    <w:rsid w:val="006D7B89"/>
    <w:rsid w:val="006F0037"/>
    <w:rsid w:val="006F12DD"/>
    <w:rsid w:val="006F145A"/>
    <w:rsid w:val="00724C0C"/>
    <w:rsid w:val="00746BB9"/>
    <w:rsid w:val="00753A2F"/>
    <w:rsid w:val="007550B8"/>
    <w:rsid w:val="0075580B"/>
    <w:rsid w:val="007651A4"/>
    <w:rsid w:val="00766EA2"/>
    <w:rsid w:val="00786649"/>
    <w:rsid w:val="0078672F"/>
    <w:rsid w:val="007A4DD1"/>
    <w:rsid w:val="007A7E64"/>
    <w:rsid w:val="007B1662"/>
    <w:rsid w:val="007E1CB7"/>
    <w:rsid w:val="007E1E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66F9"/>
    <w:rsid w:val="008370DB"/>
    <w:rsid w:val="00843A67"/>
    <w:rsid w:val="00847427"/>
    <w:rsid w:val="00884B14"/>
    <w:rsid w:val="0089563D"/>
    <w:rsid w:val="008A1C9B"/>
    <w:rsid w:val="008A60BC"/>
    <w:rsid w:val="008D2727"/>
    <w:rsid w:val="008D2CCF"/>
    <w:rsid w:val="008E31F5"/>
    <w:rsid w:val="008E3950"/>
    <w:rsid w:val="008F0186"/>
    <w:rsid w:val="009401C2"/>
    <w:rsid w:val="009405C4"/>
    <w:rsid w:val="009434E1"/>
    <w:rsid w:val="009576CF"/>
    <w:rsid w:val="009643DA"/>
    <w:rsid w:val="0098187E"/>
    <w:rsid w:val="009975ED"/>
    <w:rsid w:val="009A41C0"/>
    <w:rsid w:val="009B0E2F"/>
    <w:rsid w:val="009B29F6"/>
    <w:rsid w:val="009B2A18"/>
    <w:rsid w:val="009C294D"/>
    <w:rsid w:val="009E4B85"/>
    <w:rsid w:val="009F0C6C"/>
    <w:rsid w:val="009F512A"/>
    <w:rsid w:val="009F6787"/>
    <w:rsid w:val="00A22717"/>
    <w:rsid w:val="00A27AB3"/>
    <w:rsid w:val="00A30B8C"/>
    <w:rsid w:val="00A36455"/>
    <w:rsid w:val="00A37120"/>
    <w:rsid w:val="00A43AB9"/>
    <w:rsid w:val="00A51F7E"/>
    <w:rsid w:val="00A54B08"/>
    <w:rsid w:val="00A55715"/>
    <w:rsid w:val="00A6273B"/>
    <w:rsid w:val="00A66201"/>
    <w:rsid w:val="00A7023F"/>
    <w:rsid w:val="00A71172"/>
    <w:rsid w:val="00AA2E2B"/>
    <w:rsid w:val="00AB5DDE"/>
    <w:rsid w:val="00AC0FC6"/>
    <w:rsid w:val="00AD0640"/>
    <w:rsid w:val="00AD3F0D"/>
    <w:rsid w:val="00AE1D95"/>
    <w:rsid w:val="00AF519B"/>
    <w:rsid w:val="00B05F17"/>
    <w:rsid w:val="00B0657E"/>
    <w:rsid w:val="00B14305"/>
    <w:rsid w:val="00B20DD2"/>
    <w:rsid w:val="00B30C34"/>
    <w:rsid w:val="00B3544F"/>
    <w:rsid w:val="00B35747"/>
    <w:rsid w:val="00B37A08"/>
    <w:rsid w:val="00B52256"/>
    <w:rsid w:val="00B6167E"/>
    <w:rsid w:val="00B62A46"/>
    <w:rsid w:val="00B72C5B"/>
    <w:rsid w:val="00B83A4E"/>
    <w:rsid w:val="00B84521"/>
    <w:rsid w:val="00BA219E"/>
    <w:rsid w:val="00BA31A8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20E95"/>
    <w:rsid w:val="00C44C52"/>
    <w:rsid w:val="00C52538"/>
    <w:rsid w:val="00C95FA1"/>
    <w:rsid w:val="00CA70C6"/>
    <w:rsid w:val="00CB31F4"/>
    <w:rsid w:val="00CB4DA9"/>
    <w:rsid w:val="00CC5C16"/>
    <w:rsid w:val="00CD2C2A"/>
    <w:rsid w:val="00CD3E5D"/>
    <w:rsid w:val="00D0655C"/>
    <w:rsid w:val="00D20050"/>
    <w:rsid w:val="00D3243D"/>
    <w:rsid w:val="00D4123A"/>
    <w:rsid w:val="00D51D87"/>
    <w:rsid w:val="00D54525"/>
    <w:rsid w:val="00D71FF0"/>
    <w:rsid w:val="00D73B2B"/>
    <w:rsid w:val="00D76A71"/>
    <w:rsid w:val="00D811A6"/>
    <w:rsid w:val="00D868BC"/>
    <w:rsid w:val="00DA1833"/>
    <w:rsid w:val="00DA7EED"/>
    <w:rsid w:val="00DB094F"/>
    <w:rsid w:val="00DB573D"/>
    <w:rsid w:val="00DC6F31"/>
    <w:rsid w:val="00DE713A"/>
    <w:rsid w:val="00DF380F"/>
    <w:rsid w:val="00DF52D9"/>
    <w:rsid w:val="00E06A26"/>
    <w:rsid w:val="00E077E8"/>
    <w:rsid w:val="00E10E96"/>
    <w:rsid w:val="00E12E3D"/>
    <w:rsid w:val="00E35931"/>
    <w:rsid w:val="00E47D88"/>
    <w:rsid w:val="00E64E7E"/>
    <w:rsid w:val="00E85584"/>
    <w:rsid w:val="00E86382"/>
    <w:rsid w:val="00E910EB"/>
    <w:rsid w:val="00EA3319"/>
    <w:rsid w:val="00EA51A0"/>
    <w:rsid w:val="00EC7615"/>
    <w:rsid w:val="00EE5608"/>
    <w:rsid w:val="00EE65BB"/>
    <w:rsid w:val="00EF0254"/>
    <w:rsid w:val="00EF1B10"/>
    <w:rsid w:val="00EF51EB"/>
    <w:rsid w:val="00EF729A"/>
    <w:rsid w:val="00F02718"/>
    <w:rsid w:val="00F07921"/>
    <w:rsid w:val="00F104FC"/>
    <w:rsid w:val="00F13A47"/>
    <w:rsid w:val="00F301DF"/>
    <w:rsid w:val="00F558AC"/>
    <w:rsid w:val="00F62EC9"/>
    <w:rsid w:val="00F73618"/>
    <w:rsid w:val="00F929B8"/>
    <w:rsid w:val="00F94EE1"/>
    <w:rsid w:val="00FA10A2"/>
    <w:rsid w:val="00FD1E00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7F8A18-F570-4BDC-BA8B-1B43D69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326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2313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4</cp:revision>
  <cp:lastPrinted>2015-05-06T14:57:00Z</cp:lastPrinted>
  <dcterms:created xsi:type="dcterms:W3CDTF">2015-05-06T13:25:00Z</dcterms:created>
  <dcterms:modified xsi:type="dcterms:W3CDTF">2015-05-06T14:57:00Z</dcterms:modified>
</cp:coreProperties>
</file>