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5E" w:rsidRPr="00A035B1" w:rsidRDefault="0032625E" w:rsidP="0032625E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Helvetica"/>
          <w:b/>
          <w:bCs/>
          <w:color w:val="222222"/>
          <w:kern w:val="36"/>
          <w:sz w:val="36"/>
          <w:szCs w:val="36"/>
          <w:lang w:eastAsia="sv-SE"/>
        </w:rPr>
      </w:pPr>
      <w:r w:rsidRPr="00676775">
        <w:rPr>
          <w:rFonts w:ascii="Century Gothic" w:eastAsia="Times New Roman" w:hAnsi="Century Gothic" w:cs="Helvetica"/>
          <w:b/>
          <w:bCs/>
          <w:color w:val="222222"/>
          <w:kern w:val="36"/>
          <w:sz w:val="36"/>
          <w:szCs w:val="36"/>
          <w:lang w:eastAsia="sv-SE"/>
        </w:rPr>
        <w:t xml:space="preserve">Ny </w:t>
      </w:r>
      <w:r w:rsidR="00F87505">
        <w:rPr>
          <w:rFonts w:ascii="Century Gothic" w:eastAsia="Times New Roman" w:hAnsi="Century Gothic" w:cs="Helvetica"/>
          <w:b/>
          <w:bCs/>
          <w:color w:val="222222"/>
          <w:kern w:val="36"/>
          <w:sz w:val="36"/>
          <w:szCs w:val="36"/>
          <w:lang w:eastAsia="sv-SE"/>
        </w:rPr>
        <w:t xml:space="preserve">Inköpsdirektör </w:t>
      </w:r>
      <w:r w:rsidRPr="00676775">
        <w:rPr>
          <w:rFonts w:ascii="Century Gothic" w:eastAsia="Times New Roman" w:hAnsi="Century Gothic" w:cs="Helvetica"/>
          <w:b/>
          <w:bCs/>
          <w:color w:val="222222"/>
          <w:kern w:val="36"/>
          <w:sz w:val="36"/>
          <w:szCs w:val="36"/>
          <w:lang w:eastAsia="sv-SE"/>
        </w:rPr>
        <w:t>Arvid Nordquist</w:t>
      </w:r>
    </w:p>
    <w:p w:rsidR="0032625E" w:rsidRPr="0032625E" w:rsidRDefault="0032625E" w:rsidP="0032625E">
      <w:pPr>
        <w:shd w:val="clear" w:color="auto" w:fill="FFFFFF"/>
        <w:spacing w:after="270" w:line="360" w:lineRule="atLeast"/>
        <w:rPr>
          <w:rFonts w:ascii="Century Gothic" w:eastAsia="Times New Roman" w:hAnsi="Century Gothic" w:cs="Helvetica"/>
          <w:i/>
          <w:iCs/>
          <w:color w:val="555555"/>
          <w:sz w:val="24"/>
          <w:szCs w:val="24"/>
          <w:lang w:eastAsia="sv-SE"/>
        </w:rPr>
      </w:pPr>
    </w:p>
    <w:p w:rsidR="00014497" w:rsidRPr="00322109" w:rsidRDefault="00F87505" w:rsidP="0032625E">
      <w:pPr>
        <w:shd w:val="clear" w:color="auto" w:fill="FFFFFF"/>
        <w:spacing w:after="270" w:line="360" w:lineRule="atLeast"/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</w:pPr>
      <w:r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>Wilhelm N</w:t>
      </w:r>
      <w:r w:rsidR="00014497"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>ordquist tillträder den första j</w:t>
      </w:r>
      <w:r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 xml:space="preserve">anuari </w:t>
      </w:r>
      <w:r w:rsidR="00445AE4"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 xml:space="preserve">2019 </w:t>
      </w:r>
      <w:r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>som Inköpsdirektör för råkaffe på Ar</w:t>
      </w:r>
      <w:r w:rsidR="0032625E"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 xml:space="preserve">vid Nordquist HAB. </w:t>
      </w:r>
      <w:r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 xml:space="preserve">Wilhelm har </w:t>
      </w:r>
      <w:r w:rsidR="0032625E"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 xml:space="preserve">arbetat </w:t>
      </w:r>
      <w:r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 xml:space="preserve">flera år </w:t>
      </w:r>
      <w:r w:rsidR="00445AE4"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>på</w:t>
      </w:r>
      <w:r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 xml:space="preserve"> Arvid Nordquists inköpsavdelning och efterträder Philippe Barreca som fortsätter som Senior </w:t>
      </w:r>
      <w:proofErr w:type="spellStart"/>
      <w:r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>Advisor</w:t>
      </w:r>
      <w:proofErr w:type="spellEnd"/>
      <w:r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 xml:space="preserve"> inom företaget. </w:t>
      </w:r>
      <w:r w:rsidR="00014497"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 xml:space="preserve">Wilhelm Nordquist </w:t>
      </w:r>
      <w:r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 xml:space="preserve">är </w:t>
      </w:r>
      <w:r w:rsidR="00014497"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>fjärde generationen i ägarfamiljen. Arvid Nordquist HAB med 134 års verksamhet har de senaste åren upplevt sin starkaste tillväxt i modern tid, inte min</w:t>
      </w:r>
      <w:r w:rsid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>st för sitt kaffe som är näst</w:t>
      </w:r>
      <w:r w:rsidR="00445AE4"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 xml:space="preserve"> </w:t>
      </w:r>
      <w:r w:rsidR="00014497"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>största varumär</w:t>
      </w:r>
      <w:r w:rsid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>ke inom dagligvaruhandeln med 22,5</w:t>
      </w:r>
      <w:r w:rsidR="00014497"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>% marknadsandel</w:t>
      </w:r>
      <w:r w:rsidR="00322109">
        <w:rPr>
          <w:rFonts w:ascii="Century Gothic" w:eastAsia="Times New Roman" w:hAnsi="Century Gothic" w:cs="Helvetica"/>
          <w:b/>
          <w:i/>
          <w:iCs/>
          <w:sz w:val="20"/>
          <w:szCs w:val="20"/>
          <w:vertAlign w:val="superscript"/>
          <w:lang w:eastAsia="sv-SE"/>
        </w:rPr>
        <w:t>1</w:t>
      </w:r>
      <w:r w:rsidR="00014497" w:rsidRPr="00322109">
        <w:rPr>
          <w:rFonts w:ascii="Century Gothic" w:eastAsia="Times New Roman" w:hAnsi="Century Gothic" w:cs="Helvetica"/>
          <w:b/>
          <w:i/>
          <w:iCs/>
          <w:sz w:val="20"/>
          <w:szCs w:val="20"/>
          <w:lang w:eastAsia="sv-SE"/>
        </w:rPr>
        <w:t xml:space="preserve">. </w:t>
      </w:r>
    </w:p>
    <w:p w:rsidR="009E4181" w:rsidRPr="00676CFB" w:rsidRDefault="0032625E" w:rsidP="002F2F48">
      <w:pPr>
        <w:shd w:val="clear" w:color="auto" w:fill="FFFFFF"/>
        <w:spacing w:after="120" w:line="360" w:lineRule="atLeast"/>
        <w:ind w:left="142" w:hanging="142"/>
        <w:rPr>
          <w:rFonts w:ascii="Century Gothic" w:eastAsia="Times New Roman" w:hAnsi="Century Gothic" w:cs="Helvetica"/>
          <w:sz w:val="20"/>
          <w:szCs w:val="20"/>
          <w:lang w:eastAsia="sv-SE"/>
        </w:rPr>
      </w:pPr>
      <w:proofErr w:type="gramStart"/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- </w:t>
      </w:r>
      <w:r w:rsidR="009E4181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</w:t>
      </w:r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Det</w:t>
      </w:r>
      <w:proofErr w:type="gramEnd"/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ska bli fantastiskt kul att få </w:t>
      </w:r>
      <w:r w:rsidR="00014497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fortsätta arbetet med att bibehålla den höga bönkvaliteten som alltid varit vårt signum</w:t>
      </w:r>
      <w:r w:rsidR="009E4181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. Våra höga hållbarhetskrav gör dessutom inköpsavdelningens arbete extra utmanande och inspirerande</w:t>
      </w:r>
      <w:r w:rsidR="00014497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, säger Wilhelm Nordquist.</w:t>
      </w:r>
    </w:p>
    <w:p w:rsidR="009E4181" w:rsidRPr="00676CFB" w:rsidRDefault="0032625E" w:rsidP="00DF5F7F">
      <w:pPr>
        <w:shd w:val="clear" w:color="auto" w:fill="FFFFFF"/>
        <w:spacing w:after="120" w:line="360" w:lineRule="atLeast"/>
        <w:rPr>
          <w:rFonts w:ascii="Century Gothic" w:eastAsia="Times New Roman" w:hAnsi="Century Gothic" w:cs="Helvetica"/>
          <w:sz w:val="20"/>
          <w:szCs w:val="20"/>
          <w:lang w:eastAsia="sv-SE"/>
        </w:rPr>
      </w:pPr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Arvid Nordquist kaffe är </w:t>
      </w:r>
      <w:r w:rsidR="009E4181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ensamma i Norden med att uteslutande rosta bönor som är tredjepartscertifierade med avseen</w:t>
      </w:r>
      <w:r w:rsidR="00322109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de på miljö och arbetsvillkor</w:t>
      </w:r>
      <w:r w:rsidR="00322109" w:rsidRPr="00676CFB">
        <w:rPr>
          <w:rFonts w:ascii="Century Gothic" w:eastAsia="Times New Roman" w:hAnsi="Century Gothic" w:cs="Helvetica"/>
          <w:sz w:val="20"/>
          <w:szCs w:val="20"/>
          <w:vertAlign w:val="superscript"/>
          <w:lang w:eastAsia="sv-SE"/>
        </w:rPr>
        <w:t>2</w:t>
      </w:r>
      <w:r w:rsidR="009E4181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och dessutom ensamma i Sverige om </w:t>
      </w:r>
      <w:r w:rsidR="002F2F48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att vara ett </w:t>
      </w:r>
      <w:r w:rsidR="009E4181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helt fossilfritt rosteri. </w:t>
      </w:r>
    </w:p>
    <w:p w:rsidR="00CA62AC" w:rsidRPr="00676CFB" w:rsidRDefault="009E4181" w:rsidP="009E4181">
      <w:pPr>
        <w:pStyle w:val="Liststycke"/>
        <w:numPr>
          <w:ilvl w:val="0"/>
          <w:numId w:val="5"/>
        </w:numPr>
        <w:shd w:val="clear" w:color="auto" w:fill="FFFFFF"/>
        <w:spacing w:after="120" w:line="360" w:lineRule="atLeast"/>
        <w:ind w:left="142" w:hanging="142"/>
        <w:rPr>
          <w:rFonts w:ascii="Century Gothic" w:eastAsia="Times New Roman" w:hAnsi="Century Gothic" w:cs="Helvetica"/>
          <w:sz w:val="20"/>
          <w:szCs w:val="20"/>
          <w:lang w:eastAsia="sv-SE"/>
        </w:rPr>
      </w:pPr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Vi värnar</w:t>
      </w:r>
      <w:r w:rsidR="00445AE4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om</w:t>
      </w:r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långsiktiga relationer och avtal direkt med kaffeodlarna. Det i kombination med omfattande krav och kontroll av kvalitet, miljöhänsyn och arbetsvillkor garanterar så långt det är möjligt att vårt kaffe odlas under de bästa förutsättningar. </w:t>
      </w:r>
      <w:r w:rsidR="00CA62AC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Men också att vi säkrar </w:t>
      </w:r>
      <w:r w:rsidR="002F2F48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framtida </w:t>
      </w:r>
      <w:r w:rsidR="00CA62AC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tillgång, fortsätter Wilhelm Nordquist. </w:t>
      </w:r>
    </w:p>
    <w:p w:rsidR="00CA62AC" w:rsidRPr="00676CFB" w:rsidRDefault="00CA62AC" w:rsidP="00DF5F7F">
      <w:pPr>
        <w:shd w:val="clear" w:color="auto" w:fill="FFFFFF"/>
        <w:spacing w:after="120" w:line="360" w:lineRule="atLeast"/>
        <w:rPr>
          <w:rFonts w:ascii="Century Gothic" w:eastAsia="Times New Roman" w:hAnsi="Century Gothic" w:cs="Helvetica"/>
          <w:sz w:val="20"/>
          <w:szCs w:val="20"/>
          <w:lang w:eastAsia="sv-SE"/>
        </w:rPr>
      </w:pPr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Phillippe Barreca har arbetat 28 år inom Arvid Nordquist och kommer</w:t>
      </w:r>
      <w:r w:rsidR="00445AE4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att</w:t>
      </w:r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fortsätta som Senior </w:t>
      </w:r>
      <w:proofErr w:type="spellStart"/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Advisor</w:t>
      </w:r>
      <w:proofErr w:type="spellEnd"/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och fokusera på viktiga utv</w:t>
      </w:r>
      <w:r w:rsidR="00F46526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ecklingsprojekt för företaget</w:t>
      </w:r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. </w:t>
      </w:r>
    </w:p>
    <w:p w:rsidR="00DF5F7F" w:rsidRPr="00676CFB" w:rsidRDefault="00DF5F7F" w:rsidP="00DF5F7F">
      <w:pPr>
        <w:shd w:val="clear" w:color="auto" w:fill="FFFFFF"/>
        <w:spacing w:after="120" w:line="360" w:lineRule="atLeast"/>
        <w:rPr>
          <w:rFonts w:ascii="Century Gothic" w:eastAsia="Times New Roman" w:hAnsi="Century Gothic" w:cs="Helvetica"/>
          <w:sz w:val="20"/>
          <w:szCs w:val="20"/>
          <w:lang w:eastAsia="sv-SE"/>
        </w:rPr>
      </w:pPr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Arvid Nordquist HAB är ett svenskt familjeföretag</w:t>
      </w:r>
      <w:r w:rsidR="00445AE4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och</w:t>
      </w:r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omsätter ca 3 miljarder </w:t>
      </w:r>
      <w:r w:rsidR="00445AE4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SEK </w:t>
      </w:r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och har 260 medarbetare i Norden. Förutom sitt eget kaffe ansvarar företaget för försäljning, marknadsföring och distribution av en rad stora internationella varumärken så som Hipp barnmat, </w:t>
      </w:r>
      <w:proofErr w:type="spellStart"/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Sun</w:t>
      </w:r>
      <w:proofErr w:type="spellEnd"/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</w:t>
      </w:r>
      <w:proofErr w:type="spellStart"/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Maid</w:t>
      </w:r>
      <w:proofErr w:type="spellEnd"/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russin, Kelloggs, Pringles, Kikkoman, Tabasco, Ar</w:t>
      </w:r>
      <w:bookmarkStart w:id="0" w:name="_GoBack"/>
      <w:bookmarkEnd w:id="0"/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iel </w:t>
      </w:r>
      <w:proofErr w:type="spellStart"/>
      <w:proofErr w:type="gramStart"/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mfl</w:t>
      </w:r>
      <w:proofErr w:type="spellEnd"/>
      <w:proofErr w:type="gramEnd"/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</w:t>
      </w:r>
      <w:r w:rsidR="00445AE4"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>samt</w:t>
      </w:r>
      <w:r w:rsidRPr="00676CFB">
        <w:rPr>
          <w:rFonts w:ascii="Century Gothic" w:eastAsia="Times New Roman" w:hAnsi="Century Gothic" w:cs="Helvetica"/>
          <w:sz w:val="20"/>
          <w:szCs w:val="20"/>
          <w:lang w:eastAsia="sv-SE"/>
        </w:rPr>
        <w:t xml:space="preserve"> en bred vinportfölj med bland annat Bollinger och KWV. </w:t>
      </w:r>
    </w:p>
    <w:p w:rsidR="00322109" w:rsidRPr="00676CFB" w:rsidRDefault="00322109" w:rsidP="00DF5F7F">
      <w:pPr>
        <w:shd w:val="clear" w:color="auto" w:fill="FFFFFF"/>
        <w:spacing w:after="120" w:line="360" w:lineRule="atLeast"/>
        <w:rPr>
          <w:rFonts w:ascii="Century Gothic" w:eastAsia="Times New Roman" w:hAnsi="Century Gothic" w:cs="Helvetica"/>
          <w:i/>
          <w:sz w:val="16"/>
          <w:szCs w:val="16"/>
          <w:lang w:eastAsia="sv-SE"/>
        </w:rPr>
      </w:pPr>
      <w:r w:rsidRPr="00676CFB">
        <w:rPr>
          <w:rFonts w:ascii="Century Gothic" w:eastAsia="Times New Roman" w:hAnsi="Century Gothic" w:cs="Helvetica"/>
          <w:i/>
          <w:sz w:val="16"/>
          <w:szCs w:val="16"/>
          <w:lang w:eastAsia="sv-SE"/>
        </w:rPr>
        <w:t>1) Enligt AC Nielsen rullande 6 månaders data, rapporteringsperiod vecka 32, 2018.</w:t>
      </w:r>
    </w:p>
    <w:p w:rsidR="0032625E" w:rsidRPr="00676CFB" w:rsidRDefault="00322109" w:rsidP="0032625E">
      <w:pPr>
        <w:shd w:val="clear" w:color="auto" w:fill="FFFFFF"/>
        <w:spacing w:line="360" w:lineRule="atLeast"/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</w:pPr>
      <w:r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>2</w:t>
      </w:r>
      <w:r w:rsidR="0032625E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>)</w:t>
      </w:r>
      <w:r w:rsidR="0034548B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 xml:space="preserve">Arvid Nordquist </w:t>
      </w:r>
      <w:r w:rsidR="00676775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 xml:space="preserve">rostar uteslutande </w:t>
      </w:r>
      <w:r w:rsidR="0034548B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 xml:space="preserve">kaffe som är certifierat av antingen </w:t>
      </w:r>
      <w:proofErr w:type="spellStart"/>
      <w:r w:rsidR="0034548B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>Fairtrade</w:t>
      </w:r>
      <w:proofErr w:type="spellEnd"/>
      <w:r w:rsidR="0034548B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 xml:space="preserve">, UTZ </w:t>
      </w:r>
      <w:proofErr w:type="spellStart"/>
      <w:r w:rsidR="0034548B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>certified</w:t>
      </w:r>
      <w:proofErr w:type="spellEnd"/>
      <w:r w:rsidR="0034548B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 xml:space="preserve"> eller </w:t>
      </w:r>
      <w:proofErr w:type="spellStart"/>
      <w:r w:rsidR="0034548B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>Rainforest</w:t>
      </w:r>
      <w:proofErr w:type="spellEnd"/>
      <w:r w:rsidR="0034548B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 xml:space="preserve"> Alliance</w:t>
      </w:r>
      <w:r w:rsidR="00676775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 xml:space="preserve"> samt har en stor andel ekologist certifierat kaffe. Varumärket är </w:t>
      </w:r>
      <w:r w:rsidR="0034548B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>marknadsledande</w:t>
      </w:r>
      <w:r w:rsidR="00676775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 xml:space="preserve"> inom det ekologiska kaffesegmentet inom dagligvaruhandeln.</w:t>
      </w:r>
      <w:r w:rsidR="0034548B" w:rsidRPr="00676CFB">
        <w:rPr>
          <w:rFonts w:ascii="Century Gothic" w:eastAsia="Times New Roman" w:hAnsi="Century Gothic" w:cs="Helvetica"/>
          <w:bCs/>
          <w:i/>
          <w:sz w:val="16"/>
          <w:szCs w:val="16"/>
          <w:lang w:eastAsia="sv-SE"/>
        </w:rPr>
        <w:t xml:space="preserve"> </w:t>
      </w:r>
    </w:p>
    <w:p w:rsidR="00FF6AAB" w:rsidRPr="00676CFB" w:rsidRDefault="0032625E" w:rsidP="0032625E">
      <w:pPr>
        <w:shd w:val="clear" w:color="auto" w:fill="FFFFFF"/>
        <w:spacing w:line="360" w:lineRule="atLeast"/>
        <w:rPr>
          <w:rFonts w:ascii="Century Gothic" w:hAnsi="Century Gothic"/>
          <w:sz w:val="16"/>
          <w:szCs w:val="16"/>
        </w:rPr>
      </w:pPr>
      <w:r w:rsidRPr="00676CFB">
        <w:rPr>
          <w:rFonts w:ascii="Century Gothic" w:eastAsia="Times New Roman" w:hAnsi="Century Gothic" w:cs="Helvetica"/>
          <w:b/>
          <w:bCs/>
          <w:sz w:val="16"/>
          <w:szCs w:val="16"/>
          <w:lang w:eastAsia="sv-SE"/>
        </w:rPr>
        <w:t>För mer information:</w:t>
      </w:r>
      <w:r w:rsidRPr="00676CFB">
        <w:rPr>
          <w:rFonts w:ascii="Century Gothic" w:eastAsia="Times New Roman" w:hAnsi="Century Gothic" w:cs="Helvetica"/>
          <w:b/>
          <w:bCs/>
          <w:sz w:val="16"/>
          <w:szCs w:val="16"/>
          <w:lang w:eastAsia="sv-SE"/>
        </w:rPr>
        <w:br/>
      </w:r>
      <w:r w:rsidR="00FF6AAB" w:rsidRPr="00676CFB">
        <w:rPr>
          <w:rFonts w:ascii="Century Gothic" w:hAnsi="Century Gothic"/>
          <w:sz w:val="16"/>
          <w:szCs w:val="16"/>
        </w:rPr>
        <w:t>För mer information, kontakta</w:t>
      </w:r>
      <w:r w:rsidRPr="00676CFB">
        <w:rPr>
          <w:rFonts w:ascii="Century Gothic" w:hAnsi="Century Gothic"/>
          <w:sz w:val="16"/>
          <w:szCs w:val="16"/>
        </w:rPr>
        <w:t>: E</w:t>
      </w:r>
      <w:r w:rsidR="00AE3746" w:rsidRPr="00676CFB">
        <w:rPr>
          <w:rFonts w:ascii="Century Gothic" w:hAnsi="Century Gothic"/>
          <w:sz w:val="16"/>
          <w:szCs w:val="16"/>
        </w:rPr>
        <w:t xml:space="preserve">rica Bertilsson, </w:t>
      </w:r>
      <w:r w:rsidRPr="00676CFB">
        <w:rPr>
          <w:rFonts w:ascii="Century Gothic" w:hAnsi="Century Gothic"/>
          <w:sz w:val="16"/>
          <w:szCs w:val="16"/>
        </w:rPr>
        <w:t xml:space="preserve">Kommunikationsdirektör Arvid Nordquist, </w:t>
      </w:r>
      <w:hyperlink r:id="rId6" w:history="1">
        <w:r w:rsidR="00FF6AAB" w:rsidRPr="00676CFB">
          <w:rPr>
            <w:rStyle w:val="Hyperlnk"/>
            <w:rFonts w:ascii="Century Gothic" w:hAnsi="Century Gothic"/>
            <w:color w:val="auto"/>
            <w:sz w:val="16"/>
            <w:szCs w:val="16"/>
          </w:rPr>
          <w:t>erica.bertilsson@arvidnordquist.se</w:t>
        </w:r>
      </w:hyperlink>
      <w:r w:rsidR="00FF6AAB" w:rsidRPr="00676CFB">
        <w:rPr>
          <w:rFonts w:ascii="Century Gothic" w:hAnsi="Century Gothic"/>
          <w:sz w:val="16"/>
          <w:szCs w:val="16"/>
        </w:rPr>
        <w:t xml:space="preserve"> tel. +46 (0)8 799 18 80, +46(0)708 761 880. </w:t>
      </w:r>
    </w:p>
    <w:sectPr w:rsidR="00FF6AAB" w:rsidRPr="0067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E40"/>
    <w:multiLevelType w:val="hybridMultilevel"/>
    <w:tmpl w:val="B39CDB1C"/>
    <w:lvl w:ilvl="0" w:tplc="3642E43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E2459"/>
    <w:multiLevelType w:val="hybridMultilevel"/>
    <w:tmpl w:val="2B5480E2"/>
    <w:lvl w:ilvl="0" w:tplc="1390D1F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B5F8B"/>
    <w:multiLevelType w:val="hybridMultilevel"/>
    <w:tmpl w:val="FC0E431E"/>
    <w:lvl w:ilvl="0" w:tplc="2EBA04B6">
      <w:start w:val="2016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73058"/>
    <w:multiLevelType w:val="hybridMultilevel"/>
    <w:tmpl w:val="68B6A3E6"/>
    <w:lvl w:ilvl="0" w:tplc="9DAA0D1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6298"/>
    <w:multiLevelType w:val="hybridMultilevel"/>
    <w:tmpl w:val="3B00F432"/>
    <w:lvl w:ilvl="0" w:tplc="E68658E8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66"/>
    <w:rsid w:val="00014497"/>
    <w:rsid w:val="000151DC"/>
    <w:rsid w:val="00093916"/>
    <w:rsid w:val="00106816"/>
    <w:rsid w:val="00140D06"/>
    <w:rsid w:val="00144F83"/>
    <w:rsid w:val="001833BB"/>
    <w:rsid w:val="002562B6"/>
    <w:rsid w:val="002F2F48"/>
    <w:rsid w:val="00322109"/>
    <w:rsid w:val="0032625E"/>
    <w:rsid w:val="0034548B"/>
    <w:rsid w:val="00427D60"/>
    <w:rsid w:val="00445AE4"/>
    <w:rsid w:val="004550A2"/>
    <w:rsid w:val="00474A2C"/>
    <w:rsid w:val="004B59BF"/>
    <w:rsid w:val="0050329C"/>
    <w:rsid w:val="00522439"/>
    <w:rsid w:val="00524786"/>
    <w:rsid w:val="00605DA1"/>
    <w:rsid w:val="00676775"/>
    <w:rsid w:val="00676CFB"/>
    <w:rsid w:val="006B4585"/>
    <w:rsid w:val="00730CFE"/>
    <w:rsid w:val="008513A6"/>
    <w:rsid w:val="00877844"/>
    <w:rsid w:val="0096368E"/>
    <w:rsid w:val="009E4181"/>
    <w:rsid w:val="00A72566"/>
    <w:rsid w:val="00AE056E"/>
    <w:rsid w:val="00AE3746"/>
    <w:rsid w:val="00AF5ADD"/>
    <w:rsid w:val="00B124A8"/>
    <w:rsid w:val="00C73978"/>
    <w:rsid w:val="00CA62AC"/>
    <w:rsid w:val="00D4547F"/>
    <w:rsid w:val="00DB7088"/>
    <w:rsid w:val="00DD366B"/>
    <w:rsid w:val="00DF5F7F"/>
    <w:rsid w:val="00E80165"/>
    <w:rsid w:val="00EB0C96"/>
    <w:rsid w:val="00EE56A3"/>
    <w:rsid w:val="00EE7268"/>
    <w:rsid w:val="00F00228"/>
    <w:rsid w:val="00F20229"/>
    <w:rsid w:val="00F46526"/>
    <w:rsid w:val="00F87505"/>
    <w:rsid w:val="00FE594C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6AAB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FF6AAB"/>
    <w:rPr>
      <w:strike w:val="0"/>
      <w:dstrike w:val="0"/>
      <w:color w:val="3D9BBC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6AAB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FF6AAB"/>
    <w:rPr>
      <w:strike w:val="0"/>
      <w:dstrike w:val="0"/>
      <w:color w:val="3D9BBC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0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a.bertilsson@arvidnordquist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Arvid Nordquist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Bertilsson</dc:creator>
  <cp:lastModifiedBy>Erica Bertilsson</cp:lastModifiedBy>
  <cp:revision>3</cp:revision>
  <cp:lastPrinted>2017-01-12T09:25:00Z</cp:lastPrinted>
  <dcterms:created xsi:type="dcterms:W3CDTF">2018-08-29T12:02:00Z</dcterms:created>
  <dcterms:modified xsi:type="dcterms:W3CDTF">2018-09-03T11:14:00Z</dcterms:modified>
</cp:coreProperties>
</file>