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A562" w14:textId="064EE4CF" w:rsidR="001878D5" w:rsidRPr="00BC08D4" w:rsidRDefault="00C95133" w:rsidP="001878D5">
      <w:pPr>
        <w:rPr>
          <w:lang w:val="cs-CZ" w:eastAsia="ja-JP"/>
        </w:rPr>
      </w:pPr>
      <w:r w:rsidRPr="00BC08D4">
        <w:rPr>
          <w:noProof/>
          <w:lang w:val="cs-CZ"/>
        </w:rPr>
        <w:drawing>
          <wp:anchor distT="0" distB="0" distL="114300" distR="114300" simplePos="0" relativeHeight="251658241" behindDoc="0" locked="0" layoutInCell="1" allowOverlap="1" wp14:anchorId="2DAA1025" wp14:editId="5F0CBA2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8D4"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703A2BFD" wp14:editId="243B0894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3810" b="635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84C35" w14:textId="77777777" w:rsidR="001878D5" w:rsidRPr="00BC08D4" w:rsidRDefault="001878D5" w:rsidP="001878D5">
      <w:pPr>
        <w:rPr>
          <w:lang w:val="cs-CZ"/>
        </w:rPr>
      </w:pPr>
    </w:p>
    <w:p w14:paraId="0CD08285" w14:textId="66FDE2EA" w:rsidR="001878D5" w:rsidRPr="00BC08D4" w:rsidRDefault="005A2BEB" w:rsidP="001878D5">
      <w:pPr>
        <w:pStyle w:val="Zhlav"/>
        <w:rPr>
          <w:iCs/>
          <w:sz w:val="32"/>
          <w:szCs w:val="32"/>
          <w:lang w:val="cs-CZ"/>
        </w:rPr>
      </w:pPr>
      <w:r w:rsidRPr="00BC08D4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14:paraId="4D259AB3" w14:textId="5B5C61CD" w:rsidR="001878D5" w:rsidRPr="00BC08D4" w:rsidRDefault="005A2BEB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 w:rsidRPr="00BC08D4">
        <w:rPr>
          <w:rFonts w:ascii="Verdana" w:hAnsi="Verdana"/>
          <w:b/>
          <w:color w:val="808080"/>
          <w:sz w:val="22"/>
          <w:u w:val="single"/>
          <w:lang w:val="cs-CZ"/>
        </w:rPr>
        <w:t>Pondělí, 20. května 2019</w:t>
      </w:r>
    </w:p>
    <w:p w14:paraId="36ACA948" w14:textId="77777777" w:rsidR="00B23C1C" w:rsidRPr="00BC08D4" w:rsidRDefault="00B23C1C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18E70A59" w14:textId="50014235" w:rsidR="008854C0" w:rsidRPr="00BC08D4" w:rsidRDefault="006967E5" w:rsidP="008854C0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>Poc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iťte</w:t>
      </w:r>
      <w:r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BC08D4"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basy </w:t>
      </w:r>
      <w:r w:rsidR="0072549E">
        <w:rPr>
          <w:rFonts w:ascii="Verdana" w:hAnsi="Verdana"/>
          <w:b/>
          <w:bCs/>
          <w:iCs/>
          <w:sz w:val="40"/>
          <w:szCs w:val="40"/>
          <w:lang w:val="cs-CZ" w:eastAsia="ja-JP"/>
        </w:rPr>
        <w:t>–</w:t>
      </w:r>
      <w:r w:rsidR="008854C0"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962336">
        <w:rPr>
          <w:rFonts w:ascii="Verdana" w:hAnsi="Verdana"/>
          <w:b/>
          <w:bCs/>
          <w:iCs/>
          <w:sz w:val="40"/>
          <w:szCs w:val="40"/>
          <w:lang w:val="cs-CZ" w:eastAsia="ja-JP"/>
        </w:rPr>
        <w:t>s</w:t>
      </w:r>
      <w:r w:rsidR="0072549E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polečnost Sony rozšiřuje </w:t>
      </w:r>
      <w:r w:rsidR="00962336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modelovou </w:t>
      </w:r>
      <w:r w:rsidR="0072549E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řadu </w:t>
      </w:r>
      <w:r w:rsidR="008854C0"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>EXTRA BASS</w:t>
      </w:r>
      <w:r w:rsidR="008854C0" w:rsidRPr="00BC08D4">
        <w:rPr>
          <w:rFonts w:ascii="Verdana" w:hAnsi="Verdana"/>
          <w:b/>
          <w:bCs/>
          <w:iCs/>
          <w:sz w:val="40"/>
          <w:szCs w:val="40"/>
          <w:vertAlign w:val="superscript"/>
          <w:lang w:val="cs-CZ" w:eastAsia="ja-JP"/>
        </w:rPr>
        <w:t xml:space="preserve">TM </w:t>
      </w:r>
      <w:r w:rsidR="0072549E" w:rsidRPr="0072549E">
        <w:rPr>
          <w:rFonts w:ascii="Verdana" w:hAnsi="Verdana"/>
          <w:b/>
          <w:bCs/>
          <w:iCs/>
          <w:sz w:val="40"/>
          <w:szCs w:val="40"/>
          <w:lang w:val="cs-CZ" w:eastAsia="ja-JP"/>
        </w:rPr>
        <w:t>o nová sluchátka</w:t>
      </w:r>
      <w:r w:rsidR="008854C0" w:rsidRPr="00BC08D4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</w:p>
    <w:p w14:paraId="7284ADFA" w14:textId="77777777" w:rsidR="008854C0" w:rsidRPr="00BC08D4" w:rsidRDefault="008854C0" w:rsidP="008854C0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6B42444E" w14:textId="5B55D799" w:rsidR="008854C0" w:rsidRPr="00BC08D4" w:rsidRDefault="0072549E" w:rsidP="00CA617E">
      <w:pPr>
        <w:ind w:left="720"/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Odstranění okolního hluku, podpora hlasov</w:t>
      </w:r>
      <w:r w:rsidR="00014FFD">
        <w:rPr>
          <w:rFonts w:ascii="Verdana" w:hAnsi="Verdana"/>
          <w:b/>
          <w:bCs/>
          <w:iCs/>
          <w:szCs w:val="24"/>
          <w:lang w:val="cs-CZ" w:eastAsia="ja-JP"/>
        </w:rPr>
        <w:t>ých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asistent</w:t>
      </w:r>
      <w:r w:rsidR="00014FFD">
        <w:rPr>
          <w:rFonts w:ascii="Verdana" w:hAnsi="Verdana"/>
          <w:b/>
          <w:bCs/>
          <w:iCs/>
          <w:szCs w:val="24"/>
          <w:lang w:val="cs-CZ" w:eastAsia="ja-JP"/>
        </w:rPr>
        <w:t>ů,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až </w:t>
      </w:r>
      <w:r w:rsidR="00C03075">
        <w:rPr>
          <w:rFonts w:ascii="Verdana" w:hAnsi="Verdana"/>
          <w:b/>
          <w:bCs/>
          <w:iCs/>
          <w:szCs w:val="24"/>
          <w:lang w:val="cs-CZ" w:eastAsia="ja-JP"/>
        </w:rPr>
        <w:t>30hodinová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výdrž baterie</w:t>
      </w:r>
      <w:r w:rsidR="008854C0" w:rsidRPr="00BC08D4">
        <w:rPr>
          <w:rStyle w:val="Znakapoznpodarou"/>
          <w:rFonts w:ascii="Verdana" w:hAnsi="Verdana"/>
          <w:b/>
          <w:bCs/>
          <w:iCs/>
          <w:szCs w:val="24"/>
          <w:lang w:val="cs-CZ" w:eastAsia="ja-JP"/>
        </w:rPr>
        <w:footnoteReference w:id="2"/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a </w:t>
      </w:r>
      <w:r w:rsidR="00014FFD">
        <w:rPr>
          <w:rFonts w:ascii="Verdana" w:hAnsi="Verdana"/>
          <w:b/>
          <w:bCs/>
          <w:iCs/>
          <w:szCs w:val="24"/>
          <w:lang w:val="cs-CZ" w:eastAsia="ja-JP"/>
        </w:rPr>
        <w:t>navíc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 w:rsidR="008854C0" w:rsidRPr="00BC08D4">
        <w:rPr>
          <w:rFonts w:ascii="Verdana" w:hAnsi="Verdana"/>
          <w:b/>
          <w:bCs/>
          <w:iCs/>
          <w:szCs w:val="24"/>
          <w:lang w:val="cs-CZ" w:eastAsia="ja-JP"/>
        </w:rPr>
        <w:t>EXTRA BASS</w:t>
      </w:r>
      <w:r w:rsidR="008854C0" w:rsidRPr="00BC08D4">
        <w:rPr>
          <w:rFonts w:ascii="Verdana" w:hAnsi="Verdana"/>
          <w:b/>
          <w:bCs/>
          <w:iCs/>
          <w:szCs w:val="24"/>
          <w:vertAlign w:val="superscript"/>
          <w:lang w:val="cs-CZ" w:eastAsia="ja-JP"/>
        </w:rPr>
        <w:t>TM</w:t>
      </w:r>
      <w:r w:rsidR="00014FFD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v nových bezdrátových sluchátkách </w:t>
      </w:r>
      <w:r w:rsidR="0019615D" w:rsidRPr="00BC08D4">
        <w:rPr>
          <w:rFonts w:ascii="Verdana" w:hAnsi="Verdana"/>
          <w:b/>
          <w:bCs/>
          <w:iCs/>
          <w:szCs w:val="24"/>
          <w:lang w:val="cs-CZ" w:eastAsia="ja-JP"/>
        </w:rPr>
        <w:t>WH</w:t>
      </w:r>
      <w:r w:rsidR="008854C0" w:rsidRPr="00BC08D4">
        <w:rPr>
          <w:rFonts w:ascii="Verdana" w:hAnsi="Verdana"/>
          <w:b/>
          <w:bCs/>
          <w:iCs/>
          <w:szCs w:val="24"/>
          <w:lang w:val="cs-CZ" w:eastAsia="ja-JP"/>
        </w:rPr>
        <w:t>-XB900N</w:t>
      </w:r>
    </w:p>
    <w:p w14:paraId="68434464" w14:textId="77777777" w:rsidR="008854C0" w:rsidRPr="00BC08D4" w:rsidRDefault="008854C0" w:rsidP="008854C0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5CEEEC21" w14:textId="080DD8B9" w:rsidR="00BF79A8" w:rsidRDefault="33FDCA72" w:rsidP="33FDCA72">
      <w:pPr>
        <w:jc w:val="both"/>
        <w:rPr>
          <w:rFonts w:ascii="Verdana" w:hAnsi="Verdana"/>
          <w:sz w:val="22"/>
          <w:szCs w:val="22"/>
          <w:lang w:val="cs-CZ"/>
        </w:rPr>
      </w:pPr>
      <w:r w:rsidRPr="33FDCA72">
        <w:rPr>
          <w:rFonts w:ascii="Verdana" w:hAnsi="Verdana"/>
          <w:sz w:val="22"/>
          <w:szCs w:val="22"/>
          <w:lang w:val="cs-CZ"/>
        </w:rPr>
        <w:t>Společnost Sony dnes představila nový výkonný přírůstek do rodiny audio produktů, jejichž doménou jsou hluboké basy. Nová bezdrátová sluchátka WH-XB900N s funkcí odstranění okolního hluku rozšiřují řadu výrobků série EXTRA BASS</w:t>
      </w:r>
      <w:r w:rsidRPr="33FDCA72">
        <w:rPr>
          <w:rFonts w:ascii="Verdana" w:hAnsi="Verdana"/>
          <w:sz w:val="22"/>
          <w:szCs w:val="22"/>
          <w:vertAlign w:val="superscript"/>
          <w:lang w:val="cs-CZ"/>
        </w:rPr>
        <w:t>TM</w:t>
      </w:r>
      <w:r w:rsidRPr="33FDCA72">
        <w:rPr>
          <w:rFonts w:ascii="Verdana" w:hAnsi="Verdana"/>
          <w:sz w:val="22"/>
          <w:szCs w:val="22"/>
          <w:lang w:val="cs-CZ"/>
        </w:rPr>
        <w:t>. Milovníci hudby si tak mohou ještě více vychutnat poslech oblíbených skladeb díky silnému zvuku a snadnému použití.</w:t>
      </w:r>
    </w:p>
    <w:p w14:paraId="76D0B41B" w14:textId="77777777" w:rsidR="008854C0" w:rsidRPr="00BC08D4" w:rsidRDefault="008854C0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3F9A5DCE" w14:textId="6F201AD2" w:rsidR="00BF79A8" w:rsidRPr="00BC08D4" w:rsidRDefault="006F4EC3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Zamilujte si </w:t>
      </w:r>
      <w:r w:rsidR="001524FE">
        <w:rPr>
          <w:rFonts w:ascii="Verdana" w:hAnsi="Verdana"/>
          <w:b/>
          <w:bCs/>
          <w:sz w:val="22"/>
          <w:szCs w:val="22"/>
          <w:lang w:val="cs-CZ"/>
        </w:rPr>
        <w:t xml:space="preserve">basy a dejte sbohem hluku s </w:t>
      </w:r>
      <w:r w:rsidR="0019615D" w:rsidRPr="00BC08D4">
        <w:rPr>
          <w:rFonts w:ascii="Verdana" w:hAnsi="Verdana"/>
          <w:b/>
          <w:bCs/>
          <w:sz w:val="22"/>
          <w:szCs w:val="22"/>
          <w:lang w:val="cs-CZ"/>
        </w:rPr>
        <w:t>WH</w:t>
      </w:r>
      <w:r w:rsidR="00597237" w:rsidRPr="00BC08D4">
        <w:rPr>
          <w:rFonts w:ascii="Verdana" w:hAnsi="Verdana"/>
          <w:b/>
          <w:bCs/>
          <w:sz w:val="22"/>
          <w:szCs w:val="22"/>
          <w:lang w:val="cs-CZ"/>
        </w:rPr>
        <w:t>-XB900N</w:t>
      </w:r>
    </w:p>
    <w:p w14:paraId="19CDFF7E" w14:textId="7FF041DD" w:rsidR="00825C2A" w:rsidRDefault="55FC07C0" w:rsidP="00825C2A">
      <w:pPr>
        <w:jc w:val="both"/>
        <w:rPr>
          <w:rFonts w:ascii="Verdana" w:hAnsi="Verdana"/>
          <w:bCs/>
          <w:sz w:val="22"/>
          <w:lang w:val="cs-CZ" w:eastAsia="cs-CZ"/>
        </w:rPr>
      </w:pPr>
      <w:r w:rsidRPr="55FC07C0">
        <w:rPr>
          <w:rFonts w:ascii="Verdana" w:hAnsi="Verdana"/>
          <w:sz w:val="22"/>
          <w:szCs w:val="22"/>
          <w:lang w:val="cs-CZ"/>
        </w:rPr>
        <w:t xml:space="preserve">S novými bezdrátovými sluchátky WH-XB900N uslyšíte díky digitálnímu odstranění okolního hluku (Digital </w:t>
      </w:r>
      <w:proofErr w:type="spellStart"/>
      <w:r w:rsidRPr="55FC07C0">
        <w:rPr>
          <w:rFonts w:ascii="Verdana" w:hAnsi="Verdana"/>
          <w:sz w:val="22"/>
          <w:szCs w:val="22"/>
          <w:lang w:val="cs-CZ"/>
        </w:rPr>
        <w:t>Noise</w:t>
      </w:r>
      <w:proofErr w:type="spellEnd"/>
      <w:r w:rsidRPr="55FC07C0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55FC07C0">
        <w:rPr>
          <w:rFonts w:ascii="Verdana" w:hAnsi="Verdana"/>
          <w:sz w:val="22"/>
          <w:szCs w:val="22"/>
          <w:lang w:val="cs-CZ"/>
        </w:rPr>
        <w:t>Cancelling</w:t>
      </w:r>
      <w:proofErr w:type="spellEnd"/>
      <w:r w:rsidRPr="55FC07C0">
        <w:rPr>
          <w:rFonts w:ascii="Verdana" w:hAnsi="Verdana"/>
          <w:sz w:val="22"/>
          <w:szCs w:val="22"/>
          <w:lang w:val="cs-CZ"/>
        </w:rPr>
        <w:t>) basy a nic než basy. Digitální odstranění okolního hluku eliminuje ruchy z okolí, takže v každé skladbě uslyšíte ještě více detailů. Pro případy, kdy své okolí potřebujete slyšet, jsou sluchátka WH-XB900N vybavena funkcí „</w:t>
      </w:r>
      <w:proofErr w:type="spellStart"/>
      <w:r w:rsidRPr="55FC07C0">
        <w:rPr>
          <w:rFonts w:ascii="Verdana" w:hAnsi="Verdana"/>
          <w:sz w:val="22"/>
          <w:szCs w:val="22"/>
          <w:lang w:val="cs-CZ"/>
        </w:rPr>
        <w:t>quick</w:t>
      </w:r>
      <w:proofErr w:type="spellEnd"/>
      <w:r w:rsidRPr="55FC07C0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55FC07C0">
        <w:rPr>
          <w:rFonts w:ascii="Verdana" w:hAnsi="Verdana"/>
          <w:sz w:val="22"/>
          <w:szCs w:val="22"/>
          <w:lang w:val="cs-CZ"/>
        </w:rPr>
        <w:t>attention</w:t>
      </w:r>
      <w:proofErr w:type="spellEnd"/>
      <w:r w:rsidRPr="55FC07C0">
        <w:rPr>
          <w:rFonts w:ascii="Verdana" w:hAnsi="Verdana"/>
          <w:sz w:val="22"/>
          <w:szCs w:val="22"/>
          <w:lang w:val="cs-CZ"/>
        </w:rPr>
        <w:t xml:space="preserve">“. Stačí se dotknout pravé strany sluchátek, abyste rychle ztlumili hudbu. Sluchátka jsou ovládána touchpadem na pravé straně, který vám umožní dotykem prstu začít přehrávat hudbu, přehrávání zastavit, vrátit se k předchozí skladbě, </w:t>
      </w:r>
      <w:r w:rsidRPr="55FC07C0">
        <w:rPr>
          <w:rFonts w:ascii="Verdana" w:hAnsi="Verdana"/>
          <w:sz w:val="22"/>
          <w:szCs w:val="22"/>
          <w:lang w:val="cs-CZ"/>
        </w:rPr>
        <w:lastRenderedPageBreak/>
        <w:t xml:space="preserve">přeskočit skladbu nebo </w:t>
      </w:r>
      <w:r w:rsidRPr="00825C2A">
        <w:rPr>
          <w:rFonts w:ascii="Verdana" w:hAnsi="Verdana"/>
          <w:bCs/>
          <w:sz w:val="22"/>
          <w:szCs w:val="22"/>
          <w:lang w:val="cs-CZ"/>
        </w:rPr>
        <w:t>upravit hlasitost.</w:t>
      </w:r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Tento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model</w:t>
      </w:r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navíc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disponuj</w:t>
      </w:r>
      <w:r w:rsidR="00825C2A" w:rsidRPr="00825C2A">
        <w:rPr>
          <w:rFonts w:ascii="Verdana" w:hAnsi="Verdana"/>
          <w:bCs/>
          <w:sz w:val="22"/>
          <w:szCs w:val="22"/>
          <w:lang w:val="cs-CZ"/>
        </w:rPr>
        <w:t>e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LDAC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kodekem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a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funkcí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DSEE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pro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ještě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lepší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kvalitu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25C2A" w:rsidRPr="00825C2A">
        <w:rPr>
          <w:rFonts w:ascii="Verdana" w:hAnsi="Verdana"/>
          <w:bCs/>
          <w:sz w:val="22"/>
          <w:szCs w:val="22"/>
          <w:lang w:val="cs-CZ"/>
        </w:rPr>
        <w:t>zvuku</w:t>
      </w:r>
      <w:proofErr w:type="spellEnd"/>
      <w:r w:rsidR="00825C2A" w:rsidRPr="00825C2A">
        <w:rPr>
          <w:rFonts w:ascii="Verdana" w:hAnsi="Verdana"/>
          <w:bCs/>
          <w:sz w:val="22"/>
          <w:szCs w:val="22"/>
          <w:lang w:val="cs-CZ"/>
        </w:rPr>
        <w:t>.</w:t>
      </w:r>
    </w:p>
    <w:p w14:paraId="3F2F32CC" w14:textId="77777777" w:rsidR="002F0127" w:rsidRPr="00BC08D4" w:rsidRDefault="002F0127" w:rsidP="008854C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10BCA264" w14:textId="3062BF57" w:rsidR="002F0127" w:rsidRPr="00BC08D4" w:rsidRDefault="0021568C" w:rsidP="55FC07C0">
      <w:pPr>
        <w:jc w:val="both"/>
        <w:rPr>
          <w:rFonts w:ascii="Verdana" w:hAnsi="Verdana"/>
          <w:sz w:val="22"/>
          <w:szCs w:val="22"/>
          <w:lang w:val="cs-CZ"/>
        </w:rPr>
      </w:pPr>
      <w:r w:rsidRPr="55FC07C0">
        <w:rPr>
          <w:rFonts w:ascii="Verdana" w:hAnsi="Verdana"/>
          <w:sz w:val="22"/>
          <w:szCs w:val="22"/>
          <w:lang w:val="cs-CZ"/>
        </w:rPr>
        <w:t xml:space="preserve">Sluchátka </w:t>
      </w:r>
      <w:r w:rsidR="002F0127" w:rsidRPr="55FC07C0">
        <w:rPr>
          <w:rFonts w:ascii="Verdana" w:hAnsi="Verdana"/>
          <w:sz w:val="22"/>
          <w:szCs w:val="22"/>
          <w:lang w:val="cs-CZ"/>
        </w:rPr>
        <w:t xml:space="preserve">WH-XB900N 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nabídnou až </w:t>
      </w:r>
      <w:proofErr w:type="spellStart"/>
      <w:r w:rsidR="002F0127" w:rsidRPr="55FC07C0">
        <w:rPr>
          <w:rFonts w:ascii="Verdana" w:hAnsi="Verdana"/>
          <w:sz w:val="22"/>
          <w:szCs w:val="22"/>
          <w:lang w:val="cs-CZ"/>
        </w:rPr>
        <w:t>3</w:t>
      </w:r>
      <w:r w:rsidR="00824381" w:rsidRPr="55FC07C0">
        <w:rPr>
          <w:rFonts w:ascii="Verdana" w:hAnsi="Verdana"/>
          <w:sz w:val="22"/>
          <w:szCs w:val="22"/>
          <w:lang w:val="cs-CZ"/>
        </w:rPr>
        <w:t>0</w:t>
      </w:r>
      <w:r w:rsidR="008D3E3A" w:rsidRPr="55FC07C0">
        <w:rPr>
          <w:rFonts w:ascii="Verdana" w:hAnsi="Verdana"/>
          <w:sz w:val="22"/>
          <w:szCs w:val="22"/>
          <w:lang w:val="cs-CZ"/>
        </w:rPr>
        <w:t>hodinovou</w:t>
      </w:r>
      <w:proofErr w:type="spellEnd"/>
      <w:r w:rsidR="008D3E3A" w:rsidRPr="55FC07C0">
        <w:rPr>
          <w:rFonts w:ascii="Verdana" w:hAnsi="Verdana"/>
          <w:sz w:val="22"/>
          <w:szCs w:val="22"/>
          <w:lang w:val="cs-CZ"/>
        </w:rPr>
        <w:t xml:space="preserve"> výdrž</w:t>
      </w:r>
      <w:r w:rsidR="002C0471" w:rsidRPr="55FC07C0">
        <w:rPr>
          <w:rStyle w:val="Znakapoznpodarou"/>
          <w:rFonts w:ascii="Verdana" w:hAnsi="Verdana"/>
          <w:sz w:val="22"/>
          <w:szCs w:val="22"/>
          <w:lang w:val="cs-CZ"/>
        </w:rPr>
        <w:footnoteReference w:id="3"/>
      </w:r>
      <w:r w:rsidR="002F0127" w:rsidRPr="55FC07C0">
        <w:rPr>
          <w:rFonts w:ascii="Verdana" w:hAnsi="Verdana"/>
          <w:sz w:val="22"/>
          <w:szCs w:val="22"/>
          <w:lang w:val="cs-CZ"/>
        </w:rPr>
        <w:t xml:space="preserve"> </w:t>
      </w:r>
      <w:r w:rsidR="008D3E3A" w:rsidRPr="55FC07C0">
        <w:rPr>
          <w:rFonts w:ascii="Verdana" w:hAnsi="Verdana"/>
          <w:sz w:val="22"/>
          <w:szCs w:val="22"/>
          <w:lang w:val="cs-CZ"/>
        </w:rPr>
        <w:t>při přehrávání hudby</w:t>
      </w:r>
      <w:r w:rsidR="003E75A9" w:rsidRPr="55FC07C0">
        <w:rPr>
          <w:rFonts w:ascii="Verdana" w:hAnsi="Verdana"/>
          <w:sz w:val="22"/>
          <w:szCs w:val="22"/>
          <w:lang w:val="cs-CZ"/>
        </w:rPr>
        <w:t>.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 </w:t>
      </w:r>
      <w:r w:rsidR="00667A75" w:rsidRPr="55FC07C0">
        <w:rPr>
          <w:rFonts w:ascii="Verdana" w:hAnsi="Verdana"/>
          <w:sz w:val="22"/>
          <w:szCs w:val="22"/>
          <w:lang w:val="cs-CZ"/>
        </w:rPr>
        <w:t>F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anouškům </w:t>
      </w:r>
      <w:r w:rsidR="003E75A9" w:rsidRPr="55FC07C0">
        <w:rPr>
          <w:rFonts w:ascii="Verdana" w:hAnsi="Verdana"/>
          <w:sz w:val="22"/>
          <w:szCs w:val="22"/>
          <w:lang w:val="cs-CZ"/>
        </w:rPr>
        <w:t>impozantních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 basů </w:t>
      </w:r>
      <w:r w:rsidR="00667A75" w:rsidRPr="55FC07C0">
        <w:rPr>
          <w:rFonts w:ascii="Verdana" w:hAnsi="Verdana"/>
          <w:sz w:val="22"/>
          <w:szCs w:val="22"/>
          <w:lang w:val="cs-CZ"/>
        </w:rPr>
        <w:t xml:space="preserve">umožňují </w:t>
      </w:r>
      <w:r w:rsidR="00966CD2" w:rsidRPr="55FC07C0">
        <w:rPr>
          <w:rFonts w:ascii="Verdana" w:hAnsi="Verdana"/>
          <w:sz w:val="22"/>
          <w:szCs w:val="22"/>
          <w:lang w:val="cs-CZ"/>
        </w:rPr>
        <w:t>zůstat ponořený</w:t>
      </w:r>
      <w:r w:rsidR="005978DF" w:rsidRPr="55FC07C0">
        <w:rPr>
          <w:rFonts w:ascii="Verdana" w:hAnsi="Verdana"/>
          <w:sz w:val="22"/>
          <w:szCs w:val="22"/>
          <w:lang w:val="cs-CZ"/>
        </w:rPr>
        <w:t xml:space="preserve"> </w:t>
      </w:r>
      <w:r w:rsidR="008D3E3A" w:rsidRPr="55FC07C0">
        <w:rPr>
          <w:rFonts w:ascii="Verdana" w:hAnsi="Verdana"/>
          <w:sz w:val="22"/>
          <w:szCs w:val="22"/>
          <w:lang w:val="cs-CZ"/>
        </w:rPr>
        <w:t>do hudby po celý den</w:t>
      </w:r>
      <w:r w:rsidR="00040A9D" w:rsidRPr="55FC07C0">
        <w:rPr>
          <w:rFonts w:ascii="Verdana" w:hAnsi="Verdana"/>
          <w:sz w:val="22"/>
          <w:szCs w:val="22"/>
          <w:lang w:val="cs-CZ"/>
        </w:rPr>
        <w:t>, navíc bez obtěžujících kabelů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. </w:t>
      </w:r>
      <w:r w:rsidR="002F0127" w:rsidRPr="55FC07C0">
        <w:rPr>
          <w:rFonts w:ascii="Verdana" w:hAnsi="Verdana"/>
          <w:sz w:val="22"/>
          <w:szCs w:val="22"/>
          <w:lang w:val="cs-CZ"/>
        </w:rPr>
        <w:t>WH-</w:t>
      </w:r>
      <w:bookmarkStart w:id="0" w:name="_GoBack"/>
      <w:bookmarkEnd w:id="0"/>
      <w:r w:rsidR="002F0127" w:rsidRPr="55FC07C0">
        <w:rPr>
          <w:rFonts w:ascii="Verdana" w:hAnsi="Verdana"/>
          <w:sz w:val="22"/>
          <w:szCs w:val="22"/>
          <w:lang w:val="cs-CZ"/>
        </w:rPr>
        <w:t>XB</w:t>
      </w:r>
      <w:r w:rsidR="0019615D" w:rsidRPr="55FC07C0">
        <w:rPr>
          <w:rFonts w:ascii="Verdana" w:hAnsi="Verdana"/>
          <w:sz w:val="22"/>
          <w:szCs w:val="22"/>
          <w:lang w:val="cs-CZ"/>
        </w:rPr>
        <w:t>900N</w:t>
      </w:r>
      <w:r w:rsidR="002F0127" w:rsidRPr="55FC07C0">
        <w:rPr>
          <w:rFonts w:ascii="Verdana" w:hAnsi="Verdana"/>
          <w:sz w:val="22"/>
          <w:szCs w:val="22"/>
          <w:lang w:val="cs-CZ"/>
        </w:rPr>
        <w:t xml:space="preserve"> </w:t>
      </w:r>
      <w:r w:rsidR="008D3E3A" w:rsidRPr="55FC07C0">
        <w:rPr>
          <w:rFonts w:ascii="Verdana" w:hAnsi="Verdana"/>
          <w:sz w:val="22"/>
          <w:szCs w:val="22"/>
          <w:lang w:val="cs-CZ"/>
        </w:rPr>
        <w:t>také disponují funkcí rychlého nabíjení, kter</w:t>
      </w:r>
      <w:r w:rsidR="00645066" w:rsidRPr="55FC07C0">
        <w:rPr>
          <w:rFonts w:ascii="Verdana" w:hAnsi="Verdana"/>
          <w:sz w:val="22"/>
          <w:szCs w:val="22"/>
          <w:lang w:val="cs-CZ"/>
        </w:rPr>
        <w:t>á</w:t>
      </w:r>
      <w:r w:rsidR="008D3E3A" w:rsidRPr="55FC07C0">
        <w:rPr>
          <w:rFonts w:ascii="Verdana" w:hAnsi="Verdana"/>
          <w:sz w:val="22"/>
          <w:szCs w:val="22"/>
          <w:lang w:val="cs-CZ"/>
        </w:rPr>
        <w:t xml:space="preserve"> zajistí až hodinu bezdrátového poslechu po pouhých několika minutách nabíjení.</w:t>
      </w:r>
      <w:r w:rsidR="002F0127" w:rsidRPr="55FC07C0">
        <w:rPr>
          <w:rFonts w:ascii="Verdana" w:hAnsi="Verdana"/>
          <w:sz w:val="22"/>
          <w:szCs w:val="22"/>
          <w:lang w:val="cs-CZ"/>
        </w:rPr>
        <w:t xml:space="preserve"> </w:t>
      </w:r>
    </w:p>
    <w:p w14:paraId="2FAE877B" w14:textId="77777777" w:rsidR="00EE7ED9" w:rsidRPr="00BC08D4" w:rsidRDefault="00EE7ED9" w:rsidP="008854C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55905984" w14:textId="13AA87CD" w:rsidR="00422387" w:rsidRPr="00BC08D4" w:rsidRDefault="00EA3478" w:rsidP="008854C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eastAsia="Yu Gothic" w:hAnsi="Verdana"/>
          <w:sz w:val="22"/>
          <w:szCs w:val="22"/>
          <w:lang w:val="cs-CZ"/>
        </w:rPr>
        <w:t>S</w:t>
      </w:r>
      <w:r w:rsidR="008D3E3A">
        <w:rPr>
          <w:rFonts w:ascii="Verdana" w:eastAsia="Yu Gothic" w:hAnsi="Verdana"/>
          <w:sz w:val="22"/>
          <w:szCs w:val="22"/>
          <w:lang w:val="cs-CZ"/>
        </w:rPr>
        <w:t xml:space="preserve">luchátka jsou optimalizována pro </w:t>
      </w:r>
      <w:r w:rsidR="004331F3" w:rsidRPr="00BC08D4">
        <w:rPr>
          <w:rFonts w:ascii="Verdana" w:eastAsia="Yu Gothic" w:hAnsi="Verdana"/>
          <w:sz w:val="22"/>
          <w:szCs w:val="22"/>
          <w:lang w:val="cs-CZ"/>
        </w:rPr>
        <w:t xml:space="preserve">Google </w:t>
      </w:r>
      <w:proofErr w:type="spellStart"/>
      <w:r w:rsidR="004331F3" w:rsidRPr="00BC08D4">
        <w:rPr>
          <w:rFonts w:ascii="Verdana" w:eastAsia="Yu Gothic" w:hAnsi="Verdana"/>
          <w:sz w:val="22"/>
          <w:szCs w:val="22"/>
          <w:lang w:val="cs-CZ"/>
        </w:rPr>
        <w:t>Assistant</w:t>
      </w:r>
      <w:proofErr w:type="spellEnd"/>
      <w:r w:rsidR="004331F3" w:rsidRPr="00BC08D4">
        <w:rPr>
          <w:rFonts w:ascii="Verdana" w:eastAsia="Yu Gothic" w:hAnsi="Verdana"/>
          <w:sz w:val="22"/>
          <w:szCs w:val="22"/>
          <w:lang w:val="cs-CZ"/>
        </w:rPr>
        <w:t xml:space="preserve">, Amazon Alexa a </w:t>
      </w:r>
      <w:r w:rsidR="008D3E3A">
        <w:rPr>
          <w:rFonts w:ascii="Verdana" w:eastAsia="Yu Gothic" w:hAnsi="Verdana"/>
          <w:sz w:val="22"/>
          <w:szCs w:val="22"/>
          <w:lang w:val="cs-CZ"/>
        </w:rPr>
        <w:t xml:space="preserve">nativní asistenty </w:t>
      </w:r>
      <w:r w:rsidR="00407AF3">
        <w:rPr>
          <w:rFonts w:ascii="Verdana" w:eastAsia="Yu Gothic" w:hAnsi="Verdana"/>
          <w:sz w:val="22"/>
          <w:szCs w:val="22"/>
          <w:lang w:val="cs-CZ"/>
        </w:rPr>
        <w:t xml:space="preserve">v </w:t>
      </w:r>
      <w:r w:rsidR="008D3E3A">
        <w:rPr>
          <w:rFonts w:ascii="Verdana" w:eastAsia="Yu Gothic" w:hAnsi="Verdana"/>
          <w:sz w:val="22"/>
          <w:szCs w:val="22"/>
          <w:lang w:val="cs-CZ"/>
        </w:rPr>
        <w:t>chytrém telefonu</w:t>
      </w:r>
      <w:r w:rsidR="007801AB">
        <w:rPr>
          <w:rFonts w:ascii="Verdana" w:eastAsia="Yu Gothic" w:hAnsi="Verdana"/>
          <w:sz w:val="22"/>
          <w:szCs w:val="22"/>
          <w:lang w:val="cs-CZ"/>
        </w:rPr>
        <w:t xml:space="preserve"> (</w:t>
      </w:r>
      <w:r w:rsidR="008D3E3A">
        <w:rPr>
          <w:rFonts w:ascii="Verdana" w:eastAsia="Yu Gothic" w:hAnsi="Verdana"/>
          <w:sz w:val="22"/>
          <w:szCs w:val="22"/>
          <w:lang w:val="cs-CZ"/>
        </w:rPr>
        <w:t>například Siri</w:t>
      </w:r>
      <w:r w:rsidR="007801AB">
        <w:rPr>
          <w:rFonts w:ascii="Verdana" w:eastAsia="Yu Gothic" w:hAnsi="Verdana"/>
          <w:sz w:val="22"/>
          <w:szCs w:val="22"/>
          <w:lang w:val="cs-CZ"/>
        </w:rPr>
        <w:t>)</w:t>
      </w:r>
      <w:r w:rsidR="008D3E3A">
        <w:rPr>
          <w:rFonts w:ascii="Verdana" w:eastAsia="Yu Gothic" w:hAnsi="Verdana"/>
          <w:sz w:val="22"/>
          <w:szCs w:val="22"/>
          <w:lang w:val="cs-CZ"/>
        </w:rPr>
        <w:t xml:space="preserve">, </w:t>
      </w:r>
      <w:r w:rsidR="00A738F8">
        <w:rPr>
          <w:rFonts w:ascii="Verdana" w:eastAsia="Yu Gothic" w:hAnsi="Verdana"/>
          <w:sz w:val="22"/>
          <w:szCs w:val="22"/>
          <w:lang w:val="cs-CZ"/>
        </w:rPr>
        <w:t xml:space="preserve">což </w:t>
      </w:r>
      <w:r w:rsidR="008D3E3A">
        <w:rPr>
          <w:rFonts w:ascii="Verdana" w:eastAsia="Yu Gothic" w:hAnsi="Verdana"/>
          <w:sz w:val="22"/>
          <w:szCs w:val="22"/>
          <w:lang w:val="cs-CZ"/>
        </w:rPr>
        <w:t xml:space="preserve">zajistí </w:t>
      </w:r>
      <w:r w:rsidR="003668DF">
        <w:rPr>
          <w:rFonts w:ascii="Verdana" w:eastAsia="Yu Gothic" w:hAnsi="Verdana"/>
          <w:sz w:val="22"/>
          <w:szCs w:val="22"/>
          <w:lang w:val="cs-CZ"/>
        </w:rPr>
        <w:t xml:space="preserve">snadné </w:t>
      </w:r>
      <w:r w:rsidR="008D3E3A">
        <w:rPr>
          <w:rFonts w:ascii="Verdana" w:eastAsia="Yu Gothic" w:hAnsi="Verdana"/>
          <w:sz w:val="22"/>
          <w:szCs w:val="22"/>
          <w:lang w:val="cs-CZ"/>
        </w:rPr>
        <w:t>bezdotykov</w:t>
      </w:r>
      <w:r w:rsidR="00645066">
        <w:rPr>
          <w:rFonts w:ascii="Verdana" w:eastAsia="Yu Gothic" w:hAnsi="Verdana"/>
          <w:sz w:val="22"/>
          <w:szCs w:val="22"/>
          <w:lang w:val="cs-CZ"/>
        </w:rPr>
        <w:t xml:space="preserve">é používání </w:t>
      </w:r>
      <w:r w:rsidR="008D3E3A">
        <w:rPr>
          <w:rFonts w:ascii="Verdana" w:eastAsia="Yu Gothic" w:hAnsi="Verdana"/>
          <w:sz w:val="22"/>
          <w:szCs w:val="22"/>
          <w:lang w:val="cs-CZ"/>
        </w:rPr>
        <w:t>s hlasovým ovládáním</w:t>
      </w:r>
      <w:r w:rsidR="004331F3" w:rsidRPr="00BC08D4">
        <w:rPr>
          <w:rFonts w:ascii="Verdana" w:eastAsia="Yu Gothic" w:hAnsi="Verdana"/>
          <w:sz w:val="22"/>
          <w:szCs w:val="22"/>
          <w:lang w:val="cs-CZ"/>
        </w:rPr>
        <w:t>.</w:t>
      </w:r>
      <w:r w:rsidR="004331F3" w:rsidRPr="00BC08D4">
        <w:rPr>
          <w:rStyle w:val="Znakapoznpodarou"/>
          <w:rFonts w:ascii="Verdana" w:eastAsia="Yu Gothic" w:hAnsi="Verdana"/>
          <w:sz w:val="22"/>
          <w:szCs w:val="22"/>
          <w:lang w:val="cs-CZ"/>
        </w:rPr>
        <w:footnoteReference w:id="4"/>
      </w:r>
      <w:r w:rsidR="004331F3" w:rsidRPr="00BC08D4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D3E3A">
        <w:rPr>
          <w:rFonts w:ascii="Verdana" w:hAnsi="Verdana"/>
          <w:bCs/>
          <w:sz w:val="22"/>
          <w:szCs w:val="22"/>
          <w:lang w:val="cs-CZ"/>
        </w:rPr>
        <w:t xml:space="preserve">Stačí pouze ťuknout na programovatelné tlačítko a požádat oblíbenou asistenční aplikaci, aby přehrála vaše </w:t>
      </w:r>
      <w:r w:rsidR="00645066">
        <w:rPr>
          <w:rFonts w:ascii="Verdana" w:hAnsi="Verdana"/>
          <w:bCs/>
          <w:sz w:val="22"/>
          <w:szCs w:val="22"/>
          <w:lang w:val="cs-CZ"/>
        </w:rPr>
        <w:t>zamilované</w:t>
      </w:r>
      <w:r w:rsidR="008D3E3A">
        <w:rPr>
          <w:rFonts w:ascii="Verdana" w:hAnsi="Verdana"/>
          <w:bCs/>
          <w:sz w:val="22"/>
          <w:szCs w:val="22"/>
          <w:lang w:val="cs-CZ"/>
        </w:rPr>
        <w:t xml:space="preserve"> skladby nebo </w:t>
      </w:r>
      <w:r w:rsidR="00293C7C">
        <w:rPr>
          <w:rFonts w:ascii="Verdana" w:hAnsi="Verdana"/>
          <w:bCs/>
          <w:sz w:val="22"/>
          <w:szCs w:val="22"/>
          <w:lang w:val="cs-CZ"/>
        </w:rPr>
        <w:t>mnoho dalšího.</w:t>
      </w:r>
    </w:p>
    <w:p w14:paraId="1DC70302" w14:textId="3A14AB5A" w:rsidR="008854C0" w:rsidRPr="00BC08D4" w:rsidRDefault="008854C0" w:rsidP="008854C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76CB2656" w14:textId="47F9E6E7" w:rsidR="008854C0" w:rsidRPr="00BC08D4" w:rsidRDefault="008854C0" w:rsidP="008854C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BC08D4">
        <w:rPr>
          <w:rFonts w:ascii="Verdana" w:hAnsi="Verdana"/>
          <w:b/>
          <w:bCs/>
          <w:sz w:val="22"/>
          <w:szCs w:val="22"/>
          <w:lang w:val="cs-CZ"/>
        </w:rPr>
        <w:t>EXTRA BASS</w:t>
      </w:r>
      <w:r w:rsidRPr="00BC08D4">
        <w:rPr>
          <w:rStyle w:val="Hypertextovodkaz"/>
          <w:rFonts w:ascii="Verdana" w:hAnsi="Verdana" w:cs="Helvetica"/>
          <w:color w:val="auto"/>
          <w:sz w:val="22"/>
          <w:szCs w:val="22"/>
          <w:u w:val="none"/>
          <w:lang w:val="cs-CZ"/>
        </w:rPr>
        <w:t>™</w:t>
      </w:r>
      <w:r w:rsidRPr="00BC08D4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293C7C">
        <w:rPr>
          <w:rFonts w:ascii="Verdana" w:hAnsi="Verdana"/>
          <w:b/>
          <w:bCs/>
          <w:sz w:val="22"/>
          <w:szCs w:val="22"/>
          <w:lang w:val="cs-CZ"/>
        </w:rPr>
        <w:t>vítězí</w:t>
      </w:r>
    </w:p>
    <w:p w14:paraId="6A8A9D70" w14:textId="1A8DC4D9" w:rsidR="00EE7ED9" w:rsidRPr="00BC08D4" w:rsidRDefault="009D63CE" w:rsidP="0097599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Řada </w:t>
      </w:r>
      <w:r w:rsidR="008854C0" w:rsidRPr="00BC08D4">
        <w:rPr>
          <w:rFonts w:ascii="Verdana" w:hAnsi="Verdana"/>
          <w:bCs/>
          <w:sz w:val="22"/>
          <w:szCs w:val="22"/>
          <w:lang w:val="cs-CZ"/>
        </w:rPr>
        <w:t>EXTRA BASS</w:t>
      </w:r>
      <w:r w:rsidR="008854C0" w:rsidRPr="00BC08D4">
        <w:rPr>
          <w:rStyle w:val="Hypertextovodkaz"/>
          <w:rFonts w:ascii="Helvetica" w:hAnsi="Helvetica" w:cs="Helvetica"/>
          <w:color w:val="auto"/>
          <w:sz w:val="21"/>
          <w:szCs w:val="21"/>
          <w:u w:val="none"/>
          <w:lang w:val="cs-CZ"/>
        </w:rPr>
        <w:t>™</w:t>
      </w:r>
      <w:r w:rsidR="008854C0" w:rsidRPr="00BC08D4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byla speciálně navržena tak, aby </w:t>
      </w:r>
      <w:r w:rsidR="00D61EF9">
        <w:rPr>
          <w:rFonts w:ascii="Verdana" w:hAnsi="Verdana"/>
          <w:bCs/>
          <w:sz w:val="22"/>
          <w:szCs w:val="22"/>
          <w:lang w:val="cs-CZ"/>
        </w:rPr>
        <w:t xml:space="preserve">přinášela </w:t>
      </w:r>
      <w:r w:rsidR="008B3C26">
        <w:rPr>
          <w:rFonts w:ascii="Verdana" w:hAnsi="Verdana"/>
          <w:bCs/>
          <w:sz w:val="22"/>
          <w:szCs w:val="22"/>
          <w:lang w:val="cs-CZ"/>
        </w:rPr>
        <w:t xml:space="preserve">zesílené, </w:t>
      </w:r>
      <w:r w:rsidR="00D61EF9">
        <w:rPr>
          <w:rFonts w:ascii="Verdana" w:hAnsi="Verdana"/>
          <w:bCs/>
          <w:sz w:val="22"/>
          <w:szCs w:val="22"/>
          <w:lang w:val="cs-CZ"/>
        </w:rPr>
        <w:t xml:space="preserve">hluboké, </w:t>
      </w:r>
      <w:r w:rsidR="00645066">
        <w:rPr>
          <w:rFonts w:ascii="Verdana" w:hAnsi="Verdana"/>
          <w:bCs/>
          <w:sz w:val="22"/>
          <w:szCs w:val="22"/>
          <w:lang w:val="cs-CZ"/>
        </w:rPr>
        <w:t>impozantní</w:t>
      </w:r>
      <w:r w:rsidR="00D61EF9">
        <w:rPr>
          <w:rFonts w:ascii="Verdana" w:hAnsi="Verdana"/>
          <w:bCs/>
          <w:sz w:val="22"/>
          <w:szCs w:val="22"/>
          <w:lang w:val="cs-CZ"/>
        </w:rPr>
        <w:t xml:space="preserve"> basy. </w:t>
      </w:r>
      <w:r w:rsidR="00645066">
        <w:rPr>
          <w:rFonts w:ascii="Verdana" w:hAnsi="Verdana"/>
          <w:bCs/>
          <w:sz w:val="22"/>
          <w:szCs w:val="22"/>
          <w:lang w:val="cs-CZ"/>
        </w:rPr>
        <w:t>T</w:t>
      </w:r>
      <w:r w:rsidR="00D61EF9">
        <w:rPr>
          <w:rFonts w:ascii="Verdana" w:hAnsi="Verdana"/>
          <w:bCs/>
          <w:sz w:val="22"/>
          <w:szCs w:val="22"/>
          <w:lang w:val="cs-CZ"/>
        </w:rPr>
        <w:t xml:space="preserve">olik oblíbený zvuk </w:t>
      </w:r>
      <w:r w:rsidR="008854C0" w:rsidRPr="00BC08D4">
        <w:rPr>
          <w:rFonts w:ascii="Verdana" w:hAnsi="Verdana"/>
          <w:bCs/>
          <w:sz w:val="22"/>
          <w:szCs w:val="22"/>
          <w:lang w:val="cs-CZ"/>
        </w:rPr>
        <w:t>EXTRA BASS</w:t>
      </w:r>
      <w:r w:rsidR="008854C0" w:rsidRPr="00BC08D4">
        <w:rPr>
          <w:rFonts w:ascii="Verdana" w:hAnsi="Verdana"/>
          <w:bCs/>
          <w:sz w:val="22"/>
          <w:szCs w:val="22"/>
          <w:vertAlign w:val="superscript"/>
          <w:lang w:val="cs-CZ"/>
        </w:rPr>
        <w:t xml:space="preserve">TM </w:t>
      </w:r>
      <w:r w:rsidR="00645066">
        <w:rPr>
          <w:rFonts w:ascii="Verdana" w:hAnsi="Verdana"/>
          <w:bCs/>
          <w:sz w:val="22"/>
          <w:szCs w:val="22"/>
          <w:lang w:val="cs-CZ"/>
        </w:rPr>
        <w:t xml:space="preserve">si můžete vychutnávat </w:t>
      </w:r>
      <w:r w:rsidR="00D61EF9">
        <w:rPr>
          <w:rFonts w:ascii="Verdana" w:hAnsi="Verdana"/>
          <w:bCs/>
          <w:sz w:val="22"/>
          <w:szCs w:val="22"/>
          <w:lang w:val="cs-CZ"/>
        </w:rPr>
        <w:t>z celé řady přenosných bezdrátových reproduktorů, ve sluchátkách nebo na vysoce výkonných audiosystémech.</w:t>
      </w:r>
    </w:p>
    <w:p w14:paraId="62C6B69D" w14:textId="77777777" w:rsidR="00EE7ED9" w:rsidRPr="00BC08D4" w:rsidRDefault="00EE7ED9" w:rsidP="00975999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7C589892" w14:textId="6EE16F3A" w:rsidR="008854C0" w:rsidRPr="00BC08D4" w:rsidRDefault="00D61EF9" w:rsidP="00975999">
      <w:pPr>
        <w:jc w:val="both"/>
        <w:rPr>
          <w:rFonts w:ascii="Verdana" w:hAnsi="Verdana" w:cs="Arial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Na veletrhu </w:t>
      </w:r>
      <w:r w:rsidR="00603992" w:rsidRPr="00BC08D4">
        <w:rPr>
          <w:rFonts w:ascii="Verdana" w:hAnsi="Verdana"/>
          <w:bCs/>
          <w:sz w:val="22"/>
          <w:szCs w:val="22"/>
          <w:lang w:val="cs-CZ"/>
        </w:rPr>
        <w:t>CES 2019</w:t>
      </w:r>
      <w:r>
        <w:rPr>
          <w:rFonts w:ascii="Verdana" w:hAnsi="Verdana"/>
          <w:bCs/>
          <w:sz w:val="22"/>
          <w:szCs w:val="22"/>
          <w:lang w:val="cs-CZ"/>
        </w:rPr>
        <w:t xml:space="preserve"> představila společno</w:t>
      </w:r>
      <w:r w:rsidR="00535253">
        <w:rPr>
          <w:rFonts w:ascii="Verdana" w:hAnsi="Verdana"/>
          <w:bCs/>
          <w:sz w:val="22"/>
          <w:szCs w:val="22"/>
          <w:lang w:val="cs-CZ"/>
        </w:rPr>
        <w:t>s</w:t>
      </w:r>
      <w:r>
        <w:rPr>
          <w:rFonts w:ascii="Verdana" w:hAnsi="Verdana"/>
          <w:bCs/>
          <w:sz w:val="22"/>
          <w:szCs w:val="22"/>
          <w:lang w:val="cs-CZ"/>
        </w:rPr>
        <w:t>t</w:t>
      </w:r>
      <w:r w:rsidR="00603992" w:rsidRPr="00BC08D4">
        <w:rPr>
          <w:rFonts w:ascii="Verdana" w:hAnsi="Verdana"/>
          <w:bCs/>
          <w:sz w:val="22"/>
          <w:szCs w:val="22"/>
          <w:lang w:val="cs-CZ"/>
        </w:rPr>
        <w:t xml:space="preserve"> Sony </w:t>
      </w:r>
      <w:r>
        <w:rPr>
          <w:rFonts w:ascii="Verdana" w:hAnsi="Verdana"/>
          <w:bCs/>
          <w:sz w:val="22"/>
          <w:szCs w:val="22"/>
          <w:lang w:val="cs-CZ"/>
        </w:rPr>
        <w:t xml:space="preserve">tři nové modely bezdrátových reproduktorů </w:t>
      </w:r>
      <w:proofErr w:type="spellStart"/>
      <w:r w:rsidR="00603992" w:rsidRPr="00BC08D4">
        <w:rPr>
          <w:rFonts w:ascii="Verdana" w:hAnsi="Verdana"/>
          <w:bCs/>
          <w:sz w:val="22"/>
          <w:szCs w:val="22"/>
          <w:lang w:val="cs-CZ"/>
        </w:rPr>
        <w:t>XB32</w:t>
      </w:r>
      <w:proofErr w:type="spellEnd"/>
      <w:r w:rsidR="00603992" w:rsidRPr="00BC08D4">
        <w:rPr>
          <w:rFonts w:ascii="Verdana" w:hAnsi="Verdana"/>
          <w:bCs/>
          <w:sz w:val="22"/>
          <w:szCs w:val="22"/>
          <w:lang w:val="cs-CZ"/>
        </w:rPr>
        <w:t xml:space="preserve">, </w:t>
      </w:r>
      <w:proofErr w:type="spellStart"/>
      <w:r w:rsidR="00603992" w:rsidRPr="00BC08D4">
        <w:rPr>
          <w:rFonts w:ascii="Verdana" w:hAnsi="Verdana"/>
          <w:bCs/>
          <w:sz w:val="22"/>
          <w:szCs w:val="22"/>
          <w:lang w:val="cs-CZ"/>
        </w:rPr>
        <w:t>XB22</w:t>
      </w:r>
      <w:proofErr w:type="spellEnd"/>
      <w:r w:rsidR="00603992" w:rsidRPr="00BC08D4">
        <w:rPr>
          <w:rFonts w:ascii="Verdana" w:hAnsi="Verdana"/>
          <w:bCs/>
          <w:sz w:val="22"/>
          <w:szCs w:val="22"/>
          <w:lang w:val="cs-CZ"/>
        </w:rPr>
        <w:t xml:space="preserve"> a </w:t>
      </w:r>
      <w:proofErr w:type="spellStart"/>
      <w:r w:rsidR="00603992" w:rsidRPr="00BC08D4">
        <w:rPr>
          <w:rFonts w:ascii="Verdana" w:hAnsi="Verdana"/>
          <w:bCs/>
          <w:sz w:val="22"/>
          <w:szCs w:val="22"/>
          <w:lang w:val="cs-CZ"/>
        </w:rPr>
        <w:t>XB12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, dále také vysoce výkonný reproduktor </w:t>
      </w:r>
      <w:proofErr w:type="spellStart"/>
      <w:r w:rsidR="00954256" w:rsidRPr="00BC08D4">
        <w:rPr>
          <w:rFonts w:ascii="Verdana" w:hAnsi="Verdana"/>
          <w:bCs/>
          <w:sz w:val="22"/>
          <w:szCs w:val="22"/>
          <w:lang w:val="cs-CZ"/>
        </w:rPr>
        <w:t>XB72</w:t>
      </w:r>
      <w:proofErr w:type="spellEnd"/>
      <w:r w:rsidR="00603992" w:rsidRPr="00BC08D4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225B52">
        <w:rPr>
          <w:rFonts w:ascii="Verdana" w:hAnsi="Verdana"/>
          <w:bCs/>
          <w:sz w:val="22"/>
          <w:szCs w:val="22"/>
          <w:lang w:val="cs-CZ"/>
        </w:rPr>
        <w:t>N</w:t>
      </w:r>
      <w:r w:rsidR="003414FF">
        <w:rPr>
          <w:rFonts w:ascii="Verdana" w:hAnsi="Verdana"/>
          <w:bCs/>
          <w:sz w:val="22"/>
          <w:szCs w:val="22"/>
          <w:lang w:val="cs-CZ"/>
        </w:rPr>
        <w:t>edávno společnost Sony</w:t>
      </w:r>
      <w:r w:rsidR="00225B52">
        <w:rPr>
          <w:rFonts w:ascii="Verdana" w:hAnsi="Verdana"/>
          <w:bCs/>
          <w:sz w:val="22"/>
          <w:szCs w:val="22"/>
          <w:lang w:val="cs-CZ"/>
        </w:rPr>
        <w:t xml:space="preserve"> rozšířila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 svoje portf</w:t>
      </w:r>
      <w:r w:rsidR="00645066">
        <w:rPr>
          <w:rFonts w:ascii="Verdana" w:hAnsi="Verdana"/>
          <w:bCs/>
          <w:sz w:val="22"/>
          <w:szCs w:val="22"/>
          <w:lang w:val="cs-CZ"/>
        </w:rPr>
        <w:t>o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lio </w:t>
      </w:r>
      <w:r w:rsidR="00225B52">
        <w:rPr>
          <w:rFonts w:ascii="Verdana" w:hAnsi="Verdana"/>
          <w:bCs/>
          <w:sz w:val="22"/>
          <w:szCs w:val="22"/>
          <w:lang w:val="cs-CZ"/>
        </w:rPr>
        <w:t xml:space="preserve">také 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o sluchátka </w:t>
      </w:r>
      <w:r w:rsidR="00975999" w:rsidRPr="00BC08D4">
        <w:rPr>
          <w:rFonts w:ascii="Verdana" w:hAnsi="Verdana"/>
          <w:bCs/>
          <w:sz w:val="22"/>
          <w:szCs w:val="22"/>
          <w:lang w:val="cs-CZ"/>
        </w:rPr>
        <w:t>WH-</w:t>
      </w:r>
      <w:proofErr w:type="spellStart"/>
      <w:r w:rsidR="008854C0" w:rsidRPr="00BC08D4">
        <w:rPr>
          <w:rFonts w:ascii="Verdana" w:hAnsi="Verdana"/>
          <w:bCs/>
          <w:sz w:val="22"/>
          <w:szCs w:val="22"/>
          <w:lang w:val="cs-CZ"/>
        </w:rPr>
        <w:t>XB700</w:t>
      </w:r>
      <w:proofErr w:type="spellEnd"/>
      <w:r w:rsidR="008854C0" w:rsidRPr="00BC08D4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V prodeji jsou od dubna a přicházejí s </w:t>
      </w:r>
      <w:r w:rsidR="00645066">
        <w:rPr>
          <w:rFonts w:ascii="Verdana" w:hAnsi="Verdana"/>
          <w:bCs/>
          <w:sz w:val="22"/>
          <w:szCs w:val="22"/>
          <w:lang w:val="cs-CZ"/>
        </w:rPr>
        <w:t>vy</w:t>
      </w:r>
      <w:r w:rsidR="003414FF">
        <w:rPr>
          <w:rFonts w:ascii="Verdana" w:hAnsi="Verdana"/>
          <w:bCs/>
          <w:sz w:val="22"/>
          <w:szCs w:val="22"/>
          <w:lang w:val="cs-CZ"/>
        </w:rPr>
        <w:t>lepšenou čistotou vokálů</w:t>
      </w:r>
      <w:r w:rsidR="00F20FB6"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3414FF">
        <w:rPr>
          <w:rFonts w:ascii="Verdana" w:hAnsi="Verdana"/>
          <w:bCs/>
          <w:sz w:val="22"/>
          <w:szCs w:val="22"/>
          <w:lang w:val="cs-CZ"/>
        </w:rPr>
        <w:t>kompatibilitou s hlasovými asistenty</w:t>
      </w:r>
      <w:r w:rsidR="00F20FB6">
        <w:rPr>
          <w:rFonts w:ascii="Verdana" w:hAnsi="Verdana"/>
          <w:bCs/>
          <w:sz w:val="22"/>
          <w:szCs w:val="22"/>
          <w:lang w:val="cs-CZ"/>
        </w:rPr>
        <w:t>.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F20FB6">
        <w:rPr>
          <w:rFonts w:ascii="Verdana" w:hAnsi="Verdana"/>
          <w:bCs/>
          <w:sz w:val="22"/>
          <w:szCs w:val="22"/>
          <w:lang w:val="cs-CZ"/>
        </w:rPr>
        <w:t>P</w:t>
      </w:r>
      <w:r w:rsidR="003414FF">
        <w:rPr>
          <w:rFonts w:ascii="Verdana" w:hAnsi="Verdana"/>
          <w:bCs/>
          <w:sz w:val="22"/>
          <w:szCs w:val="22"/>
          <w:lang w:val="cs-CZ"/>
        </w:rPr>
        <w:t>řinášejí svobodu díky bezdrátovému p</w:t>
      </w:r>
      <w:r w:rsidR="00645066">
        <w:rPr>
          <w:rFonts w:ascii="Verdana" w:hAnsi="Verdana"/>
          <w:bCs/>
          <w:sz w:val="22"/>
          <w:szCs w:val="22"/>
          <w:lang w:val="cs-CZ"/>
        </w:rPr>
        <w:t>rovedení</w:t>
      </w:r>
      <w:r w:rsidR="003414FF">
        <w:rPr>
          <w:rFonts w:ascii="Verdana" w:hAnsi="Verdana"/>
          <w:bCs/>
          <w:sz w:val="22"/>
          <w:szCs w:val="22"/>
          <w:lang w:val="cs-CZ"/>
        </w:rPr>
        <w:t xml:space="preserve"> i působivou </w:t>
      </w:r>
      <w:proofErr w:type="spellStart"/>
      <w:r w:rsidR="003414FF">
        <w:rPr>
          <w:rFonts w:ascii="Verdana" w:hAnsi="Verdana"/>
          <w:bCs/>
          <w:sz w:val="22"/>
          <w:szCs w:val="22"/>
          <w:lang w:val="cs-CZ"/>
        </w:rPr>
        <w:t>30hodinovou</w:t>
      </w:r>
      <w:proofErr w:type="spellEnd"/>
      <w:r w:rsidR="003414FF">
        <w:rPr>
          <w:rFonts w:ascii="Verdana" w:hAnsi="Verdana"/>
          <w:bCs/>
          <w:sz w:val="22"/>
          <w:szCs w:val="22"/>
          <w:lang w:val="cs-CZ"/>
        </w:rPr>
        <w:t xml:space="preserve"> výdrž baterie</w:t>
      </w:r>
      <w:r w:rsidR="00975999" w:rsidRPr="00BC08D4">
        <w:rPr>
          <w:rFonts w:ascii="Verdana" w:hAnsi="Verdana" w:cs="Arial"/>
          <w:bCs/>
          <w:sz w:val="22"/>
          <w:szCs w:val="22"/>
          <w:lang w:val="cs-CZ"/>
        </w:rPr>
        <w:t>.</w:t>
      </w:r>
    </w:p>
    <w:p w14:paraId="6DE21CB0" w14:textId="77777777" w:rsidR="008854C0" w:rsidRPr="00BC08D4" w:rsidRDefault="008854C0" w:rsidP="008854C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65261E71" w14:textId="521653BA" w:rsidR="00975999" w:rsidRPr="00BC08D4" w:rsidRDefault="00BF24DD" w:rsidP="55FC07C0">
      <w:p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D</w:t>
      </w:r>
      <w:r w:rsidR="55FC07C0" w:rsidRPr="55FC07C0">
        <w:rPr>
          <w:rFonts w:ascii="Verdana" w:hAnsi="Verdana"/>
          <w:sz w:val="22"/>
          <w:szCs w:val="22"/>
          <w:lang w:val="cs-CZ"/>
        </w:rPr>
        <w:t>ostupnost</w:t>
      </w:r>
    </w:p>
    <w:p w14:paraId="569EBAAB" w14:textId="381EECF0" w:rsidR="006C70F6" w:rsidRPr="00A725D1" w:rsidRDefault="55FC07C0" w:rsidP="00C57310">
      <w:pPr>
        <w:jc w:val="both"/>
        <w:rPr>
          <w:rFonts w:ascii="Verdana" w:hAnsi="Verdana"/>
          <w:sz w:val="22"/>
          <w:szCs w:val="22"/>
          <w:lang w:val="cs-CZ"/>
        </w:rPr>
      </w:pPr>
      <w:r w:rsidRPr="55FC07C0">
        <w:rPr>
          <w:rFonts w:ascii="Verdana" w:hAnsi="Verdana"/>
          <w:sz w:val="22"/>
          <w:szCs w:val="22"/>
          <w:lang w:val="cs-CZ"/>
        </w:rPr>
        <w:t>Model WH-XB900N bude dostupný v modrém a černém provedení od června 2019.</w:t>
      </w:r>
    </w:p>
    <w:p w14:paraId="743BEB3B" w14:textId="77777777" w:rsidR="00141A33" w:rsidRDefault="00003FEF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lastRenderedPageBreak/>
        <w:t xml:space="preserve">Specifikace produktu jsou k dispozici na: </w:t>
      </w:r>
    </w:p>
    <w:p w14:paraId="70927703" w14:textId="6352C982" w:rsidR="00C57310" w:rsidRPr="00BC08D4" w:rsidRDefault="00141A33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hyperlink r:id="rId13" w:history="1"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https://</w:t>
        </w:r>
        <w:proofErr w:type="spellStart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www.sony.cz</w:t>
        </w:r>
        <w:proofErr w:type="spellEnd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electronics</w:t>
        </w:r>
        <w:proofErr w:type="spellEnd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sluchatka</w:t>
        </w:r>
        <w:proofErr w:type="spellEnd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-s-</w:t>
        </w:r>
        <w:proofErr w:type="spellStart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paskem</w:t>
        </w:r>
        <w:proofErr w:type="spellEnd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Pr="003C387E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wh-xb900n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59125352" w14:textId="77777777" w:rsidR="00141A33" w:rsidRDefault="00141A33" w:rsidP="55FC07C0">
      <w:pPr>
        <w:jc w:val="both"/>
        <w:rPr>
          <w:rFonts w:ascii="Verdana" w:hAnsi="Verdana"/>
          <w:sz w:val="22"/>
          <w:szCs w:val="22"/>
          <w:lang w:val="cs-CZ"/>
        </w:rPr>
      </w:pPr>
    </w:p>
    <w:p w14:paraId="6466BC17" w14:textId="77777777" w:rsidR="00BF24DD" w:rsidRDefault="55FC07C0" w:rsidP="55FC07C0">
      <w:pPr>
        <w:jc w:val="both"/>
        <w:rPr>
          <w:rFonts w:ascii="Verdana" w:hAnsi="Verdana"/>
          <w:sz w:val="22"/>
          <w:szCs w:val="22"/>
          <w:lang w:val="cs-CZ"/>
        </w:rPr>
      </w:pPr>
      <w:r w:rsidRPr="55FC07C0">
        <w:rPr>
          <w:rFonts w:ascii="Verdana" w:hAnsi="Verdana"/>
          <w:sz w:val="22"/>
          <w:szCs w:val="22"/>
          <w:lang w:val="cs-CZ"/>
        </w:rPr>
        <w:t>Další novinky ze světa Sony se dozvíte na stránkách</w:t>
      </w:r>
      <w:r w:rsidR="00BF24DD">
        <w:rPr>
          <w:rFonts w:ascii="Verdana" w:hAnsi="Verdana"/>
          <w:sz w:val="22"/>
          <w:szCs w:val="22"/>
          <w:lang w:val="cs-CZ"/>
        </w:rPr>
        <w:t>:</w:t>
      </w:r>
    </w:p>
    <w:p w14:paraId="3DECAC32" w14:textId="623E8A40" w:rsidR="00BF79A8" w:rsidRPr="00BC08D4" w:rsidRDefault="00D60646" w:rsidP="55FC07C0">
      <w:pPr>
        <w:jc w:val="both"/>
        <w:rPr>
          <w:rFonts w:ascii="Verdana" w:hAnsi="Verdana"/>
          <w:sz w:val="22"/>
          <w:szCs w:val="22"/>
          <w:lang w:val="cs-CZ"/>
        </w:rPr>
      </w:pPr>
      <w:hyperlink r:id="rId14" w:history="1">
        <w:r w:rsidRPr="003C387E">
          <w:rPr>
            <w:rStyle w:val="Hypertextovodkaz"/>
            <w:rFonts w:ascii="Verdana" w:hAnsi="Verdana"/>
            <w:sz w:val="22"/>
            <w:szCs w:val="22"/>
            <w:lang w:val="cs-CZ"/>
          </w:rPr>
          <w:t>https://</w:t>
        </w:r>
        <w:proofErr w:type="spellStart"/>
        <w:r w:rsidRPr="003C387E">
          <w:rPr>
            <w:rStyle w:val="Hypertextovodkaz"/>
            <w:rFonts w:ascii="Verdana" w:hAnsi="Verdana"/>
            <w:sz w:val="22"/>
            <w:szCs w:val="22"/>
            <w:lang w:val="cs-CZ"/>
          </w:rPr>
          <w:t>presscentre.sony.cz</w:t>
        </w:r>
        <w:proofErr w:type="spellEnd"/>
        <w:r w:rsidRPr="003C387E">
          <w:rPr>
            <w:rStyle w:val="Hypertextovodkaz"/>
            <w:rFonts w:ascii="Verdana" w:hAnsi="Verdana"/>
            <w:sz w:val="22"/>
            <w:szCs w:val="22"/>
            <w:lang w:val="cs-CZ"/>
          </w:rPr>
          <w:t>/</w:t>
        </w:r>
      </w:hyperlink>
      <w:r>
        <w:rPr>
          <w:rFonts w:ascii="Verdana" w:hAnsi="Verdana"/>
          <w:sz w:val="22"/>
          <w:szCs w:val="22"/>
          <w:lang w:val="cs-CZ"/>
        </w:rPr>
        <w:t xml:space="preserve"> </w:t>
      </w:r>
      <w:r w:rsidR="55FC07C0" w:rsidRPr="55FC07C0">
        <w:rPr>
          <w:rFonts w:ascii="Verdana" w:hAnsi="Verdana"/>
          <w:sz w:val="22"/>
          <w:szCs w:val="22"/>
          <w:lang w:val="cs-CZ"/>
        </w:rPr>
        <w:t xml:space="preserve"> </w:t>
      </w:r>
    </w:p>
    <w:p w14:paraId="3B96C89D" w14:textId="77777777" w:rsidR="00B42A22" w:rsidRPr="00BC08D4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14:paraId="229B0FB2" w14:textId="47215494" w:rsidR="0028420D" w:rsidRPr="00BC08D4" w:rsidRDefault="00343F25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BC08D4">
        <w:rPr>
          <w:rFonts w:ascii="Verdana" w:hAnsi="Verdana"/>
          <w:bCs/>
          <w:sz w:val="22"/>
          <w:szCs w:val="22"/>
          <w:lang w:val="cs-CZ"/>
        </w:rPr>
        <w:t>–</w:t>
      </w:r>
      <w:r w:rsidR="0028420D" w:rsidRPr="00BC08D4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03FEF">
        <w:rPr>
          <w:rFonts w:ascii="Verdana" w:hAnsi="Verdana"/>
          <w:bCs/>
          <w:sz w:val="22"/>
          <w:szCs w:val="22"/>
          <w:lang w:val="cs-CZ"/>
        </w:rPr>
        <w:t xml:space="preserve">Konec </w:t>
      </w:r>
      <w:r w:rsidR="00C10056" w:rsidRPr="00BC08D4">
        <w:rPr>
          <w:rFonts w:ascii="Verdana" w:hAnsi="Verdana"/>
          <w:bCs/>
          <w:sz w:val="22"/>
          <w:szCs w:val="22"/>
          <w:lang w:val="cs-CZ"/>
        </w:rPr>
        <w:t>–</w:t>
      </w:r>
    </w:p>
    <w:p w14:paraId="31B5DF48" w14:textId="77777777" w:rsidR="009F3884" w:rsidRPr="00BC08D4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294388CD" w14:textId="77777777" w:rsidR="009F3884" w:rsidRPr="00BC08D4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262AF94E" w14:textId="77777777" w:rsidR="00A747C0" w:rsidRPr="00626072" w:rsidRDefault="00A747C0" w:rsidP="00A747C0">
      <w:pPr>
        <w:spacing w:after="100" w:afterAutospacing="1" w:line="180" w:lineRule="exact"/>
      </w:pPr>
      <w:r w:rsidRPr="0D51430A">
        <w:rPr>
          <w:rFonts w:ascii="Verdana" w:eastAsia="Verdana" w:hAnsi="Verdana" w:cs="Verdana"/>
          <w:b/>
          <w:bCs/>
          <w:sz w:val="16"/>
          <w:szCs w:val="16"/>
          <w:lang w:val="cs-CZ"/>
        </w:rPr>
        <w:t>Poznámky pro editory</w:t>
      </w:r>
    </w:p>
    <w:p w14:paraId="59AAF894" w14:textId="77777777" w:rsidR="00A747C0" w:rsidRPr="00626072" w:rsidRDefault="00A747C0" w:rsidP="00A747C0">
      <w:pPr>
        <w:spacing w:after="100" w:afterAutospacing="1" w:line="180" w:lineRule="exact"/>
        <w:jc w:val="both"/>
      </w:pPr>
      <w:r w:rsidRPr="0D51430A">
        <w:rPr>
          <w:rFonts w:ascii="Verdana" w:eastAsia="Verdana" w:hAnsi="Verdana" w:cs="Verdana"/>
          <w:b/>
          <w:bCs/>
          <w:sz w:val="16"/>
          <w:szCs w:val="16"/>
          <w:lang w:val="cs-CZ"/>
        </w:rPr>
        <w:t>Pro více informací, prosím, kontaktujte:</w:t>
      </w:r>
    </w:p>
    <w:p w14:paraId="0F0F3E67" w14:textId="77777777" w:rsidR="00A747C0" w:rsidRPr="00626072" w:rsidRDefault="00A747C0" w:rsidP="00A747C0">
      <w:pPr>
        <w:spacing w:after="100" w:afterAutospacing="1" w:line="180" w:lineRule="exact"/>
        <w:jc w:val="both"/>
      </w:pPr>
      <w:r w:rsidRPr="0D51430A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D51430A">
        <w:rPr>
          <w:rFonts w:ascii="Verdana" w:eastAsia="Verdana" w:hAnsi="Verdana" w:cs="Verdana"/>
          <w:sz w:val="16"/>
          <w:szCs w:val="16"/>
          <w:lang w:val="cs-CZ"/>
        </w:rPr>
        <w:t>Consultant</w:t>
      </w:r>
      <w:proofErr w:type="spellEnd"/>
      <w:r w:rsidRPr="0D51430A">
        <w:rPr>
          <w:rFonts w:ascii="Verdana" w:eastAsia="Verdana" w:hAnsi="Verdana" w:cs="Verdana"/>
          <w:sz w:val="16"/>
          <w:szCs w:val="16"/>
          <w:lang w:val="cs-CZ"/>
        </w:rPr>
        <w:t xml:space="preserve">, PR agentura společnosti SONY, </w:t>
      </w:r>
      <w:proofErr w:type="spellStart"/>
      <w:r w:rsidRPr="0D51430A">
        <w:rPr>
          <w:rFonts w:ascii="Verdana" w:eastAsia="Verdana" w:hAnsi="Verdana" w:cs="Verdana"/>
          <w:sz w:val="16"/>
          <w:szCs w:val="16"/>
          <w:lang w:val="cs-CZ"/>
        </w:rPr>
        <w:t>Bison</w:t>
      </w:r>
      <w:proofErr w:type="spellEnd"/>
      <w:r w:rsidRPr="0D51430A">
        <w:rPr>
          <w:rFonts w:ascii="Verdana" w:eastAsia="Verdana" w:hAnsi="Verdana" w:cs="Verdana"/>
          <w:sz w:val="16"/>
          <w:szCs w:val="16"/>
          <w:lang w:val="cs-CZ"/>
        </w:rPr>
        <w:t xml:space="preserve"> &amp; Rose, +420 739 483 442, e-mail: </w:t>
      </w:r>
      <w:hyperlink r:id="rId15">
        <w:proofErr w:type="spellStart"/>
        <w:r w:rsidRPr="0D51430A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  <w:proofErr w:type="spellEnd"/>
      </w:hyperlink>
      <w:r w:rsidRPr="0D51430A">
        <w:rPr>
          <w:rFonts w:ascii="Verdana" w:eastAsia="Verdana" w:hAnsi="Verdana" w:cs="Verdana"/>
          <w:sz w:val="16"/>
          <w:szCs w:val="16"/>
          <w:lang w:val="cs-CZ"/>
        </w:rPr>
        <w:t xml:space="preserve"> </w:t>
      </w:r>
    </w:p>
    <w:p w14:paraId="56D9B9D4" w14:textId="77777777" w:rsidR="00A747C0" w:rsidRPr="00626072" w:rsidRDefault="00A747C0" w:rsidP="00A747C0">
      <w:pPr>
        <w:spacing w:after="100" w:afterAutospacing="1" w:line="180" w:lineRule="exact"/>
      </w:pPr>
      <w:r w:rsidRPr="0D51430A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O společnosti Sony </w:t>
      </w:r>
    </w:p>
    <w:p w14:paraId="79BACDA2" w14:textId="77777777" w:rsidR="00A747C0" w:rsidRPr="00626072" w:rsidRDefault="00A747C0" w:rsidP="00A747C0">
      <w:pPr>
        <w:spacing w:after="100" w:afterAutospacing="1" w:line="180" w:lineRule="exact"/>
        <w:jc w:val="both"/>
      </w:pPr>
      <w:r w:rsidRPr="0D51430A">
        <w:rPr>
          <w:rFonts w:ascii="Verdana" w:eastAsia="Verdana" w:hAnsi="Verdana" w:cs="Verdana"/>
          <w:sz w:val="16"/>
          <w:szCs w:val="16"/>
          <w:lang w:val="cs-CZ"/>
        </w:rPr>
        <w:t xml:space="preserve">Společnost Sony je vedoucí výrobce produktů na poli audio, video, her, komunikace, klíčových zařízení a informačních technologií jak pro spotřebitele, tak i pro profesionální trh. Společnost Sony zastává díky svému podnikání v hudebním a zobrazovacím průmyslu, v odvětví počítačové zábavy a online služeb unikátní pozici světového jedničky elektronického a zábavního průmyslu. Sony zaznamenala ve fiskálním roce končícím k 31.3.2018 úhrnné roční prodeje ve výši přibližně 77 miliard USD. Globální webová stránka společnosti Sony: </w:t>
      </w:r>
      <w:hyperlink r:id="rId16">
        <w:r w:rsidRPr="0D51430A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http://</w:t>
        </w:r>
        <w:proofErr w:type="spellStart"/>
        <w:r w:rsidRPr="0D51430A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www.sony.net</w:t>
        </w:r>
        <w:proofErr w:type="spellEnd"/>
        <w:r w:rsidRPr="0D51430A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/</w:t>
        </w:r>
      </w:hyperlink>
      <w:r w:rsidRPr="0D51430A">
        <w:rPr>
          <w:rFonts w:ascii="Verdana" w:eastAsia="Verdana" w:hAnsi="Verdana" w:cs="Verdana"/>
          <w:sz w:val="16"/>
          <w:szCs w:val="16"/>
          <w:lang w:val="cs-CZ"/>
        </w:rPr>
        <w:t xml:space="preserve"> </w:t>
      </w:r>
    </w:p>
    <w:p w14:paraId="56385210" w14:textId="77777777" w:rsidR="00396839" w:rsidRPr="00BC08D4" w:rsidRDefault="00396839" w:rsidP="00057F56">
      <w:pPr>
        <w:pStyle w:val="Zpat"/>
        <w:spacing w:line="220" w:lineRule="exact"/>
        <w:rPr>
          <w:rFonts w:ascii="Verdana" w:hAnsi="Verdana"/>
          <w:color w:val="FF0000"/>
          <w:szCs w:val="18"/>
          <w:lang w:val="cs-CZ"/>
        </w:rPr>
      </w:pPr>
    </w:p>
    <w:p w14:paraId="09277AD3" w14:textId="77777777" w:rsidR="003E1193" w:rsidRPr="00BC08D4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3E1193" w:rsidRPr="00BC08D4" w:rsidSect="0086031A">
      <w:footerReference w:type="defaul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05B8" w14:textId="77777777" w:rsidR="000627C8" w:rsidRDefault="000627C8" w:rsidP="00F170AA">
      <w:r>
        <w:separator/>
      </w:r>
    </w:p>
  </w:endnote>
  <w:endnote w:type="continuationSeparator" w:id="0">
    <w:p w14:paraId="1A3EE9A5" w14:textId="77777777" w:rsidR="000627C8" w:rsidRDefault="000627C8" w:rsidP="00F170AA">
      <w:r>
        <w:continuationSeparator/>
      </w:r>
    </w:p>
  </w:endnote>
  <w:endnote w:type="continuationNotice" w:id="1">
    <w:p w14:paraId="6B55D8A5" w14:textId="77777777" w:rsidR="000627C8" w:rsidRDefault="00062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F7FC" w14:textId="77777777" w:rsidR="00110396" w:rsidRDefault="0011039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196" w:rsidRPr="00CA4196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1454D98" w14:textId="77777777" w:rsidR="00110396" w:rsidRDefault="0011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737C" w14:textId="77777777" w:rsidR="000627C8" w:rsidRDefault="000627C8" w:rsidP="00F170AA">
      <w:r>
        <w:separator/>
      </w:r>
    </w:p>
  </w:footnote>
  <w:footnote w:type="continuationSeparator" w:id="0">
    <w:p w14:paraId="362E3541" w14:textId="77777777" w:rsidR="000627C8" w:rsidRDefault="000627C8" w:rsidP="00F170AA">
      <w:r>
        <w:continuationSeparator/>
      </w:r>
    </w:p>
  </w:footnote>
  <w:footnote w:type="continuationNotice" w:id="1">
    <w:p w14:paraId="7E3FB628" w14:textId="77777777" w:rsidR="000627C8" w:rsidRDefault="000627C8"/>
  </w:footnote>
  <w:footnote w:id="2">
    <w:p w14:paraId="1E83EB4A" w14:textId="74F93008" w:rsidR="008854C0" w:rsidRPr="000F0D5D" w:rsidRDefault="008854C0" w:rsidP="008854C0">
      <w:pPr>
        <w:pStyle w:val="Textpoznpodarou"/>
        <w:rPr>
          <w:rFonts w:ascii="Verdana" w:hAnsi="Verdana"/>
          <w:sz w:val="22"/>
          <w:szCs w:val="22"/>
          <w:lang w:val="en-GB" w:eastAsia="ja-JP"/>
        </w:rPr>
      </w:pPr>
      <w:r w:rsidRPr="009F190D">
        <w:rPr>
          <w:rStyle w:val="Znakapoznpodarou"/>
          <w:rFonts w:ascii="Verdana" w:hAnsi="Verdana"/>
          <w:color w:val="000000" w:themeColor="text1"/>
          <w:sz w:val="18"/>
          <w:szCs w:val="18"/>
        </w:rPr>
        <w:footnoteRef/>
      </w:r>
      <w:r w:rsidRPr="009F190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96839">
        <w:rPr>
          <w:rFonts w:ascii="Verdana" w:hAnsi="Verdana"/>
          <w:color w:val="000000" w:themeColor="text1"/>
          <w:sz w:val="18"/>
          <w:szCs w:val="18"/>
          <w:lang w:val="cs-CZ"/>
        </w:rPr>
        <w:t xml:space="preserve">Až 30hodinová </w:t>
      </w:r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 xml:space="preserve">výdrž baterie při aktivovaném odstranění okolního hluku. Až </w:t>
      </w:r>
      <w:proofErr w:type="spellStart"/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>35hodinová</w:t>
      </w:r>
      <w:proofErr w:type="spellEnd"/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výdrž při vypnutém odstranění okolního hluku. </w:t>
      </w:r>
    </w:p>
  </w:footnote>
  <w:footnote w:id="3">
    <w:p w14:paraId="297743FA" w14:textId="056B1031" w:rsidR="002C0471" w:rsidRPr="004331F3" w:rsidRDefault="002C0471">
      <w:pPr>
        <w:pStyle w:val="Textpoznpodarou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9F190D">
        <w:rPr>
          <w:rStyle w:val="Znakapoznpodarou"/>
          <w:rFonts w:ascii="Verdana" w:hAnsi="Verdana"/>
          <w:color w:val="000000" w:themeColor="text1"/>
          <w:sz w:val="18"/>
          <w:szCs w:val="18"/>
        </w:rPr>
        <w:footnoteRef/>
      </w:r>
      <w:r w:rsidRPr="009F190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 xml:space="preserve">Až 30hodinová výdrž baterie při aktivovaném odstranění okolního hluku. Až </w:t>
      </w:r>
      <w:proofErr w:type="spellStart"/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>35hodinová</w:t>
      </w:r>
      <w:proofErr w:type="spellEnd"/>
      <w:r w:rsidR="000334E3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výdrž při vypnutém odstranění okolního hluku.</w:t>
      </w:r>
    </w:p>
  </w:footnote>
  <w:footnote w:id="4">
    <w:p w14:paraId="7C2AD309" w14:textId="7B75411C" w:rsidR="004331F3" w:rsidRPr="004331F3" w:rsidRDefault="004331F3">
      <w:pPr>
        <w:pStyle w:val="Textpoznpodarou"/>
        <w:rPr>
          <w:rFonts w:ascii="Verdana" w:hAnsi="Verdana"/>
          <w:sz w:val="18"/>
          <w:szCs w:val="18"/>
          <w:lang w:eastAsia="ja-JP"/>
        </w:rPr>
      </w:pPr>
      <w:r w:rsidRPr="004331F3">
        <w:rPr>
          <w:rStyle w:val="Znakapoznpodarou"/>
          <w:rFonts w:ascii="Verdana" w:hAnsi="Verdana"/>
          <w:sz w:val="18"/>
          <w:szCs w:val="18"/>
        </w:rPr>
        <w:footnoteRef/>
      </w:r>
      <w:r w:rsidRPr="004331F3">
        <w:rPr>
          <w:rFonts w:ascii="Verdana" w:hAnsi="Verdana"/>
          <w:sz w:val="18"/>
          <w:szCs w:val="18"/>
        </w:rPr>
        <w:t xml:space="preserve"> </w:t>
      </w:r>
      <w:r w:rsidRPr="004331F3">
        <w:rPr>
          <w:rFonts w:ascii="Verdana" w:hAnsi="Verdana"/>
          <w:sz w:val="18"/>
          <w:szCs w:val="18"/>
          <w:lang w:eastAsia="ja-JP"/>
        </w:rPr>
        <w:t xml:space="preserve">Google </w:t>
      </w:r>
      <w:r w:rsidR="000334E3">
        <w:rPr>
          <w:rFonts w:ascii="Verdana" w:hAnsi="Verdana"/>
          <w:sz w:val="18"/>
          <w:szCs w:val="18"/>
          <w:lang w:val="cs-CZ" w:eastAsia="ja-JP"/>
        </w:rPr>
        <w:t xml:space="preserve">je ochrannou známkou společnosti </w:t>
      </w:r>
      <w:r w:rsidRPr="004331F3">
        <w:rPr>
          <w:rFonts w:ascii="Verdana" w:hAnsi="Verdana"/>
          <w:sz w:val="18"/>
          <w:szCs w:val="18"/>
          <w:lang w:eastAsia="ja-JP"/>
        </w:rPr>
        <w:t xml:space="preserve">Google </w:t>
      </w:r>
      <w:proofErr w:type="spellStart"/>
      <w:r w:rsidRPr="004331F3">
        <w:rPr>
          <w:rFonts w:ascii="Verdana" w:hAnsi="Verdana"/>
          <w:sz w:val="18"/>
          <w:szCs w:val="18"/>
          <w:lang w:eastAsia="ja-JP"/>
        </w:rPr>
        <w:t>LLC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7864E7"/>
    <w:multiLevelType w:val="hybridMultilevel"/>
    <w:tmpl w:val="A27E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B37ED"/>
    <w:multiLevelType w:val="hybridMultilevel"/>
    <w:tmpl w:val="1A30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D9D0D02"/>
    <w:multiLevelType w:val="hybridMultilevel"/>
    <w:tmpl w:val="6610CFE2"/>
    <w:lvl w:ilvl="0" w:tplc="4A1CAD06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1621FD"/>
    <w:multiLevelType w:val="hybridMultilevel"/>
    <w:tmpl w:val="4D5C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4"/>
  </w:num>
  <w:num w:numId="10">
    <w:abstractNumId w:val="6"/>
  </w:num>
  <w:num w:numId="11">
    <w:abstractNumId w:val="26"/>
  </w:num>
  <w:num w:numId="12">
    <w:abstractNumId w:val="1"/>
  </w:num>
  <w:num w:numId="13">
    <w:abstractNumId w:val="7"/>
  </w:num>
  <w:num w:numId="14">
    <w:abstractNumId w:val="22"/>
  </w:num>
  <w:num w:numId="15">
    <w:abstractNumId w:val="4"/>
  </w:num>
  <w:num w:numId="16">
    <w:abstractNumId w:val="18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5"/>
  </w:num>
  <w:num w:numId="26">
    <w:abstractNumId w:val="16"/>
  </w:num>
  <w:num w:numId="27">
    <w:abstractNumId w:val="8"/>
  </w:num>
  <w:num w:numId="28">
    <w:abstractNumId w:val="23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A36"/>
    <w:rsid w:val="00000DB5"/>
    <w:rsid w:val="0000168C"/>
    <w:rsid w:val="00002A36"/>
    <w:rsid w:val="00003FEF"/>
    <w:rsid w:val="00004643"/>
    <w:rsid w:val="00004B1C"/>
    <w:rsid w:val="00004C31"/>
    <w:rsid w:val="00005257"/>
    <w:rsid w:val="00005834"/>
    <w:rsid w:val="00006CB8"/>
    <w:rsid w:val="00010109"/>
    <w:rsid w:val="00010160"/>
    <w:rsid w:val="00012232"/>
    <w:rsid w:val="00012932"/>
    <w:rsid w:val="00012DB4"/>
    <w:rsid w:val="00014FFD"/>
    <w:rsid w:val="00015401"/>
    <w:rsid w:val="00015CA3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4E3"/>
    <w:rsid w:val="00033569"/>
    <w:rsid w:val="000342AC"/>
    <w:rsid w:val="000345B8"/>
    <w:rsid w:val="0003473B"/>
    <w:rsid w:val="00035F79"/>
    <w:rsid w:val="00036966"/>
    <w:rsid w:val="0003702A"/>
    <w:rsid w:val="000403AB"/>
    <w:rsid w:val="00040A9D"/>
    <w:rsid w:val="00042937"/>
    <w:rsid w:val="000436AF"/>
    <w:rsid w:val="00043F17"/>
    <w:rsid w:val="000442D9"/>
    <w:rsid w:val="00044686"/>
    <w:rsid w:val="00045246"/>
    <w:rsid w:val="000458CA"/>
    <w:rsid w:val="00045A1E"/>
    <w:rsid w:val="000466C3"/>
    <w:rsid w:val="0004760D"/>
    <w:rsid w:val="00050734"/>
    <w:rsid w:val="0005105F"/>
    <w:rsid w:val="00051A61"/>
    <w:rsid w:val="00051FCE"/>
    <w:rsid w:val="0005367F"/>
    <w:rsid w:val="00053C83"/>
    <w:rsid w:val="0005540D"/>
    <w:rsid w:val="0005619C"/>
    <w:rsid w:val="000575BA"/>
    <w:rsid w:val="00057F56"/>
    <w:rsid w:val="000608FD"/>
    <w:rsid w:val="00060F1F"/>
    <w:rsid w:val="0006104C"/>
    <w:rsid w:val="00061AFF"/>
    <w:rsid w:val="000627C8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1994"/>
    <w:rsid w:val="00082644"/>
    <w:rsid w:val="00082B26"/>
    <w:rsid w:val="000831B4"/>
    <w:rsid w:val="00083527"/>
    <w:rsid w:val="00085431"/>
    <w:rsid w:val="00085610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6DA8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0D0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A0E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3DB9"/>
    <w:rsid w:val="000E41C2"/>
    <w:rsid w:val="000E473D"/>
    <w:rsid w:val="000E4E07"/>
    <w:rsid w:val="000E55C3"/>
    <w:rsid w:val="000E5C8A"/>
    <w:rsid w:val="000E5EF4"/>
    <w:rsid w:val="000F0B51"/>
    <w:rsid w:val="000F0D5D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1EC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0991"/>
    <w:rsid w:val="00122291"/>
    <w:rsid w:val="001231A3"/>
    <w:rsid w:val="001235BC"/>
    <w:rsid w:val="00123650"/>
    <w:rsid w:val="00123A95"/>
    <w:rsid w:val="001243D5"/>
    <w:rsid w:val="00124A95"/>
    <w:rsid w:val="00126371"/>
    <w:rsid w:val="00126A08"/>
    <w:rsid w:val="001271CB"/>
    <w:rsid w:val="00130082"/>
    <w:rsid w:val="001300F8"/>
    <w:rsid w:val="001304FE"/>
    <w:rsid w:val="00131448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1A33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24FE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4BA4"/>
    <w:rsid w:val="00165471"/>
    <w:rsid w:val="00165F6C"/>
    <w:rsid w:val="0016608B"/>
    <w:rsid w:val="001662E0"/>
    <w:rsid w:val="00167680"/>
    <w:rsid w:val="001713F0"/>
    <w:rsid w:val="00171731"/>
    <w:rsid w:val="001717BA"/>
    <w:rsid w:val="00171E03"/>
    <w:rsid w:val="0017240D"/>
    <w:rsid w:val="00173330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15D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9A5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6F6E"/>
    <w:rsid w:val="001F7DA9"/>
    <w:rsid w:val="00200473"/>
    <w:rsid w:val="0020061D"/>
    <w:rsid w:val="002035D6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568C"/>
    <w:rsid w:val="00217D57"/>
    <w:rsid w:val="0022252B"/>
    <w:rsid w:val="00223632"/>
    <w:rsid w:val="00223E87"/>
    <w:rsid w:val="002243F3"/>
    <w:rsid w:val="0022556F"/>
    <w:rsid w:val="00225B52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46D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4D16"/>
    <w:rsid w:val="002550DB"/>
    <w:rsid w:val="0025649C"/>
    <w:rsid w:val="002576ED"/>
    <w:rsid w:val="0026152A"/>
    <w:rsid w:val="00261779"/>
    <w:rsid w:val="00261E66"/>
    <w:rsid w:val="00261F8C"/>
    <w:rsid w:val="002632ED"/>
    <w:rsid w:val="002632F3"/>
    <w:rsid w:val="002633BE"/>
    <w:rsid w:val="00264F9D"/>
    <w:rsid w:val="002661A0"/>
    <w:rsid w:val="00267077"/>
    <w:rsid w:val="00267FD5"/>
    <w:rsid w:val="002709EB"/>
    <w:rsid w:val="002728C5"/>
    <w:rsid w:val="002730A9"/>
    <w:rsid w:val="00274757"/>
    <w:rsid w:val="0027709D"/>
    <w:rsid w:val="00277209"/>
    <w:rsid w:val="0028015E"/>
    <w:rsid w:val="00280A2F"/>
    <w:rsid w:val="00281FE5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3C7C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1F"/>
    <w:rsid w:val="002A38D5"/>
    <w:rsid w:val="002A5469"/>
    <w:rsid w:val="002A551B"/>
    <w:rsid w:val="002A55B3"/>
    <w:rsid w:val="002A5C7B"/>
    <w:rsid w:val="002A64E2"/>
    <w:rsid w:val="002A6F99"/>
    <w:rsid w:val="002A7D3C"/>
    <w:rsid w:val="002B0156"/>
    <w:rsid w:val="002B0E95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0471"/>
    <w:rsid w:val="002C14FA"/>
    <w:rsid w:val="002C311A"/>
    <w:rsid w:val="002C38EB"/>
    <w:rsid w:val="002C395A"/>
    <w:rsid w:val="002C39D8"/>
    <w:rsid w:val="002C5BDE"/>
    <w:rsid w:val="002C5C70"/>
    <w:rsid w:val="002C632D"/>
    <w:rsid w:val="002C6B45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0127"/>
    <w:rsid w:val="002F1000"/>
    <w:rsid w:val="002F12A7"/>
    <w:rsid w:val="002F3727"/>
    <w:rsid w:val="002F3B48"/>
    <w:rsid w:val="002F4317"/>
    <w:rsid w:val="002F4373"/>
    <w:rsid w:val="002F552F"/>
    <w:rsid w:val="002F6D91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0666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4FF"/>
    <w:rsid w:val="00341845"/>
    <w:rsid w:val="00341DF0"/>
    <w:rsid w:val="00343F25"/>
    <w:rsid w:val="00344A3D"/>
    <w:rsid w:val="00344B14"/>
    <w:rsid w:val="003451AF"/>
    <w:rsid w:val="00345E47"/>
    <w:rsid w:val="00347904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8DF"/>
    <w:rsid w:val="00366E52"/>
    <w:rsid w:val="0036734B"/>
    <w:rsid w:val="00370A07"/>
    <w:rsid w:val="00370A22"/>
    <w:rsid w:val="00370D59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17B2"/>
    <w:rsid w:val="00392158"/>
    <w:rsid w:val="003923AE"/>
    <w:rsid w:val="00392FB3"/>
    <w:rsid w:val="00393526"/>
    <w:rsid w:val="00394738"/>
    <w:rsid w:val="003957F0"/>
    <w:rsid w:val="00396839"/>
    <w:rsid w:val="00396863"/>
    <w:rsid w:val="00396A40"/>
    <w:rsid w:val="00397C15"/>
    <w:rsid w:val="003A241C"/>
    <w:rsid w:val="003A2CB9"/>
    <w:rsid w:val="003A517B"/>
    <w:rsid w:val="003A75AE"/>
    <w:rsid w:val="003B042A"/>
    <w:rsid w:val="003B0B5B"/>
    <w:rsid w:val="003B0C57"/>
    <w:rsid w:val="003B2009"/>
    <w:rsid w:val="003B25A3"/>
    <w:rsid w:val="003B5512"/>
    <w:rsid w:val="003B57CD"/>
    <w:rsid w:val="003B6B6D"/>
    <w:rsid w:val="003B6DFE"/>
    <w:rsid w:val="003B6E4D"/>
    <w:rsid w:val="003B7D90"/>
    <w:rsid w:val="003C0A36"/>
    <w:rsid w:val="003C0C74"/>
    <w:rsid w:val="003C10EF"/>
    <w:rsid w:val="003C30E0"/>
    <w:rsid w:val="003C340F"/>
    <w:rsid w:val="003C4950"/>
    <w:rsid w:val="003C4D68"/>
    <w:rsid w:val="003C53A9"/>
    <w:rsid w:val="003C6A06"/>
    <w:rsid w:val="003D06CB"/>
    <w:rsid w:val="003D2251"/>
    <w:rsid w:val="003D46B0"/>
    <w:rsid w:val="003D499E"/>
    <w:rsid w:val="003D4E1C"/>
    <w:rsid w:val="003D5B07"/>
    <w:rsid w:val="003D7195"/>
    <w:rsid w:val="003D7BC5"/>
    <w:rsid w:val="003E1193"/>
    <w:rsid w:val="003E2140"/>
    <w:rsid w:val="003E27F6"/>
    <w:rsid w:val="003E45ED"/>
    <w:rsid w:val="003E4A08"/>
    <w:rsid w:val="003E4A7D"/>
    <w:rsid w:val="003E5C78"/>
    <w:rsid w:val="003E6220"/>
    <w:rsid w:val="003E7334"/>
    <w:rsid w:val="003E75A9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4444"/>
    <w:rsid w:val="004050B1"/>
    <w:rsid w:val="00407AF3"/>
    <w:rsid w:val="00407DA1"/>
    <w:rsid w:val="004106FB"/>
    <w:rsid w:val="00410C08"/>
    <w:rsid w:val="00411955"/>
    <w:rsid w:val="00414808"/>
    <w:rsid w:val="004151D2"/>
    <w:rsid w:val="0041668E"/>
    <w:rsid w:val="0041696F"/>
    <w:rsid w:val="00421637"/>
    <w:rsid w:val="00421AA3"/>
    <w:rsid w:val="0042232D"/>
    <w:rsid w:val="00422387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31F3"/>
    <w:rsid w:val="004337DA"/>
    <w:rsid w:val="00434B3C"/>
    <w:rsid w:val="00435753"/>
    <w:rsid w:val="0043613A"/>
    <w:rsid w:val="00436340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39D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4ED8"/>
    <w:rsid w:val="00495C33"/>
    <w:rsid w:val="00496887"/>
    <w:rsid w:val="004968DD"/>
    <w:rsid w:val="004A0C01"/>
    <w:rsid w:val="004A4186"/>
    <w:rsid w:val="004A4DBE"/>
    <w:rsid w:val="004A5D17"/>
    <w:rsid w:val="004A63C1"/>
    <w:rsid w:val="004A6FFB"/>
    <w:rsid w:val="004B0998"/>
    <w:rsid w:val="004B0B98"/>
    <w:rsid w:val="004B2331"/>
    <w:rsid w:val="004B4B7C"/>
    <w:rsid w:val="004B5247"/>
    <w:rsid w:val="004B52ED"/>
    <w:rsid w:val="004B5733"/>
    <w:rsid w:val="004B60C1"/>
    <w:rsid w:val="004B647D"/>
    <w:rsid w:val="004B71AC"/>
    <w:rsid w:val="004C0B01"/>
    <w:rsid w:val="004C0B38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376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1EA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861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5253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8E8"/>
    <w:rsid w:val="00563977"/>
    <w:rsid w:val="00563B29"/>
    <w:rsid w:val="00563D74"/>
    <w:rsid w:val="00564338"/>
    <w:rsid w:val="00564466"/>
    <w:rsid w:val="00564656"/>
    <w:rsid w:val="005647E2"/>
    <w:rsid w:val="00564851"/>
    <w:rsid w:val="00564FE5"/>
    <w:rsid w:val="005652D2"/>
    <w:rsid w:val="00566118"/>
    <w:rsid w:val="005671AE"/>
    <w:rsid w:val="0056722B"/>
    <w:rsid w:val="005676EC"/>
    <w:rsid w:val="005679A1"/>
    <w:rsid w:val="00567A38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237"/>
    <w:rsid w:val="005978DF"/>
    <w:rsid w:val="00597BEF"/>
    <w:rsid w:val="00597D73"/>
    <w:rsid w:val="005A01D1"/>
    <w:rsid w:val="005A1A96"/>
    <w:rsid w:val="005A2BEB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2B0"/>
    <w:rsid w:val="005E29CD"/>
    <w:rsid w:val="005E36BC"/>
    <w:rsid w:val="005E3A8F"/>
    <w:rsid w:val="005E4A02"/>
    <w:rsid w:val="005E507E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191"/>
    <w:rsid w:val="006032D7"/>
    <w:rsid w:val="00603992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4E9"/>
    <w:rsid w:val="00630EE7"/>
    <w:rsid w:val="00632DBA"/>
    <w:rsid w:val="00632F32"/>
    <w:rsid w:val="00633734"/>
    <w:rsid w:val="0063399D"/>
    <w:rsid w:val="00633E02"/>
    <w:rsid w:val="00636DFD"/>
    <w:rsid w:val="00640418"/>
    <w:rsid w:val="00642391"/>
    <w:rsid w:val="006426EF"/>
    <w:rsid w:val="0064273C"/>
    <w:rsid w:val="006427ED"/>
    <w:rsid w:val="00642C41"/>
    <w:rsid w:val="00642DD3"/>
    <w:rsid w:val="00644947"/>
    <w:rsid w:val="00644A6D"/>
    <w:rsid w:val="00644ED3"/>
    <w:rsid w:val="00645066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0B9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67A75"/>
    <w:rsid w:val="00671B39"/>
    <w:rsid w:val="00672EE7"/>
    <w:rsid w:val="0067340B"/>
    <w:rsid w:val="00674A56"/>
    <w:rsid w:val="0067545D"/>
    <w:rsid w:val="00675AA5"/>
    <w:rsid w:val="00675B6F"/>
    <w:rsid w:val="00675C8B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7B0"/>
    <w:rsid w:val="00695C2C"/>
    <w:rsid w:val="006967E5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52F5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0F6"/>
    <w:rsid w:val="006C7DD0"/>
    <w:rsid w:val="006D0301"/>
    <w:rsid w:val="006D3AEF"/>
    <w:rsid w:val="006D45E2"/>
    <w:rsid w:val="006D4646"/>
    <w:rsid w:val="006D4C07"/>
    <w:rsid w:val="006D57A8"/>
    <w:rsid w:val="006E0A19"/>
    <w:rsid w:val="006E1211"/>
    <w:rsid w:val="006E195D"/>
    <w:rsid w:val="006E1AEA"/>
    <w:rsid w:val="006E21AC"/>
    <w:rsid w:val="006E2389"/>
    <w:rsid w:val="006E33A8"/>
    <w:rsid w:val="006E4059"/>
    <w:rsid w:val="006E4344"/>
    <w:rsid w:val="006E44E6"/>
    <w:rsid w:val="006E61CE"/>
    <w:rsid w:val="006F0B6F"/>
    <w:rsid w:val="006F1A54"/>
    <w:rsid w:val="006F24BD"/>
    <w:rsid w:val="006F35C6"/>
    <w:rsid w:val="006F36AD"/>
    <w:rsid w:val="006F4EC3"/>
    <w:rsid w:val="006F5953"/>
    <w:rsid w:val="006F5D33"/>
    <w:rsid w:val="006F5F3C"/>
    <w:rsid w:val="006F65B3"/>
    <w:rsid w:val="006F7797"/>
    <w:rsid w:val="006F795C"/>
    <w:rsid w:val="0070208A"/>
    <w:rsid w:val="00702FCC"/>
    <w:rsid w:val="00704E10"/>
    <w:rsid w:val="00704F97"/>
    <w:rsid w:val="007053B2"/>
    <w:rsid w:val="007055D8"/>
    <w:rsid w:val="00706996"/>
    <w:rsid w:val="00706F7B"/>
    <w:rsid w:val="00707AF7"/>
    <w:rsid w:val="007103BE"/>
    <w:rsid w:val="0071090F"/>
    <w:rsid w:val="00710BD7"/>
    <w:rsid w:val="00711130"/>
    <w:rsid w:val="00711570"/>
    <w:rsid w:val="00711644"/>
    <w:rsid w:val="0071291A"/>
    <w:rsid w:val="00715089"/>
    <w:rsid w:val="00715B38"/>
    <w:rsid w:val="00715DF1"/>
    <w:rsid w:val="0071604D"/>
    <w:rsid w:val="00716892"/>
    <w:rsid w:val="00717A95"/>
    <w:rsid w:val="00721A5D"/>
    <w:rsid w:val="00722B7F"/>
    <w:rsid w:val="00722C86"/>
    <w:rsid w:val="00723312"/>
    <w:rsid w:val="007249B9"/>
    <w:rsid w:val="0072549E"/>
    <w:rsid w:val="007257F5"/>
    <w:rsid w:val="007258BE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37ECE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1AB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58CE"/>
    <w:rsid w:val="007A1D90"/>
    <w:rsid w:val="007A219A"/>
    <w:rsid w:val="007A2709"/>
    <w:rsid w:val="007A338D"/>
    <w:rsid w:val="007A5551"/>
    <w:rsid w:val="007A6695"/>
    <w:rsid w:val="007A6BC8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5C46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6DAD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381"/>
    <w:rsid w:val="008252F1"/>
    <w:rsid w:val="00825504"/>
    <w:rsid w:val="00825C2A"/>
    <w:rsid w:val="00826BD3"/>
    <w:rsid w:val="008273B5"/>
    <w:rsid w:val="00827816"/>
    <w:rsid w:val="0083015D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3D9D"/>
    <w:rsid w:val="008640D4"/>
    <w:rsid w:val="00864172"/>
    <w:rsid w:val="0086423F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B6E"/>
    <w:rsid w:val="00882EC9"/>
    <w:rsid w:val="00882FB7"/>
    <w:rsid w:val="008840E3"/>
    <w:rsid w:val="008854C0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02C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3C26"/>
    <w:rsid w:val="008B5ACC"/>
    <w:rsid w:val="008B602B"/>
    <w:rsid w:val="008B682E"/>
    <w:rsid w:val="008B79A8"/>
    <w:rsid w:val="008B79F4"/>
    <w:rsid w:val="008C0840"/>
    <w:rsid w:val="008C3793"/>
    <w:rsid w:val="008C58C6"/>
    <w:rsid w:val="008C6992"/>
    <w:rsid w:val="008D38D3"/>
    <w:rsid w:val="008D3E3A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08DF"/>
    <w:rsid w:val="00901131"/>
    <w:rsid w:val="009013B8"/>
    <w:rsid w:val="00901586"/>
    <w:rsid w:val="0090159C"/>
    <w:rsid w:val="00902439"/>
    <w:rsid w:val="009044FA"/>
    <w:rsid w:val="009049FD"/>
    <w:rsid w:val="00905D62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64B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1EFD"/>
    <w:rsid w:val="00952DD5"/>
    <w:rsid w:val="00953B4C"/>
    <w:rsid w:val="00953DBC"/>
    <w:rsid w:val="00954256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12A"/>
    <w:rsid w:val="00962336"/>
    <w:rsid w:val="00962CF9"/>
    <w:rsid w:val="009632A0"/>
    <w:rsid w:val="00963CAB"/>
    <w:rsid w:val="009642F0"/>
    <w:rsid w:val="00966000"/>
    <w:rsid w:val="00966CD2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99"/>
    <w:rsid w:val="009759CE"/>
    <w:rsid w:val="00977752"/>
    <w:rsid w:val="00980A2C"/>
    <w:rsid w:val="00982A6A"/>
    <w:rsid w:val="00982F4D"/>
    <w:rsid w:val="00983B4B"/>
    <w:rsid w:val="00984315"/>
    <w:rsid w:val="00984463"/>
    <w:rsid w:val="00984602"/>
    <w:rsid w:val="00984E57"/>
    <w:rsid w:val="009872F5"/>
    <w:rsid w:val="00990054"/>
    <w:rsid w:val="0099178C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6B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3527"/>
    <w:rsid w:val="009C51AB"/>
    <w:rsid w:val="009C5940"/>
    <w:rsid w:val="009C59FF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3CE"/>
    <w:rsid w:val="009D6CA5"/>
    <w:rsid w:val="009D7541"/>
    <w:rsid w:val="009E090A"/>
    <w:rsid w:val="009E0B17"/>
    <w:rsid w:val="009E1238"/>
    <w:rsid w:val="009E418D"/>
    <w:rsid w:val="009E419A"/>
    <w:rsid w:val="009E5533"/>
    <w:rsid w:val="009E6689"/>
    <w:rsid w:val="009E7702"/>
    <w:rsid w:val="009F190D"/>
    <w:rsid w:val="009F1D35"/>
    <w:rsid w:val="009F1E82"/>
    <w:rsid w:val="009F1F0B"/>
    <w:rsid w:val="009F2F40"/>
    <w:rsid w:val="009F321F"/>
    <w:rsid w:val="009F3884"/>
    <w:rsid w:val="009F3968"/>
    <w:rsid w:val="009F41E6"/>
    <w:rsid w:val="009F4B2D"/>
    <w:rsid w:val="009F7983"/>
    <w:rsid w:val="00A0019A"/>
    <w:rsid w:val="00A009AF"/>
    <w:rsid w:val="00A00BD3"/>
    <w:rsid w:val="00A01483"/>
    <w:rsid w:val="00A016AF"/>
    <w:rsid w:val="00A01807"/>
    <w:rsid w:val="00A0194C"/>
    <w:rsid w:val="00A01F62"/>
    <w:rsid w:val="00A02F25"/>
    <w:rsid w:val="00A03E39"/>
    <w:rsid w:val="00A042D1"/>
    <w:rsid w:val="00A0445A"/>
    <w:rsid w:val="00A04B1C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40CD"/>
    <w:rsid w:val="00A15AF4"/>
    <w:rsid w:val="00A15F18"/>
    <w:rsid w:val="00A167C6"/>
    <w:rsid w:val="00A16B1A"/>
    <w:rsid w:val="00A17E81"/>
    <w:rsid w:val="00A17F61"/>
    <w:rsid w:val="00A226E8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39D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B08"/>
    <w:rsid w:val="00A47E45"/>
    <w:rsid w:val="00A501CC"/>
    <w:rsid w:val="00A5070B"/>
    <w:rsid w:val="00A50922"/>
    <w:rsid w:val="00A52B78"/>
    <w:rsid w:val="00A56BC9"/>
    <w:rsid w:val="00A61152"/>
    <w:rsid w:val="00A61B22"/>
    <w:rsid w:val="00A61CCF"/>
    <w:rsid w:val="00A64E0B"/>
    <w:rsid w:val="00A652A3"/>
    <w:rsid w:val="00A67C09"/>
    <w:rsid w:val="00A70BC0"/>
    <w:rsid w:val="00A7182F"/>
    <w:rsid w:val="00A71FCF"/>
    <w:rsid w:val="00A725D1"/>
    <w:rsid w:val="00A72D5D"/>
    <w:rsid w:val="00A735DF"/>
    <w:rsid w:val="00A738F8"/>
    <w:rsid w:val="00A73DFC"/>
    <w:rsid w:val="00A747C0"/>
    <w:rsid w:val="00A75139"/>
    <w:rsid w:val="00A754A7"/>
    <w:rsid w:val="00A755B4"/>
    <w:rsid w:val="00A7573F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9B1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1EB1"/>
    <w:rsid w:val="00AB23F6"/>
    <w:rsid w:val="00AB25CF"/>
    <w:rsid w:val="00AB371B"/>
    <w:rsid w:val="00AB467C"/>
    <w:rsid w:val="00AB4EA5"/>
    <w:rsid w:val="00AB566D"/>
    <w:rsid w:val="00AB5C65"/>
    <w:rsid w:val="00AB703F"/>
    <w:rsid w:val="00AB70C0"/>
    <w:rsid w:val="00AB75E4"/>
    <w:rsid w:val="00AC0CE2"/>
    <w:rsid w:val="00AC1A9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675"/>
    <w:rsid w:val="00AE299A"/>
    <w:rsid w:val="00AE32D0"/>
    <w:rsid w:val="00AE450F"/>
    <w:rsid w:val="00AE4901"/>
    <w:rsid w:val="00AE7444"/>
    <w:rsid w:val="00AE74E2"/>
    <w:rsid w:val="00AE7AAD"/>
    <w:rsid w:val="00AF1093"/>
    <w:rsid w:val="00AF1175"/>
    <w:rsid w:val="00AF3289"/>
    <w:rsid w:val="00AF38F8"/>
    <w:rsid w:val="00AF41EE"/>
    <w:rsid w:val="00AF44CF"/>
    <w:rsid w:val="00AF4771"/>
    <w:rsid w:val="00AF49D4"/>
    <w:rsid w:val="00AF5EAC"/>
    <w:rsid w:val="00AF7EC8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4B27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A4B"/>
    <w:rsid w:val="00B47A92"/>
    <w:rsid w:val="00B47BEE"/>
    <w:rsid w:val="00B503E1"/>
    <w:rsid w:val="00B512EB"/>
    <w:rsid w:val="00B5394E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7A5A"/>
    <w:rsid w:val="00BB02A4"/>
    <w:rsid w:val="00BB08D4"/>
    <w:rsid w:val="00BB0D14"/>
    <w:rsid w:val="00BB240E"/>
    <w:rsid w:val="00BB3EEC"/>
    <w:rsid w:val="00BB4A48"/>
    <w:rsid w:val="00BB64B1"/>
    <w:rsid w:val="00BC010A"/>
    <w:rsid w:val="00BC06A7"/>
    <w:rsid w:val="00BC08D4"/>
    <w:rsid w:val="00BC0A97"/>
    <w:rsid w:val="00BC1316"/>
    <w:rsid w:val="00BC35F5"/>
    <w:rsid w:val="00BC3A3B"/>
    <w:rsid w:val="00BC52BC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5EB"/>
    <w:rsid w:val="00BD3B18"/>
    <w:rsid w:val="00BD4B9A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24DD"/>
    <w:rsid w:val="00BF25A0"/>
    <w:rsid w:val="00BF42CB"/>
    <w:rsid w:val="00BF5247"/>
    <w:rsid w:val="00BF66A4"/>
    <w:rsid w:val="00BF6F57"/>
    <w:rsid w:val="00BF6F89"/>
    <w:rsid w:val="00BF79A8"/>
    <w:rsid w:val="00BF79CB"/>
    <w:rsid w:val="00C00B48"/>
    <w:rsid w:val="00C011E6"/>
    <w:rsid w:val="00C03075"/>
    <w:rsid w:val="00C0349D"/>
    <w:rsid w:val="00C03F63"/>
    <w:rsid w:val="00C05415"/>
    <w:rsid w:val="00C06215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8FF"/>
    <w:rsid w:val="00C26989"/>
    <w:rsid w:val="00C26CCF"/>
    <w:rsid w:val="00C274DE"/>
    <w:rsid w:val="00C27ECF"/>
    <w:rsid w:val="00C308F6"/>
    <w:rsid w:val="00C30FAD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3C4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0686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021F"/>
    <w:rsid w:val="00C6276B"/>
    <w:rsid w:val="00C638D5"/>
    <w:rsid w:val="00C65083"/>
    <w:rsid w:val="00C6566B"/>
    <w:rsid w:val="00C65F82"/>
    <w:rsid w:val="00C669E0"/>
    <w:rsid w:val="00C7071A"/>
    <w:rsid w:val="00C711FF"/>
    <w:rsid w:val="00C71761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5133"/>
    <w:rsid w:val="00C95700"/>
    <w:rsid w:val="00C969DB"/>
    <w:rsid w:val="00C96AEA"/>
    <w:rsid w:val="00C97D9A"/>
    <w:rsid w:val="00CA0102"/>
    <w:rsid w:val="00CA01C9"/>
    <w:rsid w:val="00CA0972"/>
    <w:rsid w:val="00CA3B40"/>
    <w:rsid w:val="00CA4196"/>
    <w:rsid w:val="00CA4ED1"/>
    <w:rsid w:val="00CA511B"/>
    <w:rsid w:val="00CA5A1D"/>
    <w:rsid w:val="00CA617E"/>
    <w:rsid w:val="00CA635A"/>
    <w:rsid w:val="00CA6483"/>
    <w:rsid w:val="00CA6516"/>
    <w:rsid w:val="00CA6561"/>
    <w:rsid w:val="00CA65C7"/>
    <w:rsid w:val="00CB0824"/>
    <w:rsid w:val="00CB103D"/>
    <w:rsid w:val="00CB3C19"/>
    <w:rsid w:val="00CB6382"/>
    <w:rsid w:val="00CB6EB9"/>
    <w:rsid w:val="00CB7343"/>
    <w:rsid w:val="00CB75F2"/>
    <w:rsid w:val="00CB7DD8"/>
    <w:rsid w:val="00CC0235"/>
    <w:rsid w:val="00CC0604"/>
    <w:rsid w:val="00CC0903"/>
    <w:rsid w:val="00CC2161"/>
    <w:rsid w:val="00CC2CE7"/>
    <w:rsid w:val="00CC3E25"/>
    <w:rsid w:val="00CC52F0"/>
    <w:rsid w:val="00CC5E3E"/>
    <w:rsid w:val="00CC5F39"/>
    <w:rsid w:val="00CC6682"/>
    <w:rsid w:val="00CC6EB1"/>
    <w:rsid w:val="00CC70F4"/>
    <w:rsid w:val="00CC711D"/>
    <w:rsid w:val="00CD0317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0B0A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6DF"/>
    <w:rsid w:val="00CF27A7"/>
    <w:rsid w:val="00CF2DB8"/>
    <w:rsid w:val="00CF3987"/>
    <w:rsid w:val="00CF48D5"/>
    <w:rsid w:val="00CF6B31"/>
    <w:rsid w:val="00CF71B3"/>
    <w:rsid w:val="00CF7338"/>
    <w:rsid w:val="00CF7474"/>
    <w:rsid w:val="00D00695"/>
    <w:rsid w:val="00D01422"/>
    <w:rsid w:val="00D02696"/>
    <w:rsid w:val="00D02CCA"/>
    <w:rsid w:val="00D040B2"/>
    <w:rsid w:val="00D04F9F"/>
    <w:rsid w:val="00D04FE9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009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5F25"/>
    <w:rsid w:val="00D573B4"/>
    <w:rsid w:val="00D60646"/>
    <w:rsid w:val="00D60FD0"/>
    <w:rsid w:val="00D616E2"/>
    <w:rsid w:val="00D61EF9"/>
    <w:rsid w:val="00D64DCD"/>
    <w:rsid w:val="00D65E1D"/>
    <w:rsid w:val="00D661E3"/>
    <w:rsid w:val="00D70AE8"/>
    <w:rsid w:val="00D710A5"/>
    <w:rsid w:val="00D711BB"/>
    <w:rsid w:val="00D71837"/>
    <w:rsid w:val="00D72D75"/>
    <w:rsid w:val="00D7407E"/>
    <w:rsid w:val="00D74A8B"/>
    <w:rsid w:val="00D751F5"/>
    <w:rsid w:val="00D75C01"/>
    <w:rsid w:val="00D76A6C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03B"/>
    <w:rsid w:val="00DB35F9"/>
    <w:rsid w:val="00DB378B"/>
    <w:rsid w:val="00DB5934"/>
    <w:rsid w:val="00DB7BB7"/>
    <w:rsid w:val="00DC0544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4997"/>
    <w:rsid w:val="00DE5CC9"/>
    <w:rsid w:val="00DE7864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0CB1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B29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1BD"/>
    <w:rsid w:val="00E315B9"/>
    <w:rsid w:val="00E343BC"/>
    <w:rsid w:val="00E345B0"/>
    <w:rsid w:val="00E3589D"/>
    <w:rsid w:val="00E36879"/>
    <w:rsid w:val="00E36B54"/>
    <w:rsid w:val="00E37AB9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3D76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58B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478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6A3"/>
    <w:rsid w:val="00EB6E97"/>
    <w:rsid w:val="00EB7590"/>
    <w:rsid w:val="00EC006B"/>
    <w:rsid w:val="00EC0AF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3E33"/>
    <w:rsid w:val="00ED63C3"/>
    <w:rsid w:val="00ED6DC8"/>
    <w:rsid w:val="00EE0740"/>
    <w:rsid w:val="00EE0FC6"/>
    <w:rsid w:val="00EE1877"/>
    <w:rsid w:val="00EE1975"/>
    <w:rsid w:val="00EE1B45"/>
    <w:rsid w:val="00EE226E"/>
    <w:rsid w:val="00EE52C6"/>
    <w:rsid w:val="00EE65E4"/>
    <w:rsid w:val="00EE6634"/>
    <w:rsid w:val="00EE6708"/>
    <w:rsid w:val="00EE78DC"/>
    <w:rsid w:val="00EE795A"/>
    <w:rsid w:val="00EE7ED9"/>
    <w:rsid w:val="00EF1AE0"/>
    <w:rsid w:val="00EF30CA"/>
    <w:rsid w:val="00EF5864"/>
    <w:rsid w:val="00EF6CCC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213"/>
    <w:rsid w:val="00F11B7E"/>
    <w:rsid w:val="00F124F7"/>
    <w:rsid w:val="00F146EC"/>
    <w:rsid w:val="00F15F03"/>
    <w:rsid w:val="00F170AA"/>
    <w:rsid w:val="00F205B7"/>
    <w:rsid w:val="00F20FB6"/>
    <w:rsid w:val="00F21FD8"/>
    <w:rsid w:val="00F221B6"/>
    <w:rsid w:val="00F2250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258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0DFD"/>
    <w:rsid w:val="00F61C91"/>
    <w:rsid w:val="00F62DE9"/>
    <w:rsid w:val="00F634B8"/>
    <w:rsid w:val="00F6362C"/>
    <w:rsid w:val="00F636B1"/>
    <w:rsid w:val="00F647A3"/>
    <w:rsid w:val="00F64BA4"/>
    <w:rsid w:val="00F64F37"/>
    <w:rsid w:val="00F653EA"/>
    <w:rsid w:val="00F6563A"/>
    <w:rsid w:val="00F6584A"/>
    <w:rsid w:val="00F659B1"/>
    <w:rsid w:val="00F65CC9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4C8"/>
    <w:rsid w:val="00F828E7"/>
    <w:rsid w:val="00F834ED"/>
    <w:rsid w:val="00F85536"/>
    <w:rsid w:val="00F86D02"/>
    <w:rsid w:val="00F9083F"/>
    <w:rsid w:val="00F90AEB"/>
    <w:rsid w:val="00F911BB"/>
    <w:rsid w:val="00F9125C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97FEF"/>
    <w:rsid w:val="00FA00EF"/>
    <w:rsid w:val="00FA09DE"/>
    <w:rsid w:val="00FA248A"/>
    <w:rsid w:val="00FA2659"/>
    <w:rsid w:val="00FA34C9"/>
    <w:rsid w:val="00FA3C57"/>
    <w:rsid w:val="00FA514C"/>
    <w:rsid w:val="00FA56D2"/>
    <w:rsid w:val="00FA5745"/>
    <w:rsid w:val="00FA5D69"/>
    <w:rsid w:val="00FA7955"/>
    <w:rsid w:val="00FA7AD0"/>
    <w:rsid w:val="00FB005A"/>
    <w:rsid w:val="00FB0795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  <w:rsid w:val="33FDCA72"/>
    <w:rsid w:val="55FC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70DE187"/>
  <w15:docId w15:val="{93253140-07C5-4DBF-BF8B-7C8B403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val="en-GB"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14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z/electronics/sluchatka-s-paskem/wh-xb900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ucie.brochova@bisonrose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sscentre.sony.cz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9B8A-3F18-43DC-8DDB-E12286901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768AA-CF01-46BC-9B4B-88F5E7BB2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ABBD1-8214-4F64-BD5B-25CD654C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FA9E3-F2EC-4D0B-801D-64B2C562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Kohlová</dc:creator>
  <cp:keywords/>
  <cp:lastModifiedBy>Eiglová Barbora</cp:lastModifiedBy>
  <cp:revision>78</cp:revision>
  <cp:lastPrinted>2014-05-07T07:48:00Z</cp:lastPrinted>
  <dcterms:created xsi:type="dcterms:W3CDTF">2019-05-15T13:28:00Z</dcterms:created>
  <dcterms:modified xsi:type="dcterms:W3CDTF">2019-05-20T13:31:00Z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