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68DE" w14:textId="77777777" w:rsidR="00AC649B" w:rsidRPr="007377C7" w:rsidRDefault="00673F58" w:rsidP="00673F58">
      <w:pPr>
        <w:jc w:val="center"/>
        <w:rPr>
          <w:lang w:val="sv-SE"/>
        </w:rPr>
      </w:pPr>
      <w:r w:rsidRPr="007377C7">
        <w:rPr>
          <w:noProof/>
          <w:lang w:val="sv-SE" w:eastAsia="sv-SE"/>
        </w:rPr>
        <w:drawing>
          <wp:inline distT="0" distB="0" distL="0" distR="0" wp14:anchorId="43EA9068" wp14:editId="18B2B402">
            <wp:extent cx="1422633" cy="552316"/>
            <wp:effectExtent l="0" t="0" r="6350" b="635"/>
            <wp:docPr id="1" name="Picture 1" descr="C:\Users\TahamasebiV\AppData\Local\Microsoft\Windows\Temporary Internet Files\Content.Word\TH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masebiV\AppData\Local\Microsoft\Windows\Temporary Internet Files\Content.Word\THG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478" cy="553032"/>
                    </a:xfrm>
                    <a:prstGeom prst="rect">
                      <a:avLst/>
                    </a:prstGeom>
                    <a:noFill/>
                    <a:ln>
                      <a:noFill/>
                    </a:ln>
                  </pic:spPr>
                </pic:pic>
              </a:graphicData>
            </a:graphic>
          </wp:inline>
        </w:drawing>
      </w:r>
    </w:p>
    <w:p w14:paraId="3F12D28F" w14:textId="77777777" w:rsidR="00673F58" w:rsidRPr="007377C7" w:rsidRDefault="00673F58" w:rsidP="00673F58">
      <w:pPr>
        <w:jc w:val="center"/>
        <w:rPr>
          <w:b/>
          <w:sz w:val="20"/>
          <w:szCs w:val="20"/>
          <w:lang w:val="sv-SE"/>
        </w:rPr>
      </w:pPr>
      <w:r w:rsidRPr="007377C7">
        <w:rPr>
          <w:b/>
          <w:sz w:val="20"/>
          <w:szCs w:val="20"/>
          <w:lang w:val="sv-SE"/>
        </w:rPr>
        <w:t xml:space="preserve">THE HUT GROUP </w:t>
      </w:r>
      <w:r w:rsidR="007377C7" w:rsidRPr="007377C7">
        <w:rPr>
          <w:b/>
          <w:sz w:val="20"/>
          <w:szCs w:val="20"/>
          <w:lang w:val="sv-SE"/>
        </w:rPr>
        <w:t>FÖRVÄRVAR</w:t>
      </w:r>
      <w:r w:rsidR="00E2317B">
        <w:rPr>
          <w:b/>
          <w:sz w:val="20"/>
          <w:szCs w:val="20"/>
          <w:lang w:val="sv-SE"/>
        </w:rPr>
        <w:t xml:space="preserve"> DEN</w:t>
      </w:r>
      <w:r w:rsidRPr="007377C7">
        <w:rPr>
          <w:b/>
          <w:sz w:val="20"/>
          <w:szCs w:val="20"/>
          <w:lang w:val="sv-SE"/>
        </w:rPr>
        <w:t xml:space="preserve"> INTERNATIONELL</w:t>
      </w:r>
      <w:r w:rsidR="00E2317B">
        <w:rPr>
          <w:b/>
          <w:sz w:val="20"/>
          <w:szCs w:val="20"/>
          <w:lang w:val="sv-SE"/>
        </w:rPr>
        <w:t>A</w:t>
      </w:r>
      <w:r w:rsidRPr="007377C7">
        <w:rPr>
          <w:b/>
          <w:sz w:val="20"/>
          <w:szCs w:val="20"/>
          <w:lang w:val="sv-SE"/>
        </w:rPr>
        <w:t xml:space="preserve"> PRENUMERATIONSTJÄNST</w:t>
      </w:r>
      <w:r w:rsidR="00E2317B">
        <w:rPr>
          <w:b/>
          <w:sz w:val="20"/>
          <w:szCs w:val="20"/>
          <w:lang w:val="sv-SE"/>
        </w:rPr>
        <w:t>EN</w:t>
      </w:r>
      <w:r w:rsidRPr="007377C7">
        <w:rPr>
          <w:b/>
          <w:sz w:val="20"/>
          <w:szCs w:val="20"/>
          <w:lang w:val="sv-SE"/>
        </w:rPr>
        <w:t xml:space="preserve"> </w:t>
      </w:r>
      <w:proofErr w:type="spellStart"/>
      <w:r w:rsidRPr="007377C7">
        <w:rPr>
          <w:b/>
          <w:sz w:val="20"/>
          <w:szCs w:val="20"/>
          <w:lang w:val="sv-SE"/>
        </w:rPr>
        <w:t>GLOSSYBOX</w:t>
      </w:r>
      <w:proofErr w:type="spellEnd"/>
    </w:p>
    <w:p w14:paraId="50247D7B" w14:textId="77777777" w:rsidR="001020C4" w:rsidRPr="007377C7" w:rsidRDefault="001020C4" w:rsidP="00C960D9">
      <w:pPr>
        <w:jc w:val="both"/>
        <w:rPr>
          <w:lang w:val="sv-SE"/>
        </w:rPr>
      </w:pPr>
    </w:p>
    <w:p w14:paraId="22EEC71B" w14:textId="1589BBE5" w:rsidR="00DF707E" w:rsidRPr="007377C7" w:rsidRDefault="004D7AFD" w:rsidP="00C960D9">
      <w:pPr>
        <w:jc w:val="both"/>
        <w:rPr>
          <w:lang w:val="sv-SE"/>
        </w:rPr>
      </w:pPr>
      <w:r w:rsidRPr="007377C7">
        <w:rPr>
          <w:lang w:val="sv-SE"/>
        </w:rPr>
        <w:t xml:space="preserve">The </w:t>
      </w:r>
      <w:r w:rsidR="007344A2" w:rsidRPr="007377C7">
        <w:rPr>
          <w:lang w:val="sv-SE"/>
        </w:rPr>
        <w:t>Hut Group (”</w:t>
      </w:r>
      <w:proofErr w:type="spellStart"/>
      <w:r w:rsidR="007344A2" w:rsidRPr="007377C7">
        <w:rPr>
          <w:lang w:val="sv-SE"/>
        </w:rPr>
        <w:t>THG</w:t>
      </w:r>
      <w:proofErr w:type="spellEnd"/>
      <w:r w:rsidR="007344A2" w:rsidRPr="007377C7">
        <w:rPr>
          <w:lang w:val="sv-SE"/>
        </w:rPr>
        <w:t>”</w:t>
      </w:r>
      <w:r w:rsidRPr="007377C7">
        <w:rPr>
          <w:lang w:val="sv-SE"/>
        </w:rPr>
        <w:t>),</w:t>
      </w:r>
      <w:r w:rsidR="00DF707E" w:rsidRPr="007377C7">
        <w:rPr>
          <w:lang w:val="sv-SE"/>
        </w:rPr>
        <w:t xml:space="preserve"> </w:t>
      </w:r>
      <w:r w:rsidR="00DF707E" w:rsidRPr="00740EBC">
        <w:rPr>
          <w:lang w:val="sv-SE"/>
        </w:rPr>
        <w:t xml:space="preserve">en av världens största varumärkesägare </w:t>
      </w:r>
      <w:r w:rsidR="00740EBC">
        <w:rPr>
          <w:lang w:val="sv-SE"/>
        </w:rPr>
        <w:t xml:space="preserve">och </w:t>
      </w:r>
      <w:r w:rsidR="00795254" w:rsidRPr="00740EBC">
        <w:rPr>
          <w:lang w:val="sv-SE"/>
        </w:rPr>
        <w:t xml:space="preserve">återförsäljare av </w:t>
      </w:r>
      <w:r w:rsidR="00740EBC">
        <w:rPr>
          <w:lang w:val="sv-SE"/>
        </w:rPr>
        <w:t xml:space="preserve">skönhet och hälsa </w:t>
      </w:r>
      <w:r w:rsidR="00DF707E" w:rsidRPr="00740EBC">
        <w:rPr>
          <w:lang w:val="sv-SE"/>
        </w:rPr>
        <w:t>online,</w:t>
      </w:r>
      <w:r w:rsidR="00DF707E" w:rsidRPr="007377C7">
        <w:rPr>
          <w:lang w:val="sv-SE"/>
        </w:rPr>
        <w:t xml:space="preserve"> tillkännager uppköp</w:t>
      </w:r>
      <w:r w:rsidR="00795254" w:rsidRPr="007377C7">
        <w:rPr>
          <w:lang w:val="sv-SE"/>
        </w:rPr>
        <w:t xml:space="preserve"> av </w:t>
      </w:r>
      <w:proofErr w:type="spellStart"/>
      <w:r w:rsidR="00795254" w:rsidRPr="007377C7">
        <w:rPr>
          <w:lang w:val="sv-SE"/>
        </w:rPr>
        <w:t>GLOSSYBOX</w:t>
      </w:r>
      <w:proofErr w:type="spellEnd"/>
      <w:r w:rsidR="00C662EE">
        <w:rPr>
          <w:lang w:val="sv-SE"/>
        </w:rPr>
        <w:t xml:space="preserve"> från majoritetsägare </w:t>
      </w:r>
      <w:proofErr w:type="spellStart"/>
      <w:r w:rsidR="00DF707E" w:rsidRPr="007377C7">
        <w:rPr>
          <w:lang w:val="sv-SE"/>
        </w:rPr>
        <w:t>Rocket</w:t>
      </w:r>
      <w:proofErr w:type="spellEnd"/>
      <w:r w:rsidR="00DF707E" w:rsidRPr="007377C7">
        <w:rPr>
          <w:lang w:val="sv-SE"/>
        </w:rPr>
        <w:t xml:space="preserve"> Internet och </w:t>
      </w:r>
      <w:r w:rsidR="00740EBC">
        <w:rPr>
          <w:lang w:val="sv-SE"/>
        </w:rPr>
        <w:t>Kinnevik</w:t>
      </w:r>
      <w:r w:rsidR="00DF707E" w:rsidRPr="00F1459C">
        <w:rPr>
          <w:lang w:val="sv-SE"/>
        </w:rPr>
        <w:t>.</w:t>
      </w:r>
    </w:p>
    <w:p w14:paraId="5B251028" w14:textId="68F9F89B" w:rsidR="008700BD" w:rsidRDefault="00DF707E" w:rsidP="00C960D9">
      <w:pPr>
        <w:jc w:val="both"/>
        <w:rPr>
          <w:lang w:val="sv-SE"/>
        </w:rPr>
      </w:pPr>
      <w:proofErr w:type="spellStart"/>
      <w:r w:rsidRPr="00740EBC">
        <w:rPr>
          <w:lang w:val="sv-SE"/>
        </w:rPr>
        <w:t>GLOSSYBOX</w:t>
      </w:r>
      <w:proofErr w:type="spellEnd"/>
      <w:r w:rsidRPr="00740EBC">
        <w:rPr>
          <w:lang w:val="sv-SE"/>
        </w:rPr>
        <w:t xml:space="preserve"> grundades 2011 </w:t>
      </w:r>
      <w:r w:rsidR="008700BD">
        <w:rPr>
          <w:lang w:val="sv-SE"/>
        </w:rPr>
        <w:t xml:space="preserve">i Berlin </w:t>
      </w:r>
      <w:r w:rsidRPr="00740EBC">
        <w:rPr>
          <w:lang w:val="sv-SE"/>
        </w:rPr>
        <w:t xml:space="preserve">och </w:t>
      </w:r>
      <w:r w:rsidR="00410A0A" w:rsidRPr="00740EBC">
        <w:rPr>
          <w:lang w:val="sv-SE"/>
        </w:rPr>
        <w:t>är en</w:t>
      </w:r>
      <w:r w:rsidRPr="00740EBC">
        <w:rPr>
          <w:lang w:val="sv-SE"/>
        </w:rPr>
        <w:t xml:space="preserve"> global prenumerationstjänst av skönhetsprodukter </w:t>
      </w:r>
      <w:r w:rsidR="00410A0A" w:rsidRPr="00740EBC">
        <w:rPr>
          <w:lang w:val="sv-SE"/>
        </w:rPr>
        <w:t xml:space="preserve">aktiv i 10 </w:t>
      </w:r>
      <w:r w:rsidR="00985F90" w:rsidRPr="00740EBC">
        <w:rPr>
          <w:lang w:val="sv-SE"/>
        </w:rPr>
        <w:t>länder</w:t>
      </w:r>
      <w:r w:rsidR="00410A0A" w:rsidRPr="00740EBC">
        <w:rPr>
          <w:lang w:val="sv-SE"/>
        </w:rPr>
        <w:t xml:space="preserve"> med kontor</w:t>
      </w:r>
      <w:r w:rsidRPr="00740EBC">
        <w:rPr>
          <w:lang w:val="sv-SE"/>
        </w:rPr>
        <w:t xml:space="preserve"> </w:t>
      </w:r>
      <w:r w:rsidR="00410A0A" w:rsidRPr="00740EBC">
        <w:rPr>
          <w:lang w:val="sv-SE"/>
        </w:rPr>
        <w:t>i</w:t>
      </w:r>
      <w:r w:rsidRPr="00740EBC">
        <w:rPr>
          <w:lang w:val="sv-SE"/>
        </w:rPr>
        <w:t xml:space="preserve"> </w:t>
      </w:r>
      <w:r w:rsidR="00410A0A" w:rsidRPr="00740EBC">
        <w:rPr>
          <w:lang w:val="sv-SE"/>
        </w:rPr>
        <w:t>Storbritannien, Tyskland, Frankrike, Sverige och</w:t>
      </w:r>
      <w:r w:rsidRPr="00740EBC">
        <w:rPr>
          <w:lang w:val="sv-SE"/>
        </w:rPr>
        <w:t xml:space="preserve"> USA</w:t>
      </w:r>
      <w:r w:rsidR="00410A0A" w:rsidRPr="00740EBC">
        <w:rPr>
          <w:lang w:val="sv-SE"/>
        </w:rPr>
        <w:t xml:space="preserve">. </w:t>
      </w:r>
      <w:r w:rsidR="00985F90" w:rsidRPr="00740EBC">
        <w:rPr>
          <w:lang w:val="sv-SE"/>
        </w:rPr>
        <w:t>Affärsmodellen erbjuder</w:t>
      </w:r>
      <w:r w:rsidR="00704213" w:rsidRPr="00740EBC">
        <w:rPr>
          <w:lang w:val="sv-SE"/>
        </w:rPr>
        <w:t xml:space="preserve"> kunder</w:t>
      </w:r>
      <w:r w:rsidR="00985F90" w:rsidRPr="00740EBC">
        <w:rPr>
          <w:lang w:val="sv-SE"/>
        </w:rPr>
        <w:t xml:space="preserve"> en </w:t>
      </w:r>
      <w:proofErr w:type="spellStart"/>
      <w:r w:rsidR="00985F90" w:rsidRPr="00740EBC">
        <w:rPr>
          <w:lang w:val="sv-SE"/>
        </w:rPr>
        <w:t>skönhetsbox</w:t>
      </w:r>
      <w:proofErr w:type="spellEnd"/>
      <w:r w:rsidR="00704213" w:rsidRPr="00740EBC">
        <w:rPr>
          <w:lang w:val="sv-SE"/>
        </w:rPr>
        <w:t xml:space="preserve"> </w:t>
      </w:r>
      <w:r w:rsidR="00985F90" w:rsidRPr="00740EBC">
        <w:rPr>
          <w:lang w:val="sv-SE"/>
        </w:rPr>
        <w:t>per</w:t>
      </w:r>
      <w:r w:rsidR="00410A0A" w:rsidRPr="00740EBC">
        <w:rPr>
          <w:lang w:val="sv-SE"/>
        </w:rPr>
        <w:t xml:space="preserve"> månadsbasis eller </w:t>
      </w:r>
      <w:r w:rsidR="00985F90" w:rsidRPr="00740EBC">
        <w:rPr>
          <w:lang w:val="sv-SE"/>
        </w:rPr>
        <w:t>enligt tidsbestämt kontrakt.</w:t>
      </w:r>
      <w:r w:rsidR="00704213" w:rsidRPr="00740EBC">
        <w:rPr>
          <w:lang w:val="sv-SE"/>
        </w:rPr>
        <w:t xml:space="preserve"> </w:t>
      </w:r>
    </w:p>
    <w:p w14:paraId="58C3428D" w14:textId="31537340" w:rsidR="008700BD" w:rsidRPr="007377C7" w:rsidRDefault="008700BD" w:rsidP="00C960D9">
      <w:pPr>
        <w:jc w:val="both"/>
        <w:rPr>
          <w:lang w:val="sv-SE"/>
        </w:rPr>
      </w:pPr>
      <w:proofErr w:type="spellStart"/>
      <w:r>
        <w:rPr>
          <w:lang w:val="sv-SE"/>
        </w:rPr>
        <w:t>THG</w:t>
      </w:r>
      <w:proofErr w:type="spellEnd"/>
      <w:r>
        <w:rPr>
          <w:lang w:val="sv-SE"/>
        </w:rPr>
        <w:t xml:space="preserve"> kommer att </w:t>
      </w:r>
      <w:r w:rsidR="00FD1EA5">
        <w:rPr>
          <w:lang w:val="sv-SE"/>
        </w:rPr>
        <w:t>bygga vidare på</w:t>
      </w:r>
      <w:r>
        <w:rPr>
          <w:lang w:val="sv-SE"/>
        </w:rPr>
        <w:t xml:space="preserve"> </w:t>
      </w:r>
      <w:proofErr w:type="spellStart"/>
      <w:r>
        <w:rPr>
          <w:lang w:val="sv-SE"/>
        </w:rPr>
        <w:t>GLOSSYBOX</w:t>
      </w:r>
      <w:proofErr w:type="spellEnd"/>
      <w:r>
        <w:rPr>
          <w:lang w:val="sv-SE"/>
        </w:rPr>
        <w:t xml:space="preserve"> närvaro i </w:t>
      </w:r>
      <w:r w:rsidR="00FD1EA5">
        <w:rPr>
          <w:lang w:val="sv-SE"/>
        </w:rPr>
        <w:t xml:space="preserve">Berlin, </w:t>
      </w:r>
      <w:r w:rsidR="00C53D1F">
        <w:rPr>
          <w:lang w:val="sv-SE"/>
        </w:rPr>
        <w:t xml:space="preserve">ett av Europas starkaste </w:t>
      </w:r>
      <w:proofErr w:type="spellStart"/>
      <w:r w:rsidR="00C53D1F">
        <w:rPr>
          <w:lang w:val="sv-SE"/>
        </w:rPr>
        <w:t>tech</w:t>
      </w:r>
      <w:proofErr w:type="spellEnd"/>
      <w:r w:rsidR="00C53D1F">
        <w:rPr>
          <w:lang w:val="sv-SE"/>
        </w:rPr>
        <w:t>-</w:t>
      </w:r>
      <w:r w:rsidR="00FD1EA5">
        <w:rPr>
          <w:lang w:val="sv-SE"/>
        </w:rPr>
        <w:t>centrum</w:t>
      </w:r>
      <w:r>
        <w:rPr>
          <w:lang w:val="sv-SE"/>
        </w:rPr>
        <w:t xml:space="preserve">, </w:t>
      </w:r>
      <w:r w:rsidR="00C53D1F">
        <w:rPr>
          <w:lang w:val="sv-SE"/>
        </w:rPr>
        <w:t xml:space="preserve">till en </w:t>
      </w:r>
      <w:proofErr w:type="spellStart"/>
      <w:r w:rsidR="00C53D1F">
        <w:rPr>
          <w:lang w:val="sv-SE"/>
        </w:rPr>
        <w:t>tech</w:t>
      </w:r>
      <w:proofErr w:type="spellEnd"/>
      <w:r w:rsidR="00C53D1F">
        <w:rPr>
          <w:lang w:val="sv-SE"/>
        </w:rPr>
        <w:t>-</w:t>
      </w:r>
      <w:r>
        <w:rPr>
          <w:lang w:val="sv-SE"/>
        </w:rPr>
        <w:t>hub</w:t>
      </w:r>
      <w:r w:rsidR="00FD1EA5">
        <w:rPr>
          <w:lang w:val="sv-SE"/>
        </w:rPr>
        <w:t xml:space="preserve">b för koncernen. Planen är att investera i att </w:t>
      </w:r>
      <w:proofErr w:type="spellStart"/>
      <w:r w:rsidR="00FD1EA5">
        <w:rPr>
          <w:lang w:val="sv-SE"/>
        </w:rPr>
        <w:t>rekryera</w:t>
      </w:r>
      <w:proofErr w:type="spellEnd"/>
      <w:r w:rsidR="00FD1EA5">
        <w:rPr>
          <w:lang w:val="sv-SE"/>
        </w:rPr>
        <w:t xml:space="preserve"> talanger och därigenom erbjuda betydande möjligheter på marknaden.</w:t>
      </w:r>
    </w:p>
    <w:p w14:paraId="1C7EFD99" w14:textId="15FC2853" w:rsidR="00704213" w:rsidRPr="00597BFE" w:rsidRDefault="004E1957" w:rsidP="00C960D9">
      <w:pPr>
        <w:jc w:val="both"/>
      </w:pPr>
      <w:r w:rsidRPr="007377C7">
        <w:rPr>
          <w:lang w:val="sv-SE"/>
        </w:rPr>
        <w:t xml:space="preserve">Förvärvet representerar ett strategiskt beslut av </w:t>
      </w:r>
      <w:proofErr w:type="spellStart"/>
      <w:r w:rsidRPr="007377C7">
        <w:rPr>
          <w:lang w:val="sv-SE"/>
        </w:rPr>
        <w:t>THG</w:t>
      </w:r>
      <w:proofErr w:type="spellEnd"/>
      <w:r w:rsidRPr="007377C7">
        <w:rPr>
          <w:lang w:val="sv-SE"/>
        </w:rPr>
        <w:t xml:space="preserve"> som vidare </w:t>
      </w:r>
      <w:r w:rsidR="00740EBC">
        <w:rPr>
          <w:lang w:val="sv-SE"/>
        </w:rPr>
        <w:t>utökar</w:t>
      </w:r>
      <w:r w:rsidRPr="007377C7">
        <w:rPr>
          <w:lang w:val="sv-SE"/>
        </w:rPr>
        <w:t xml:space="preserve"> sin internationella bas. </w:t>
      </w:r>
      <w:proofErr w:type="spellStart"/>
      <w:r w:rsidRPr="007377C7">
        <w:rPr>
          <w:lang w:val="sv-SE"/>
        </w:rPr>
        <w:t>THG</w:t>
      </w:r>
      <w:proofErr w:type="spellEnd"/>
      <w:r w:rsidRPr="007377C7">
        <w:rPr>
          <w:lang w:val="sv-SE"/>
        </w:rPr>
        <w:t xml:space="preserve"> har</w:t>
      </w:r>
      <w:r w:rsidR="00740EBC">
        <w:rPr>
          <w:lang w:val="sv-SE"/>
        </w:rPr>
        <w:t xml:space="preserve"> investerat i sin plattform och </w:t>
      </w:r>
      <w:r w:rsidR="007377C7" w:rsidRPr="007377C7">
        <w:rPr>
          <w:lang w:val="sv-SE"/>
        </w:rPr>
        <w:t>infrastruktur</w:t>
      </w:r>
      <w:r w:rsidR="003A6383" w:rsidRPr="007377C7">
        <w:rPr>
          <w:lang w:val="sv-SE"/>
        </w:rPr>
        <w:t xml:space="preserve"> </w:t>
      </w:r>
      <w:r w:rsidR="00740EBC">
        <w:rPr>
          <w:lang w:val="sv-SE"/>
        </w:rPr>
        <w:t xml:space="preserve">för att tillgodose </w:t>
      </w:r>
      <w:proofErr w:type="spellStart"/>
      <w:r w:rsidR="00740EBC">
        <w:rPr>
          <w:lang w:val="sv-SE"/>
        </w:rPr>
        <w:t>GLOSSYBOX</w:t>
      </w:r>
      <w:proofErr w:type="spellEnd"/>
      <w:r w:rsidR="00740EBC">
        <w:rPr>
          <w:lang w:val="sv-SE"/>
        </w:rPr>
        <w:t xml:space="preserve"> behov. </w:t>
      </w:r>
      <w:proofErr w:type="spellStart"/>
      <w:r w:rsidR="00740EBC">
        <w:rPr>
          <w:lang w:val="sv-SE"/>
        </w:rPr>
        <w:t>THG</w:t>
      </w:r>
      <w:proofErr w:type="spellEnd"/>
      <w:r w:rsidR="00740EBC">
        <w:rPr>
          <w:lang w:val="sv-SE"/>
        </w:rPr>
        <w:t xml:space="preserve"> har tidigare erfarenhet av prenumerationstjänster för varumärken som</w:t>
      </w:r>
      <w:r w:rsidR="003A6383" w:rsidRPr="007377C7">
        <w:rPr>
          <w:lang w:val="sv-SE"/>
        </w:rPr>
        <w:t xml:space="preserve"> </w:t>
      </w:r>
      <w:proofErr w:type="spellStart"/>
      <w:r w:rsidR="003A6383" w:rsidRPr="007377C7">
        <w:rPr>
          <w:lang w:val="sv-SE"/>
        </w:rPr>
        <w:t>lookfantastic</w:t>
      </w:r>
      <w:proofErr w:type="spellEnd"/>
      <w:r w:rsidR="003A6383" w:rsidRPr="007377C7">
        <w:rPr>
          <w:lang w:val="sv-SE"/>
        </w:rPr>
        <w:t xml:space="preserve">, Beauty Box, </w:t>
      </w:r>
      <w:proofErr w:type="spellStart"/>
      <w:r w:rsidR="003A6383" w:rsidRPr="007377C7">
        <w:rPr>
          <w:lang w:val="sv-SE"/>
        </w:rPr>
        <w:t>MyGeekBox</w:t>
      </w:r>
      <w:proofErr w:type="spellEnd"/>
      <w:r w:rsidR="003A6383" w:rsidRPr="007377C7">
        <w:rPr>
          <w:lang w:val="sv-SE"/>
        </w:rPr>
        <w:t xml:space="preserve"> samt </w:t>
      </w:r>
      <w:proofErr w:type="spellStart"/>
      <w:r w:rsidR="003A6383" w:rsidRPr="007377C7">
        <w:rPr>
          <w:lang w:val="sv-SE"/>
        </w:rPr>
        <w:t>PopInABox</w:t>
      </w:r>
      <w:proofErr w:type="spellEnd"/>
      <w:r w:rsidR="003A6383" w:rsidRPr="007377C7">
        <w:rPr>
          <w:lang w:val="sv-SE"/>
        </w:rPr>
        <w:t xml:space="preserve"> genom sin </w:t>
      </w:r>
      <w:r w:rsidR="00740EBC">
        <w:rPr>
          <w:lang w:val="sv-SE"/>
        </w:rPr>
        <w:t>egenutvecklade</w:t>
      </w:r>
      <w:r w:rsidR="003A6383" w:rsidRPr="007377C7">
        <w:rPr>
          <w:lang w:val="sv-SE"/>
        </w:rPr>
        <w:t xml:space="preserve"> e-handelsplattform</w:t>
      </w:r>
      <w:r w:rsidR="00C960D9" w:rsidRPr="007377C7">
        <w:rPr>
          <w:lang w:val="sv-SE"/>
        </w:rPr>
        <w:t xml:space="preserve">. </w:t>
      </w:r>
      <w:proofErr w:type="spellStart"/>
      <w:r w:rsidR="007344A2" w:rsidRPr="007377C7">
        <w:rPr>
          <w:lang w:val="sv-SE"/>
        </w:rPr>
        <w:t>THG</w:t>
      </w:r>
      <w:proofErr w:type="spellEnd"/>
      <w:r w:rsidR="00C960D9" w:rsidRPr="007377C7">
        <w:rPr>
          <w:lang w:val="sv-SE"/>
        </w:rPr>
        <w:t xml:space="preserve"> ser fram emot att tillhandahålla o</w:t>
      </w:r>
      <w:r w:rsidR="00AC649B">
        <w:rPr>
          <w:lang w:val="sv-SE"/>
        </w:rPr>
        <w:t xml:space="preserve">ch öka tillväxten för </w:t>
      </w:r>
      <w:proofErr w:type="spellStart"/>
      <w:r w:rsidR="00AC649B">
        <w:rPr>
          <w:lang w:val="sv-SE"/>
        </w:rPr>
        <w:t>GLOSSYBOX</w:t>
      </w:r>
      <w:proofErr w:type="spellEnd"/>
      <w:r w:rsidR="00C960D9" w:rsidRPr="007377C7">
        <w:rPr>
          <w:lang w:val="sv-SE"/>
        </w:rPr>
        <w:t xml:space="preserve"> världsomspännande kundbas av engagerade skönhetskonsumenter. </w:t>
      </w:r>
    </w:p>
    <w:p w14:paraId="2752715E" w14:textId="6A94A985" w:rsidR="002A3668" w:rsidRPr="007377C7" w:rsidRDefault="009D51AC" w:rsidP="0066509B">
      <w:pPr>
        <w:jc w:val="both"/>
        <w:rPr>
          <w:lang w:val="sv-SE"/>
        </w:rPr>
      </w:pPr>
      <w:r w:rsidRPr="00C662EE">
        <w:rPr>
          <w:lang w:val="sv-SE"/>
        </w:rPr>
        <w:t>”</w:t>
      </w:r>
      <w:r w:rsidR="00C662EE" w:rsidRPr="00C662EE">
        <w:rPr>
          <w:lang w:val="sv-SE"/>
        </w:rPr>
        <w:t xml:space="preserve">Detta </w:t>
      </w:r>
      <w:r w:rsidRPr="00C662EE">
        <w:rPr>
          <w:lang w:val="sv-SE"/>
        </w:rPr>
        <w:t>är ännu</w:t>
      </w:r>
      <w:r w:rsidRPr="007377C7">
        <w:rPr>
          <w:lang w:val="sv-SE"/>
        </w:rPr>
        <w:t xml:space="preserve"> en betydande investering för The Hut Group. Vi har förvärvat ett otroligt</w:t>
      </w:r>
      <w:r w:rsidR="00C662EE">
        <w:rPr>
          <w:lang w:val="sv-SE"/>
        </w:rPr>
        <w:t xml:space="preserve"> starkt</w:t>
      </w:r>
      <w:r w:rsidRPr="007377C7">
        <w:rPr>
          <w:lang w:val="sv-SE"/>
        </w:rPr>
        <w:t xml:space="preserve"> varumärke med en solid och engagerad k</w:t>
      </w:r>
      <w:r w:rsidR="00B2690B" w:rsidRPr="007377C7">
        <w:rPr>
          <w:lang w:val="sv-SE"/>
        </w:rPr>
        <w:t xml:space="preserve">undbas. Genom vår plattform och </w:t>
      </w:r>
      <w:r w:rsidR="005660D6">
        <w:rPr>
          <w:lang w:val="sv-SE"/>
        </w:rPr>
        <w:t xml:space="preserve">markandsföringsstruktur </w:t>
      </w:r>
      <w:r w:rsidR="00B2690B" w:rsidRPr="007377C7">
        <w:rPr>
          <w:lang w:val="sv-SE"/>
        </w:rPr>
        <w:t>hoppas</w:t>
      </w:r>
      <w:r w:rsidRPr="007377C7">
        <w:rPr>
          <w:lang w:val="sv-SE"/>
        </w:rPr>
        <w:t xml:space="preserve"> vi</w:t>
      </w:r>
      <w:r w:rsidR="00B2690B" w:rsidRPr="007377C7">
        <w:rPr>
          <w:lang w:val="sv-SE"/>
        </w:rPr>
        <w:t xml:space="preserve"> på att</w:t>
      </w:r>
      <w:r w:rsidRPr="007377C7">
        <w:rPr>
          <w:lang w:val="sv-SE"/>
        </w:rPr>
        <w:t xml:space="preserve"> kunna bidra med ytterligare tillväxt</w:t>
      </w:r>
      <w:r w:rsidR="00FC67D4">
        <w:rPr>
          <w:lang w:val="sv-SE"/>
        </w:rPr>
        <w:t xml:space="preserve">. </w:t>
      </w:r>
      <w:proofErr w:type="spellStart"/>
      <w:r w:rsidR="00FC67D4" w:rsidRPr="007377C7">
        <w:rPr>
          <w:lang w:val="sv-SE"/>
        </w:rPr>
        <w:t>THG</w:t>
      </w:r>
      <w:proofErr w:type="spellEnd"/>
      <w:r w:rsidR="00FC67D4" w:rsidRPr="007377C7">
        <w:rPr>
          <w:lang w:val="sv-SE"/>
        </w:rPr>
        <w:t xml:space="preserve"> har ett obevekligt fokus på både e-handel och skönhet. Med vår världsledande e-</w:t>
      </w:r>
      <w:r w:rsidR="00FC67D4">
        <w:rPr>
          <w:lang w:val="sv-SE"/>
        </w:rPr>
        <w:t>handelsplattform är vi övertyga</w:t>
      </w:r>
      <w:r w:rsidR="00FC67D4" w:rsidRPr="007377C7">
        <w:rPr>
          <w:lang w:val="sv-SE"/>
        </w:rPr>
        <w:t>de om att vi kommer att fortsätta att leverera stark tillväxt och utöka vår globala räckvidd.</w:t>
      </w:r>
      <w:r w:rsidRPr="007377C7">
        <w:rPr>
          <w:lang w:val="sv-SE"/>
        </w:rPr>
        <w:t>”</w:t>
      </w:r>
      <w:r w:rsidR="0066509B" w:rsidRPr="007377C7">
        <w:rPr>
          <w:lang w:val="sv-SE"/>
        </w:rPr>
        <w:t xml:space="preserve">, säger </w:t>
      </w:r>
      <w:r w:rsidR="002A3668" w:rsidRPr="007377C7">
        <w:rPr>
          <w:lang w:val="sv-SE"/>
        </w:rPr>
        <w:t xml:space="preserve">The Hut Groups grundare och VD Matthew </w:t>
      </w:r>
      <w:proofErr w:type="spellStart"/>
      <w:r w:rsidR="002A3668" w:rsidRPr="007377C7">
        <w:rPr>
          <w:lang w:val="sv-SE"/>
        </w:rPr>
        <w:t>Moulding</w:t>
      </w:r>
      <w:proofErr w:type="spellEnd"/>
      <w:r w:rsidR="002A3668" w:rsidRPr="007377C7">
        <w:rPr>
          <w:lang w:val="sv-SE"/>
        </w:rPr>
        <w:t xml:space="preserve">. </w:t>
      </w:r>
    </w:p>
    <w:p w14:paraId="20D3FB1E" w14:textId="43082CDF" w:rsidR="00C542B1" w:rsidRPr="007377C7" w:rsidRDefault="001E2D02" w:rsidP="0066509B">
      <w:pPr>
        <w:jc w:val="both"/>
        <w:rPr>
          <w:lang w:val="sv-SE"/>
        </w:rPr>
      </w:pPr>
      <w:r w:rsidRPr="007377C7">
        <w:rPr>
          <w:lang w:val="sv-SE"/>
        </w:rPr>
        <w:t>”Jag är väldigt nöjd med resultatet av detta förvärv. Det har varit otroligt viktigt för oss att hitta rätt köpare för varumärket. Vi har inriktat oss på en köpare som kan</w:t>
      </w:r>
      <w:r w:rsidR="00D8021B">
        <w:rPr>
          <w:lang w:val="sv-SE"/>
        </w:rPr>
        <w:t xml:space="preserve"> komplettera</w:t>
      </w:r>
      <w:r w:rsidR="00237473">
        <w:rPr>
          <w:lang w:val="sv-SE"/>
        </w:rPr>
        <w:t xml:space="preserve"> oss</w:t>
      </w:r>
      <w:r w:rsidR="00D8021B">
        <w:rPr>
          <w:lang w:val="sv-SE"/>
        </w:rPr>
        <w:t xml:space="preserve"> och</w:t>
      </w:r>
      <w:r w:rsidR="001755C1">
        <w:rPr>
          <w:lang w:val="sv-SE"/>
        </w:rPr>
        <w:t xml:space="preserve"> </w:t>
      </w:r>
      <w:r w:rsidRPr="007377C7">
        <w:rPr>
          <w:lang w:val="sv-SE"/>
        </w:rPr>
        <w:t xml:space="preserve">bidra med </w:t>
      </w:r>
      <w:r w:rsidR="000A6C4B">
        <w:rPr>
          <w:lang w:val="sv-SE"/>
        </w:rPr>
        <w:t>detaljhandelskunskap och teknisk expertis</w:t>
      </w:r>
      <w:r w:rsidRPr="007377C7">
        <w:rPr>
          <w:lang w:val="sv-SE"/>
        </w:rPr>
        <w:t xml:space="preserve"> för att</w:t>
      </w:r>
      <w:r w:rsidR="00237473">
        <w:rPr>
          <w:lang w:val="sv-SE"/>
        </w:rPr>
        <w:t xml:space="preserve"> </w:t>
      </w:r>
      <w:r w:rsidRPr="007377C7">
        <w:rPr>
          <w:lang w:val="sv-SE"/>
        </w:rPr>
        <w:t>driva</w:t>
      </w:r>
      <w:r w:rsidR="00237473">
        <w:rPr>
          <w:lang w:val="sv-SE"/>
        </w:rPr>
        <w:t xml:space="preserve"> och stärka</w:t>
      </w:r>
      <w:r w:rsidRPr="007377C7">
        <w:rPr>
          <w:lang w:val="sv-SE"/>
        </w:rPr>
        <w:t xml:space="preserve"> </w:t>
      </w:r>
      <w:proofErr w:type="spellStart"/>
      <w:r w:rsidRPr="007377C7">
        <w:rPr>
          <w:lang w:val="sv-SE"/>
        </w:rPr>
        <w:t>GLOSSYBOX</w:t>
      </w:r>
      <w:proofErr w:type="spellEnd"/>
      <w:r w:rsidR="00237473">
        <w:rPr>
          <w:lang w:val="sv-SE"/>
        </w:rPr>
        <w:t xml:space="preserve"> som varumärke.</w:t>
      </w:r>
      <w:r w:rsidRPr="007377C7">
        <w:rPr>
          <w:lang w:val="sv-SE"/>
        </w:rPr>
        <w:t xml:space="preserve"> </w:t>
      </w:r>
      <w:r w:rsidR="002368E9">
        <w:rPr>
          <w:lang w:val="sv-SE"/>
        </w:rPr>
        <w:t>Tillsammans kommer vi kunna driva</w:t>
      </w:r>
      <w:r w:rsidR="00237473">
        <w:rPr>
          <w:lang w:val="sv-SE"/>
        </w:rPr>
        <w:t xml:space="preserve"> </w:t>
      </w:r>
      <w:proofErr w:type="spellStart"/>
      <w:r w:rsidR="00237473">
        <w:rPr>
          <w:lang w:val="sv-SE"/>
        </w:rPr>
        <w:t>GLOSSYBOX</w:t>
      </w:r>
      <w:proofErr w:type="spellEnd"/>
      <w:r w:rsidR="00237473">
        <w:rPr>
          <w:lang w:val="sv-SE"/>
        </w:rPr>
        <w:t xml:space="preserve"> </w:t>
      </w:r>
      <w:r w:rsidRPr="007377C7">
        <w:rPr>
          <w:lang w:val="sv-SE"/>
        </w:rPr>
        <w:t>framåt</w:t>
      </w:r>
      <w:r w:rsidR="002727D9">
        <w:rPr>
          <w:lang w:val="sv-SE"/>
        </w:rPr>
        <w:t xml:space="preserve"> på</w:t>
      </w:r>
      <w:r w:rsidRPr="007377C7">
        <w:rPr>
          <w:lang w:val="sv-SE"/>
        </w:rPr>
        <w:t xml:space="preserve"> sin resa</w:t>
      </w:r>
      <w:r w:rsidR="00237473">
        <w:rPr>
          <w:lang w:val="sv-SE"/>
        </w:rPr>
        <w:t xml:space="preserve"> </w:t>
      </w:r>
      <w:r w:rsidR="002368E9">
        <w:rPr>
          <w:lang w:val="sv-SE"/>
        </w:rPr>
        <w:t>som ett globalt branschledande varumärke</w:t>
      </w:r>
      <w:r w:rsidR="00237473">
        <w:rPr>
          <w:lang w:val="sv-SE"/>
        </w:rPr>
        <w:t xml:space="preserve">, </w:t>
      </w:r>
      <w:r w:rsidR="00810FBE">
        <w:rPr>
          <w:lang w:val="sv-SE"/>
        </w:rPr>
        <w:t>samt</w:t>
      </w:r>
      <w:r w:rsidR="00237473">
        <w:rPr>
          <w:lang w:val="sv-SE"/>
        </w:rPr>
        <w:t xml:space="preserve"> ett</w:t>
      </w:r>
      <w:r w:rsidR="00810FBE">
        <w:rPr>
          <w:lang w:val="sv-SE"/>
        </w:rPr>
        <w:t xml:space="preserve"> inspirerande</w:t>
      </w:r>
      <w:r w:rsidR="00237473">
        <w:rPr>
          <w:lang w:val="sv-SE"/>
        </w:rPr>
        <w:t xml:space="preserve"> skönhetsforum för våra engagerade prenumeranter</w:t>
      </w:r>
      <w:r w:rsidR="00FC67D4">
        <w:rPr>
          <w:lang w:val="sv-SE"/>
        </w:rPr>
        <w:t xml:space="preserve">. </w:t>
      </w:r>
      <w:r w:rsidR="00FC67D4" w:rsidRPr="007377C7">
        <w:rPr>
          <w:lang w:val="sv-SE"/>
        </w:rPr>
        <w:t>Jag är väldig</w:t>
      </w:r>
      <w:r w:rsidR="00810FBE">
        <w:rPr>
          <w:lang w:val="sv-SE"/>
        </w:rPr>
        <w:t>t stolt över de resultat som teamet</w:t>
      </w:r>
      <w:r w:rsidR="00FC67D4" w:rsidRPr="007377C7">
        <w:rPr>
          <w:lang w:val="sv-SE"/>
        </w:rPr>
        <w:t xml:space="preserve"> </w:t>
      </w:r>
      <w:r w:rsidR="00FC67D4">
        <w:rPr>
          <w:lang w:val="sv-SE"/>
        </w:rPr>
        <w:t xml:space="preserve">har </w:t>
      </w:r>
      <w:r w:rsidR="00FC67D4" w:rsidRPr="007377C7">
        <w:rPr>
          <w:lang w:val="sv-SE"/>
        </w:rPr>
        <w:t xml:space="preserve">lyckats uppnå hittills med </w:t>
      </w:r>
      <w:proofErr w:type="spellStart"/>
      <w:r w:rsidR="00FC67D4" w:rsidRPr="007377C7">
        <w:rPr>
          <w:lang w:val="sv-SE"/>
        </w:rPr>
        <w:t>GLOSSYBOX</w:t>
      </w:r>
      <w:proofErr w:type="spellEnd"/>
      <w:r w:rsidR="00FC67D4" w:rsidRPr="007377C7">
        <w:rPr>
          <w:lang w:val="sv-SE"/>
        </w:rPr>
        <w:t xml:space="preserve"> och jag är övertygad om att The Hut Group </w:t>
      </w:r>
      <w:r w:rsidR="00954139">
        <w:rPr>
          <w:lang w:val="sv-SE"/>
        </w:rPr>
        <w:t>är rätt strategisk partner för</w:t>
      </w:r>
      <w:r w:rsidR="00FC67D4" w:rsidRPr="007377C7">
        <w:rPr>
          <w:lang w:val="sv-SE"/>
        </w:rPr>
        <w:t xml:space="preserve"> att driva företaget i fortsatt rätt riktning. Nu väntar en otroligt s</w:t>
      </w:r>
      <w:r w:rsidR="00FC67D4">
        <w:rPr>
          <w:lang w:val="sv-SE"/>
        </w:rPr>
        <w:t xml:space="preserve">pännande framtid för </w:t>
      </w:r>
      <w:proofErr w:type="spellStart"/>
      <w:r w:rsidR="00FC67D4">
        <w:rPr>
          <w:lang w:val="sv-SE"/>
        </w:rPr>
        <w:t>GLOSSYBOX</w:t>
      </w:r>
      <w:proofErr w:type="spellEnd"/>
      <w:r w:rsidR="00FC67D4">
        <w:rPr>
          <w:lang w:val="sv-SE"/>
        </w:rPr>
        <w:t>.”</w:t>
      </w:r>
      <w:r w:rsidRPr="007377C7">
        <w:rPr>
          <w:lang w:val="sv-SE"/>
        </w:rPr>
        <w:t xml:space="preserve">, </w:t>
      </w:r>
      <w:r w:rsidR="00B2690B" w:rsidRPr="007377C7">
        <w:rPr>
          <w:lang w:val="sv-SE"/>
        </w:rPr>
        <w:t>s</w:t>
      </w:r>
      <w:r w:rsidR="008B65B5">
        <w:rPr>
          <w:lang w:val="sv-SE"/>
        </w:rPr>
        <w:t xml:space="preserve">äger </w:t>
      </w:r>
      <w:proofErr w:type="spellStart"/>
      <w:r w:rsidR="008B65B5">
        <w:rPr>
          <w:lang w:val="sv-SE"/>
        </w:rPr>
        <w:t>GLOSSYBOX</w:t>
      </w:r>
      <w:proofErr w:type="spellEnd"/>
      <w:r w:rsidR="00C542B1" w:rsidRPr="007377C7">
        <w:rPr>
          <w:lang w:val="sv-SE"/>
        </w:rPr>
        <w:t xml:space="preserve"> VD </w:t>
      </w:r>
      <w:proofErr w:type="spellStart"/>
      <w:r w:rsidR="00C542B1" w:rsidRPr="007377C7">
        <w:rPr>
          <w:lang w:val="sv-SE"/>
        </w:rPr>
        <w:t>Caren</w:t>
      </w:r>
      <w:proofErr w:type="spellEnd"/>
      <w:r w:rsidR="00C542B1" w:rsidRPr="007377C7">
        <w:rPr>
          <w:lang w:val="sv-SE"/>
        </w:rPr>
        <w:t xml:space="preserve"> </w:t>
      </w:r>
      <w:proofErr w:type="spellStart"/>
      <w:r w:rsidR="00C542B1" w:rsidRPr="007377C7">
        <w:rPr>
          <w:lang w:val="sv-SE"/>
        </w:rPr>
        <w:t>Genthner-Kappesz</w:t>
      </w:r>
      <w:proofErr w:type="spellEnd"/>
      <w:r w:rsidR="00C542B1" w:rsidRPr="007377C7">
        <w:rPr>
          <w:lang w:val="sv-SE"/>
        </w:rPr>
        <w:t xml:space="preserve">. </w:t>
      </w:r>
    </w:p>
    <w:p w14:paraId="0AEFA141" w14:textId="55C681F7" w:rsidR="00796683" w:rsidRDefault="00796683" w:rsidP="0066509B">
      <w:pPr>
        <w:jc w:val="both"/>
        <w:rPr>
          <w:lang w:val="sv-SE"/>
        </w:rPr>
      </w:pPr>
    </w:p>
    <w:p w14:paraId="3B74BAF2" w14:textId="0834A411" w:rsidR="00FC67D4" w:rsidRDefault="00FC67D4" w:rsidP="0066509B">
      <w:pPr>
        <w:jc w:val="both"/>
        <w:rPr>
          <w:lang w:val="sv-SE"/>
        </w:rPr>
      </w:pPr>
    </w:p>
    <w:p w14:paraId="0E1592BE" w14:textId="3BEF55FB" w:rsidR="00FC67D4" w:rsidRDefault="00FC67D4" w:rsidP="0066509B">
      <w:pPr>
        <w:jc w:val="both"/>
        <w:rPr>
          <w:lang w:val="sv-SE"/>
        </w:rPr>
      </w:pPr>
    </w:p>
    <w:p w14:paraId="7F11A146" w14:textId="77777777" w:rsidR="00FC67D4" w:rsidRPr="007377C7" w:rsidRDefault="00FC67D4" w:rsidP="0066509B">
      <w:pPr>
        <w:jc w:val="both"/>
        <w:rPr>
          <w:lang w:val="sv-SE"/>
        </w:rPr>
      </w:pPr>
    </w:p>
    <w:p w14:paraId="2609FF79" w14:textId="77777777" w:rsidR="00796683" w:rsidRPr="007377C7" w:rsidRDefault="00796683" w:rsidP="0066509B">
      <w:pPr>
        <w:jc w:val="both"/>
        <w:rPr>
          <w:sz w:val="20"/>
          <w:lang w:val="sv-SE"/>
        </w:rPr>
      </w:pPr>
      <w:r w:rsidRPr="007377C7">
        <w:rPr>
          <w:sz w:val="20"/>
          <w:lang w:val="sv-SE"/>
        </w:rPr>
        <w:lastRenderedPageBreak/>
        <w:t xml:space="preserve">För vidare information vänligen kontakta: </w:t>
      </w:r>
    </w:p>
    <w:p w14:paraId="689A9C06" w14:textId="77777777" w:rsidR="00796683" w:rsidRPr="007377C7" w:rsidRDefault="00796683" w:rsidP="00796683">
      <w:pPr>
        <w:tabs>
          <w:tab w:val="left" w:pos="6237"/>
        </w:tabs>
        <w:spacing w:after="0" w:line="240" w:lineRule="auto"/>
        <w:jc w:val="both"/>
        <w:rPr>
          <w:iCs/>
          <w:sz w:val="20"/>
          <w:szCs w:val="20"/>
          <w:lang w:val="sv-SE"/>
        </w:rPr>
      </w:pPr>
      <w:proofErr w:type="spellStart"/>
      <w:r w:rsidRPr="007377C7">
        <w:rPr>
          <w:iCs/>
          <w:sz w:val="20"/>
          <w:szCs w:val="20"/>
          <w:lang w:val="sv-SE"/>
        </w:rPr>
        <w:t>Viki</w:t>
      </w:r>
      <w:proofErr w:type="spellEnd"/>
      <w:r w:rsidRPr="007377C7">
        <w:rPr>
          <w:iCs/>
          <w:sz w:val="20"/>
          <w:szCs w:val="20"/>
          <w:lang w:val="sv-SE"/>
        </w:rPr>
        <w:t xml:space="preserve"> </w:t>
      </w:r>
      <w:proofErr w:type="spellStart"/>
      <w:r w:rsidRPr="007377C7">
        <w:rPr>
          <w:iCs/>
          <w:sz w:val="20"/>
          <w:szCs w:val="20"/>
          <w:lang w:val="sv-SE"/>
        </w:rPr>
        <w:t>Tahmasebi</w:t>
      </w:r>
      <w:proofErr w:type="spellEnd"/>
      <w:r w:rsidRPr="007377C7">
        <w:rPr>
          <w:iCs/>
          <w:sz w:val="20"/>
          <w:szCs w:val="20"/>
          <w:lang w:val="sv-SE"/>
        </w:rPr>
        <w:t xml:space="preserve"> </w:t>
      </w:r>
      <w:r w:rsidRPr="007377C7">
        <w:rPr>
          <w:iCs/>
          <w:sz w:val="20"/>
          <w:szCs w:val="20"/>
          <w:lang w:val="sv-SE"/>
        </w:rPr>
        <w:tab/>
      </w:r>
      <w:hyperlink r:id="rId7" w:history="1">
        <w:r w:rsidRPr="007377C7">
          <w:rPr>
            <w:rStyle w:val="Hyperlnk"/>
            <w:iCs/>
            <w:sz w:val="20"/>
            <w:szCs w:val="20"/>
            <w:lang w:val="sv-SE"/>
          </w:rPr>
          <w:t>viki.tahmasebi@thehutgroup.com</w:t>
        </w:r>
      </w:hyperlink>
    </w:p>
    <w:p w14:paraId="0E606E92" w14:textId="77777777" w:rsidR="00796683" w:rsidRPr="00FC02BC" w:rsidRDefault="00796683" w:rsidP="00796683">
      <w:pPr>
        <w:tabs>
          <w:tab w:val="left" w:pos="6237"/>
        </w:tabs>
        <w:spacing w:after="0" w:line="240" w:lineRule="auto"/>
        <w:jc w:val="both"/>
        <w:rPr>
          <w:iCs/>
          <w:sz w:val="20"/>
          <w:szCs w:val="20"/>
        </w:rPr>
      </w:pPr>
      <w:r w:rsidRPr="00FC02BC">
        <w:rPr>
          <w:iCs/>
          <w:sz w:val="20"/>
          <w:szCs w:val="20"/>
        </w:rPr>
        <w:t xml:space="preserve">Group Head of PR, The Hut Group </w:t>
      </w:r>
      <w:r w:rsidRPr="00FC02BC">
        <w:rPr>
          <w:iCs/>
          <w:sz w:val="20"/>
          <w:szCs w:val="20"/>
        </w:rPr>
        <w:tab/>
        <w:t>[+44 (0) 7966 028340]</w:t>
      </w:r>
    </w:p>
    <w:p w14:paraId="6A2C2E0B" w14:textId="77777777" w:rsidR="00FC67D4" w:rsidRDefault="00FC67D4" w:rsidP="0066509B">
      <w:pPr>
        <w:jc w:val="both"/>
      </w:pPr>
    </w:p>
    <w:p w14:paraId="26B4E698" w14:textId="0884CFFF" w:rsidR="00241FDA" w:rsidRPr="007377C7" w:rsidRDefault="00241FDA" w:rsidP="0066509B">
      <w:pPr>
        <w:jc w:val="both"/>
        <w:rPr>
          <w:b/>
          <w:sz w:val="20"/>
          <w:lang w:val="sv-SE"/>
        </w:rPr>
      </w:pPr>
      <w:r w:rsidRPr="007377C7">
        <w:rPr>
          <w:b/>
          <w:sz w:val="20"/>
          <w:lang w:val="sv-SE"/>
        </w:rPr>
        <w:t>Kommentar för redaktörer</w:t>
      </w:r>
    </w:p>
    <w:p w14:paraId="04FF1C54" w14:textId="77777777" w:rsidR="00704213" w:rsidRPr="0091462B" w:rsidRDefault="007344A2" w:rsidP="00241FDA">
      <w:pPr>
        <w:rPr>
          <w:b/>
          <w:sz w:val="20"/>
          <w:lang w:val="sv-SE"/>
        </w:rPr>
      </w:pPr>
      <w:r w:rsidRPr="0091462B">
        <w:rPr>
          <w:b/>
          <w:sz w:val="20"/>
          <w:lang w:val="sv-SE"/>
        </w:rPr>
        <w:t>Om The Hut Group</w:t>
      </w:r>
    </w:p>
    <w:p w14:paraId="49EE8474" w14:textId="00C75783" w:rsidR="00C010E5" w:rsidRPr="0091462B" w:rsidRDefault="007344A2" w:rsidP="00C010E5">
      <w:pPr>
        <w:jc w:val="both"/>
        <w:rPr>
          <w:sz w:val="20"/>
          <w:lang w:val="sv-SE"/>
        </w:rPr>
      </w:pPr>
      <w:r w:rsidRPr="0091462B">
        <w:rPr>
          <w:sz w:val="20"/>
          <w:lang w:val="sv-SE"/>
        </w:rPr>
        <w:t>T</w:t>
      </w:r>
      <w:r w:rsidR="00A66C5F">
        <w:rPr>
          <w:sz w:val="20"/>
          <w:lang w:val="sv-SE"/>
        </w:rPr>
        <w:t>he Hut Group</w:t>
      </w:r>
      <w:r w:rsidR="00C966D1" w:rsidRPr="0091462B">
        <w:rPr>
          <w:sz w:val="20"/>
          <w:lang w:val="sv-SE"/>
        </w:rPr>
        <w:t xml:space="preserve"> </w:t>
      </w:r>
      <w:r w:rsidR="00FC67D4" w:rsidRPr="0091462B">
        <w:rPr>
          <w:sz w:val="20"/>
          <w:lang w:val="sv-SE"/>
        </w:rPr>
        <w:t>är en e-handelsjätte</w:t>
      </w:r>
      <w:r w:rsidR="00C966D1" w:rsidRPr="0091462B">
        <w:rPr>
          <w:sz w:val="20"/>
          <w:lang w:val="sv-SE"/>
        </w:rPr>
        <w:t xml:space="preserve"> med entreprenörs</w:t>
      </w:r>
      <w:r w:rsidR="00C010E5" w:rsidRPr="0091462B">
        <w:rPr>
          <w:sz w:val="20"/>
          <w:lang w:val="sv-SE"/>
        </w:rPr>
        <w:t>kultur</w:t>
      </w:r>
      <w:r w:rsidR="00FC67D4" w:rsidRPr="0091462B">
        <w:rPr>
          <w:sz w:val="20"/>
          <w:lang w:val="sv-SE"/>
        </w:rPr>
        <w:t xml:space="preserve"> som</w:t>
      </w:r>
      <w:r w:rsidR="00C010E5" w:rsidRPr="0091462B">
        <w:rPr>
          <w:sz w:val="20"/>
          <w:lang w:val="sv-SE"/>
        </w:rPr>
        <w:t xml:space="preserve"> drivs av grundaren Matthew </w:t>
      </w:r>
      <w:proofErr w:type="spellStart"/>
      <w:r w:rsidR="00C010E5" w:rsidRPr="0091462B">
        <w:rPr>
          <w:sz w:val="20"/>
          <w:lang w:val="sv-SE"/>
        </w:rPr>
        <w:t>Moulding</w:t>
      </w:r>
      <w:proofErr w:type="spellEnd"/>
      <w:r w:rsidR="00C010E5" w:rsidRPr="0091462B">
        <w:rPr>
          <w:sz w:val="20"/>
          <w:lang w:val="sv-SE"/>
        </w:rPr>
        <w:t xml:space="preserve">. </w:t>
      </w:r>
      <w:r w:rsidR="00C860EF" w:rsidRPr="0091462B">
        <w:rPr>
          <w:sz w:val="20"/>
          <w:lang w:val="sv-SE"/>
        </w:rPr>
        <w:t>Den avgörande faktorn</w:t>
      </w:r>
      <w:r w:rsidR="00C010E5" w:rsidRPr="0091462B">
        <w:rPr>
          <w:sz w:val="20"/>
          <w:lang w:val="sv-SE"/>
        </w:rPr>
        <w:t xml:space="preserve"> för </w:t>
      </w:r>
      <w:proofErr w:type="spellStart"/>
      <w:r w:rsidR="00C010E5" w:rsidRPr="0091462B">
        <w:rPr>
          <w:sz w:val="20"/>
          <w:lang w:val="sv-SE"/>
        </w:rPr>
        <w:t>THGs</w:t>
      </w:r>
      <w:proofErr w:type="spellEnd"/>
      <w:r w:rsidR="00C010E5" w:rsidRPr="0091462B">
        <w:rPr>
          <w:sz w:val="20"/>
          <w:lang w:val="sv-SE"/>
        </w:rPr>
        <w:t xml:space="preserve"> framgångar grundar sig i företagets bran</w:t>
      </w:r>
      <w:r w:rsidR="00C966D1" w:rsidRPr="0091462B">
        <w:rPr>
          <w:sz w:val="20"/>
          <w:lang w:val="sv-SE"/>
        </w:rPr>
        <w:t>s</w:t>
      </w:r>
      <w:r w:rsidR="00C010E5" w:rsidRPr="0091462B">
        <w:rPr>
          <w:sz w:val="20"/>
          <w:lang w:val="sv-SE"/>
        </w:rPr>
        <w:t xml:space="preserve">chledande och </w:t>
      </w:r>
      <w:r w:rsidR="00FC67D4" w:rsidRPr="0091462B">
        <w:rPr>
          <w:sz w:val="20"/>
          <w:lang w:val="sv-SE"/>
        </w:rPr>
        <w:t>egenutvecklade</w:t>
      </w:r>
      <w:r w:rsidR="00C010E5" w:rsidRPr="0091462B">
        <w:rPr>
          <w:sz w:val="20"/>
          <w:lang w:val="sv-SE"/>
        </w:rPr>
        <w:t xml:space="preserve"> e-handelsplattform, </w:t>
      </w:r>
      <w:r w:rsidR="00C966D1" w:rsidRPr="0091462B">
        <w:rPr>
          <w:sz w:val="20"/>
          <w:lang w:val="sv-SE"/>
        </w:rPr>
        <w:t>som drivs av</w:t>
      </w:r>
      <w:r w:rsidR="00C010E5" w:rsidRPr="0091462B">
        <w:rPr>
          <w:sz w:val="20"/>
          <w:lang w:val="sv-SE"/>
        </w:rPr>
        <w:t xml:space="preserve"> ett världsledande team med fokus på systematiserad kunskap och disciplin. </w:t>
      </w:r>
      <w:proofErr w:type="spellStart"/>
      <w:r w:rsidR="00C010E5" w:rsidRPr="0091462B">
        <w:rPr>
          <w:sz w:val="20"/>
          <w:lang w:val="sv-SE"/>
        </w:rPr>
        <w:t>THG</w:t>
      </w:r>
      <w:proofErr w:type="spellEnd"/>
      <w:r w:rsidR="00C010E5" w:rsidRPr="0091462B">
        <w:rPr>
          <w:sz w:val="20"/>
          <w:lang w:val="sv-SE"/>
        </w:rPr>
        <w:t xml:space="preserve"> </w:t>
      </w:r>
      <w:r w:rsidR="00C860EF" w:rsidRPr="0091462B">
        <w:rPr>
          <w:sz w:val="20"/>
          <w:lang w:val="sv-SE"/>
        </w:rPr>
        <w:t>har på väldigt kort tid blivit ett</w:t>
      </w:r>
      <w:r w:rsidR="00C010E5" w:rsidRPr="0091462B">
        <w:rPr>
          <w:sz w:val="20"/>
          <w:lang w:val="sv-SE"/>
        </w:rPr>
        <w:t xml:space="preserve"> av världens mest inflytelserika e-handelsföretag. </w:t>
      </w:r>
    </w:p>
    <w:p w14:paraId="5E5C29FC" w14:textId="77777777" w:rsidR="007E610B" w:rsidRPr="0091462B" w:rsidRDefault="00C010E5" w:rsidP="00C010E5">
      <w:pPr>
        <w:jc w:val="both"/>
        <w:rPr>
          <w:sz w:val="20"/>
          <w:lang w:val="sv-SE"/>
        </w:rPr>
      </w:pPr>
      <w:r w:rsidRPr="0091462B">
        <w:rPr>
          <w:sz w:val="20"/>
          <w:lang w:val="sv-SE"/>
        </w:rPr>
        <w:t xml:space="preserve">Under 2016 </w:t>
      </w:r>
      <w:r w:rsidR="00C860EF" w:rsidRPr="0091462B">
        <w:rPr>
          <w:sz w:val="20"/>
          <w:lang w:val="sv-SE"/>
        </w:rPr>
        <w:t>gjorde</w:t>
      </w:r>
      <w:r w:rsidRPr="0091462B">
        <w:rPr>
          <w:sz w:val="20"/>
          <w:lang w:val="sv-SE"/>
        </w:rPr>
        <w:t xml:space="preserve"> </w:t>
      </w:r>
      <w:proofErr w:type="spellStart"/>
      <w:r w:rsidRPr="0091462B">
        <w:rPr>
          <w:sz w:val="20"/>
          <w:lang w:val="sv-SE"/>
        </w:rPr>
        <w:t>THG</w:t>
      </w:r>
      <w:proofErr w:type="spellEnd"/>
      <w:r w:rsidRPr="0091462B">
        <w:rPr>
          <w:sz w:val="20"/>
          <w:lang w:val="sv-SE"/>
        </w:rPr>
        <w:t xml:space="preserve"> en tillväxt på </w:t>
      </w:r>
      <w:proofErr w:type="gramStart"/>
      <w:r w:rsidRPr="0091462B">
        <w:rPr>
          <w:sz w:val="20"/>
          <w:lang w:val="sv-SE"/>
        </w:rPr>
        <w:t>50%</w:t>
      </w:r>
      <w:proofErr w:type="gramEnd"/>
      <w:r w:rsidRPr="0091462B">
        <w:rPr>
          <w:sz w:val="20"/>
          <w:lang w:val="sv-SE"/>
        </w:rPr>
        <w:t xml:space="preserve"> (£501 miljoner) för hela organisationen, varav internationell försäljning separat </w:t>
      </w:r>
      <w:r w:rsidR="00C860EF" w:rsidRPr="0091462B">
        <w:rPr>
          <w:sz w:val="20"/>
          <w:lang w:val="sv-SE"/>
        </w:rPr>
        <w:t>utgjorde en</w:t>
      </w:r>
      <w:r w:rsidRPr="0091462B">
        <w:rPr>
          <w:sz w:val="20"/>
          <w:lang w:val="sv-SE"/>
        </w:rPr>
        <w:t xml:space="preserve"> tillväxt på 89% (£316 miljoner) under samma år. Rörelseresultatet före avskrivningar ökade med </w:t>
      </w:r>
      <w:proofErr w:type="gramStart"/>
      <w:r w:rsidRPr="0091462B">
        <w:rPr>
          <w:sz w:val="20"/>
          <w:lang w:val="sv-SE"/>
        </w:rPr>
        <w:t>67%</w:t>
      </w:r>
      <w:proofErr w:type="gramEnd"/>
      <w:r w:rsidRPr="0091462B">
        <w:rPr>
          <w:sz w:val="20"/>
          <w:lang w:val="sv-SE"/>
        </w:rPr>
        <w:t xml:space="preserve"> till £50 miljoner. Över </w:t>
      </w:r>
      <w:r w:rsidR="00C860EF" w:rsidRPr="0091462B">
        <w:rPr>
          <w:sz w:val="20"/>
          <w:lang w:val="sv-SE"/>
        </w:rPr>
        <w:t>hälften</w:t>
      </w:r>
      <w:r w:rsidRPr="0091462B">
        <w:rPr>
          <w:sz w:val="20"/>
          <w:lang w:val="sv-SE"/>
        </w:rPr>
        <w:t xml:space="preserve"> av </w:t>
      </w:r>
      <w:proofErr w:type="spellStart"/>
      <w:r w:rsidRPr="0091462B">
        <w:rPr>
          <w:sz w:val="20"/>
          <w:lang w:val="sv-SE"/>
        </w:rPr>
        <w:t>THGs</w:t>
      </w:r>
      <w:proofErr w:type="spellEnd"/>
      <w:r w:rsidRPr="0091462B">
        <w:rPr>
          <w:sz w:val="20"/>
          <w:lang w:val="sv-SE"/>
        </w:rPr>
        <w:t xml:space="preserve"> försäljning representerar </w:t>
      </w:r>
      <w:r w:rsidR="00C860EF" w:rsidRPr="0091462B">
        <w:rPr>
          <w:sz w:val="20"/>
          <w:lang w:val="sv-SE"/>
        </w:rPr>
        <w:t>intäkter</w:t>
      </w:r>
      <w:r w:rsidR="007E610B" w:rsidRPr="0091462B">
        <w:rPr>
          <w:sz w:val="20"/>
          <w:lang w:val="sv-SE"/>
        </w:rPr>
        <w:t xml:space="preserve"> från egna varumärken. </w:t>
      </w:r>
    </w:p>
    <w:p w14:paraId="10C38C34" w14:textId="26A03789" w:rsidR="00C010E5" w:rsidRPr="0091462B" w:rsidRDefault="007E610B" w:rsidP="00C010E5">
      <w:pPr>
        <w:jc w:val="both"/>
        <w:rPr>
          <w:sz w:val="20"/>
          <w:lang w:val="sv-SE"/>
        </w:rPr>
      </w:pPr>
      <w:proofErr w:type="spellStart"/>
      <w:r w:rsidRPr="0091462B">
        <w:rPr>
          <w:sz w:val="20"/>
          <w:lang w:val="sv-SE"/>
        </w:rPr>
        <w:t>THG</w:t>
      </w:r>
      <w:proofErr w:type="spellEnd"/>
      <w:r w:rsidRPr="0091462B">
        <w:rPr>
          <w:sz w:val="20"/>
          <w:lang w:val="sv-SE"/>
        </w:rPr>
        <w:t xml:space="preserve"> är en del av det så kallade ”</w:t>
      </w:r>
      <w:proofErr w:type="spellStart"/>
      <w:r w:rsidRPr="0091462B">
        <w:rPr>
          <w:sz w:val="20"/>
          <w:lang w:val="sv-SE"/>
        </w:rPr>
        <w:t>Northern</w:t>
      </w:r>
      <w:proofErr w:type="spellEnd"/>
      <w:r w:rsidRPr="0091462B">
        <w:rPr>
          <w:sz w:val="20"/>
          <w:lang w:val="sv-SE"/>
        </w:rPr>
        <w:t xml:space="preserve"> Powerhouse”, området i närheten av Manchester i Storbritannien som bidrar med en större del av den</w:t>
      </w:r>
      <w:r w:rsidR="00B65F12" w:rsidRPr="0091462B">
        <w:rPr>
          <w:sz w:val="20"/>
          <w:lang w:val="sv-SE"/>
        </w:rPr>
        <w:t xml:space="preserve"> lokala</w:t>
      </w:r>
      <w:r w:rsidR="00E300FD" w:rsidRPr="0091462B">
        <w:rPr>
          <w:sz w:val="20"/>
          <w:lang w:val="sv-SE"/>
        </w:rPr>
        <w:t xml:space="preserve"> utvecklingen och</w:t>
      </w:r>
      <w:r w:rsidRPr="0091462B">
        <w:rPr>
          <w:sz w:val="20"/>
          <w:lang w:val="sv-SE"/>
        </w:rPr>
        <w:t xml:space="preserve"> ekonomiska tillväxten, och driver idag över 140 lönsamma webbplatser inom detaljhandeln, </w:t>
      </w:r>
      <w:r w:rsidR="004E6BB4">
        <w:rPr>
          <w:sz w:val="20"/>
          <w:lang w:val="sv-SE"/>
        </w:rPr>
        <w:t>skönhet och hälsa</w:t>
      </w:r>
      <w:r w:rsidRPr="0091462B">
        <w:rPr>
          <w:sz w:val="20"/>
          <w:lang w:val="sv-SE"/>
        </w:rPr>
        <w:t xml:space="preserve"> samt</w:t>
      </w:r>
      <w:r w:rsidR="003B7193" w:rsidRPr="0091462B">
        <w:rPr>
          <w:sz w:val="20"/>
          <w:lang w:val="sv-SE"/>
        </w:rPr>
        <w:t xml:space="preserve"> andra</w:t>
      </w:r>
      <w:r w:rsidRPr="0091462B">
        <w:rPr>
          <w:sz w:val="20"/>
          <w:lang w:val="sv-SE"/>
        </w:rPr>
        <w:t xml:space="preserve"> produkter inom dagligvaruhandeln. </w:t>
      </w:r>
    </w:p>
    <w:p w14:paraId="38E670B2" w14:textId="20B45572" w:rsidR="007E610B" w:rsidRPr="0091462B" w:rsidRDefault="00433172" w:rsidP="00C010E5">
      <w:pPr>
        <w:jc w:val="both"/>
        <w:rPr>
          <w:b/>
          <w:sz w:val="20"/>
          <w:lang w:val="sv-SE"/>
        </w:rPr>
      </w:pPr>
      <w:r>
        <w:rPr>
          <w:b/>
          <w:sz w:val="20"/>
          <w:lang w:val="sv-SE"/>
        </w:rPr>
        <w:t>Banbrytande</w:t>
      </w:r>
      <w:r w:rsidR="007E610B" w:rsidRPr="0091462B">
        <w:rPr>
          <w:b/>
          <w:sz w:val="20"/>
          <w:lang w:val="sv-SE"/>
        </w:rPr>
        <w:t xml:space="preserve"> e-handelsplattform</w:t>
      </w:r>
    </w:p>
    <w:p w14:paraId="7B7E3347" w14:textId="6E3E61C1" w:rsidR="007E610B" w:rsidRPr="0091462B" w:rsidRDefault="0091462B" w:rsidP="00C010E5">
      <w:pPr>
        <w:jc w:val="both"/>
        <w:rPr>
          <w:sz w:val="20"/>
          <w:lang w:val="sv-SE"/>
        </w:rPr>
      </w:pPr>
      <w:proofErr w:type="spellStart"/>
      <w:r w:rsidRPr="0091462B">
        <w:rPr>
          <w:sz w:val="20"/>
          <w:lang w:val="sv-SE"/>
        </w:rPr>
        <w:t>THGs</w:t>
      </w:r>
      <w:proofErr w:type="spellEnd"/>
      <w:r w:rsidRPr="0091462B">
        <w:rPr>
          <w:sz w:val="20"/>
          <w:lang w:val="sv-SE"/>
        </w:rPr>
        <w:t xml:space="preserve"> framgångsresa är starkt relaterat till stora investeringar i teknologi</w:t>
      </w:r>
      <w:r w:rsidR="00A610A8" w:rsidRPr="0091462B">
        <w:rPr>
          <w:sz w:val="20"/>
          <w:lang w:val="sv-SE"/>
        </w:rPr>
        <w:t xml:space="preserve">. </w:t>
      </w:r>
      <w:r w:rsidR="00C860EF" w:rsidRPr="0091462B">
        <w:rPr>
          <w:sz w:val="20"/>
          <w:lang w:val="sv-SE"/>
        </w:rPr>
        <w:t>Företaget har ett eget team</w:t>
      </w:r>
      <w:r w:rsidR="00A610A8" w:rsidRPr="0091462B">
        <w:rPr>
          <w:sz w:val="20"/>
          <w:lang w:val="sv-SE"/>
        </w:rPr>
        <w:t xml:space="preserve"> som designar och utvecklar skräddarsydda webbsystem som tillhandahåller möjligheten</w:t>
      </w:r>
      <w:r w:rsidR="00540DAB" w:rsidRPr="0091462B">
        <w:rPr>
          <w:sz w:val="20"/>
          <w:lang w:val="sv-SE"/>
        </w:rPr>
        <w:t xml:space="preserve"> att bedriva </w:t>
      </w:r>
      <w:r w:rsidR="00C860EF" w:rsidRPr="0091462B">
        <w:rPr>
          <w:sz w:val="20"/>
          <w:lang w:val="sv-SE"/>
        </w:rPr>
        <w:t>e-handel</w:t>
      </w:r>
      <w:r w:rsidR="0037220D" w:rsidRPr="0091462B">
        <w:rPr>
          <w:sz w:val="20"/>
          <w:lang w:val="sv-SE"/>
        </w:rPr>
        <w:t xml:space="preserve">. Idag används och besöks </w:t>
      </w:r>
      <w:proofErr w:type="spellStart"/>
      <w:r w:rsidR="0037220D" w:rsidRPr="0091462B">
        <w:rPr>
          <w:sz w:val="20"/>
          <w:lang w:val="sv-SE"/>
        </w:rPr>
        <w:t>THGs</w:t>
      </w:r>
      <w:proofErr w:type="spellEnd"/>
      <w:r w:rsidR="0037220D" w:rsidRPr="0091462B">
        <w:rPr>
          <w:sz w:val="20"/>
          <w:lang w:val="sv-SE"/>
        </w:rPr>
        <w:t xml:space="preserve"> hemsidor </w:t>
      </w:r>
      <w:r w:rsidR="00540DAB" w:rsidRPr="0091462B">
        <w:rPr>
          <w:sz w:val="20"/>
          <w:lang w:val="sv-SE"/>
        </w:rPr>
        <w:t>av miljoner människor</w:t>
      </w:r>
      <w:r w:rsidR="0037220D" w:rsidRPr="0091462B">
        <w:rPr>
          <w:sz w:val="20"/>
          <w:lang w:val="sv-SE"/>
        </w:rPr>
        <w:t xml:space="preserve"> världen</w:t>
      </w:r>
      <w:r w:rsidR="00540DAB" w:rsidRPr="0091462B">
        <w:rPr>
          <w:sz w:val="20"/>
          <w:lang w:val="sv-SE"/>
        </w:rPr>
        <w:t xml:space="preserve"> över</w:t>
      </w:r>
      <w:r w:rsidR="0037220D" w:rsidRPr="0091462B">
        <w:rPr>
          <w:sz w:val="20"/>
          <w:lang w:val="sv-SE"/>
        </w:rPr>
        <w:t xml:space="preserve"> i</w:t>
      </w:r>
      <w:r w:rsidR="00540DAB" w:rsidRPr="0091462B">
        <w:rPr>
          <w:sz w:val="20"/>
          <w:lang w:val="sv-SE"/>
        </w:rPr>
        <w:t xml:space="preserve"> 190 länder. </w:t>
      </w:r>
    </w:p>
    <w:p w14:paraId="33822A19" w14:textId="49C78E82" w:rsidR="009B08CE" w:rsidRPr="0091462B" w:rsidRDefault="009B08CE" w:rsidP="00C010E5">
      <w:pPr>
        <w:jc w:val="both"/>
        <w:rPr>
          <w:sz w:val="20"/>
          <w:lang w:val="sv-SE"/>
        </w:rPr>
      </w:pPr>
      <w:r w:rsidRPr="0091462B">
        <w:rPr>
          <w:sz w:val="20"/>
          <w:lang w:val="sv-SE"/>
        </w:rPr>
        <w:t xml:space="preserve">Den </w:t>
      </w:r>
      <w:r w:rsidR="00433172">
        <w:rPr>
          <w:sz w:val="20"/>
          <w:lang w:val="sv-SE"/>
        </w:rPr>
        <w:t>banbrytande</w:t>
      </w:r>
      <w:r w:rsidRPr="0091462B">
        <w:rPr>
          <w:sz w:val="20"/>
          <w:lang w:val="sv-SE"/>
        </w:rPr>
        <w:t xml:space="preserve"> plattformen tillhandahåller idag över 37 miljoner produkter som skickas världen över. </w:t>
      </w:r>
      <w:r w:rsidR="00B65947" w:rsidRPr="0091462B">
        <w:rPr>
          <w:sz w:val="20"/>
          <w:lang w:val="sv-SE"/>
        </w:rPr>
        <w:t>Genom den ekonomiska tillväxten och globala påverkan har</w:t>
      </w:r>
      <w:r w:rsidRPr="0091462B">
        <w:rPr>
          <w:sz w:val="20"/>
          <w:lang w:val="sv-SE"/>
        </w:rPr>
        <w:t xml:space="preserve"> </w:t>
      </w:r>
      <w:r w:rsidR="00C860EF" w:rsidRPr="0091462B">
        <w:rPr>
          <w:sz w:val="20"/>
          <w:lang w:val="sv-SE"/>
        </w:rPr>
        <w:t xml:space="preserve">företaget </w:t>
      </w:r>
      <w:r w:rsidR="00842B2D">
        <w:rPr>
          <w:sz w:val="20"/>
          <w:lang w:val="sv-SE"/>
        </w:rPr>
        <w:t>nominerats till</w:t>
      </w:r>
      <w:r w:rsidRPr="0091462B">
        <w:rPr>
          <w:sz w:val="20"/>
          <w:lang w:val="sv-SE"/>
        </w:rPr>
        <w:t xml:space="preserve"> </w:t>
      </w:r>
      <w:r w:rsidRPr="0091462B">
        <w:rPr>
          <w:i/>
          <w:sz w:val="20"/>
          <w:lang w:val="sv-SE"/>
        </w:rPr>
        <w:t xml:space="preserve">Profit </w:t>
      </w:r>
      <w:proofErr w:type="spellStart"/>
      <w:r w:rsidRPr="0091462B">
        <w:rPr>
          <w:i/>
          <w:sz w:val="20"/>
          <w:lang w:val="sv-SE"/>
        </w:rPr>
        <w:t>Track</w:t>
      </w:r>
      <w:proofErr w:type="spellEnd"/>
      <w:r w:rsidRPr="0091462B">
        <w:rPr>
          <w:sz w:val="20"/>
          <w:lang w:val="sv-SE"/>
        </w:rPr>
        <w:t xml:space="preserve"> för brittiska </w:t>
      </w:r>
      <w:proofErr w:type="spellStart"/>
      <w:r w:rsidRPr="0091462B">
        <w:rPr>
          <w:sz w:val="20"/>
          <w:lang w:val="sv-SE"/>
        </w:rPr>
        <w:t>Sunday</w:t>
      </w:r>
      <w:proofErr w:type="spellEnd"/>
      <w:r w:rsidRPr="0091462B">
        <w:rPr>
          <w:sz w:val="20"/>
          <w:lang w:val="sv-SE"/>
        </w:rPr>
        <w:t xml:space="preserve"> Times för andra året i rad. </w:t>
      </w:r>
    </w:p>
    <w:p w14:paraId="2395CBF0" w14:textId="7CB8B0C8" w:rsidR="00F02DEB" w:rsidRPr="0091462B" w:rsidRDefault="00EB281A" w:rsidP="00C010E5">
      <w:pPr>
        <w:jc w:val="both"/>
        <w:rPr>
          <w:sz w:val="20"/>
        </w:rPr>
      </w:pPr>
      <w:proofErr w:type="spellStart"/>
      <w:r w:rsidRPr="0091462B">
        <w:rPr>
          <w:sz w:val="20"/>
        </w:rPr>
        <w:t>Plattformen</w:t>
      </w:r>
      <w:proofErr w:type="spellEnd"/>
      <w:r w:rsidRPr="0091462B">
        <w:rPr>
          <w:sz w:val="20"/>
        </w:rPr>
        <w:t xml:space="preserve"> </w:t>
      </w:r>
      <w:proofErr w:type="spellStart"/>
      <w:r w:rsidRPr="0091462B">
        <w:rPr>
          <w:sz w:val="20"/>
        </w:rPr>
        <w:t>har</w:t>
      </w:r>
      <w:proofErr w:type="spellEnd"/>
      <w:r w:rsidRPr="0091462B">
        <w:rPr>
          <w:sz w:val="20"/>
        </w:rPr>
        <w:t xml:space="preserve"> </w:t>
      </w:r>
      <w:proofErr w:type="spellStart"/>
      <w:r w:rsidRPr="0091462B">
        <w:rPr>
          <w:sz w:val="20"/>
        </w:rPr>
        <w:t>blivit</w:t>
      </w:r>
      <w:proofErr w:type="spellEnd"/>
      <w:r w:rsidRPr="0091462B">
        <w:rPr>
          <w:sz w:val="20"/>
        </w:rPr>
        <w:t xml:space="preserve"> </w:t>
      </w:r>
      <w:proofErr w:type="spellStart"/>
      <w:r w:rsidRPr="0091462B">
        <w:rPr>
          <w:sz w:val="20"/>
        </w:rPr>
        <w:t>erkänd</w:t>
      </w:r>
      <w:proofErr w:type="spellEnd"/>
      <w:r w:rsidRPr="0091462B">
        <w:rPr>
          <w:sz w:val="20"/>
        </w:rPr>
        <w:t xml:space="preserve"> </w:t>
      </w:r>
      <w:proofErr w:type="spellStart"/>
      <w:r w:rsidRPr="0091462B">
        <w:rPr>
          <w:sz w:val="20"/>
        </w:rPr>
        <w:t>som</w:t>
      </w:r>
      <w:proofErr w:type="spellEnd"/>
      <w:r w:rsidRPr="0091462B">
        <w:rPr>
          <w:sz w:val="20"/>
        </w:rPr>
        <w:t xml:space="preserve"> </w:t>
      </w:r>
      <w:r w:rsidR="0091462B" w:rsidRPr="0091462B">
        <w:rPr>
          <w:i/>
          <w:sz w:val="20"/>
        </w:rPr>
        <w:t>E-</w:t>
      </w:r>
      <w:proofErr w:type="spellStart"/>
      <w:r w:rsidR="0091462B" w:rsidRPr="0091462B">
        <w:rPr>
          <w:i/>
          <w:sz w:val="20"/>
        </w:rPr>
        <w:t>tailer</w:t>
      </w:r>
      <w:proofErr w:type="spellEnd"/>
      <w:r w:rsidR="0091462B" w:rsidRPr="0091462B">
        <w:rPr>
          <w:i/>
          <w:sz w:val="20"/>
        </w:rPr>
        <w:t xml:space="preserve"> of the Year</w:t>
      </w:r>
      <w:r w:rsidR="0091462B" w:rsidRPr="0091462B">
        <w:rPr>
          <w:sz w:val="20"/>
        </w:rPr>
        <w:t xml:space="preserve"> </w:t>
      </w:r>
      <w:proofErr w:type="spellStart"/>
      <w:r w:rsidRPr="0091462B">
        <w:rPr>
          <w:sz w:val="20"/>
        </w:rPr>
        <w:t>av</w:t>
      </w:r>
      <w:proofErr w:type="spellEnd"/>
      <w:r w:rsidRPr="0091462B">
        <w:rPr>
          <w:sz w:val="20"/>
        </w:rPr>
        <w:t xml:space="preserve"> Retail Week med </w:t>
      </w:r>
      <w:proofErr w:type="spellStart"/>
      <w:r w:rsidRPr="0091462B">
        <w:rPr>
          <w:sz w:val="20"/>
        </w:rPr>
        <w:t>nomineringen</w:t>
      </w:r>
      <w:proofErr w:type="spellEnd"/>
      <w:r w:rsidRPr="0091462B">
        <w:rPr>
          <w:sz w:val="20"/>
        </w:rPr>
        <w:t xml:space="preserve"> ”Becoming Europe’s fastest growing E-</w:t>
      </w:r>
      <w:proofErr w:type="spellStart"/>
      <w:r w:rsidRPr="0091462B">
        <w:rPr>
          <w:sz w:val="20"/>
        </w:rPr>
        <w:t>tailer</w:t>
      </w:r>
      <w:proofErr w:type="spellEnd"/>
      <w:r w:rsidRPr="0091462B">
        <w:rPr>
          <w:sz w:val="20"/>
        </w:rPr>
        <w:t>, through leveraging proprietary technology, data and a disruptive model to deliver own brand produ</w:t>
      </w:r>
      <w:r w:rsidR="00F02DEB" w:rsidRPr="0091462B">
        <w:rPr>
          <w:sz w:val="20"/>
        </w:rPr>
        <w:t xml:space="preserve">cts direct to global consumers”. </w:t>
      </w:r>
    </w:p>
    <w:p w14:paraId="44BD7B45" w14:textId="77777777" w:rsidR="00EB281A" w:rsidRPr="0091462B" w:rsidRDefault="00EB281A" w:rsidP="00C010E5">
      <w:pPr>
        <w:jc w:val="both"/>
        <w:rPr>
          <w:b/>
          <w:sz w:val="20"/>
          <w:lang w:val="sv-SE"/>
        </w:rPr>
      </w:pPr>
      <w:r w:rsidRPr="0091462B">
        <w:rPr>
          <w:b/>
          <w:sz w:val="20"/>
          <w:lang w:val="sv-SE"/>
        </w:rPr>
        <w:t>Talang</w:t>
      </w:r>
    </w:p>
    <w:p w14:paraId="342EF20A" w14:textId="77777777" w:rsidR="00EB281A" w:rsidRPr="0091462B" w:rsidRDefault="00EB281A" w:rsidP="00C010E5">
      <w:pPr>
        <w:jc w:val="both"/>
        <w:rPr>
          <w:sz w:val="20"/>
          <w:lang w:val="sv-SE"/>
        </w:rPr>
      </w:pPr>
      <w:r w:rsidRPr="0091462B">
        <w:rPr>
          <w:sz w:val="20"/>
          <w:lang w:val="sv-SE"/>
        </w:rPr>
        <w:t>The Hut Group är arbetsplatsen för ambitiösa</w:t>
      </w:r>
      <w:r w:rsidR="00F02DEB" w:rsidRPr="0091462B">
        <w:rPr>
          <w:sz w:val="20"/>
          <w:lang w:val="sv-SE"/>
        </w:rPr>
        <w:t xml:space="preserve"> och unga </w:t>
      </w:r>
      <w:r w:rsidRPr="0091462B">
        <w:rPr>
          <w:sz w:val="20"/>
          <w:lang w:val="sv-SE"/>
        </w:rPr>
        <w:t>talanger som en dag vill driva eget företag eller</w:t>
      </w:r>
      <w:r w:rsidR="00755DEA" w:rsidRPr="0091462B">
        <w:rPr>
          <w:sz w:val="20"/>
          <w:lang w:val="sv-SE"/>
        </w:rPr>
        <w:t xml:space="preserve"> skapa</w:t>
      </w:r>
      <w:r w:rsidRPr="0091462B">
        <w:rPr>
          <w:sz w:val="20"/>
          <w:lang w:val="sv-SE"/>
        </w:rPr>
        <w:t xml:space="preserve"> </w:t>
      </w:r>
      <w:r w:rsidR="00755DEA" w:rsidRPr="0091462B">
        <w:rPr>
          <w:sz w:val="20"/>
          <w:lang w:val="sv-SE"/>
        </w:rPr>
        <w:t>nästa bran</w:t>
      </w:r>
      <w:r w:rsidR="00C860EF" w:rsidRPr="0091462B">
        <w:rPr>
          <w:sz w:val="20"/>
          <w:lang w:val="sv-SE"/>
        </w:rPr>
        <w:t>s</w:t>
      </w:r>
      <w:r w:rsidR="00755DEA" w:rsidRPr="0091462B">
        <w:rPr>
          <w:sz w:val="20"/>
          <w:lang w:val="sv-SE"/>
        </w:rPr>
        <w:t>chledare inom e-handel</w:t>
      </w:r>
      <w:r w:rsidRPr="0091462B">
        <w:rPr>
          <w:sz w:val="20"/>
          <w:lang w:val="sv-SE"/>
        </w:rPr>
        <w:t xml:space="preserve">. </w:t>
      </w:r>
    </w:p>
    <w:p w14:paraId="080839A9" w14:textId="77777777" w:rsidR="00EB281A" w:rsidRPr="0091462B" w:rsidRDefault="00EB281A" w:rsidP="00C010E5">
      <w:pPr>
        <w:jc w:val="both"/>
        <w:rPr>
          <w:b/>
          <w:sz w:val="20"/>
          <w:lang w:val="sv-SE"/>
        </w:rPr>
      </w:pPr>
      <w:r w:rsidRPr="0091462B">
        <w:rPr>
          <w:b/>
          <w:sz w:val="20"/>
          <w:lang w:val="sv-SE"/>
        </w:rPr>
        <w:t xml:space="preserve">Om </w:t>
      </w:r>
      <w:proofErr w:type="spellStart"/>
      <w:r w:rsidRPr="0091462B">
        <w:rPr>
          <w:b/>
          <w:sz w:val="20"/>
          <w:lang w:val="sv-SE"/>
        </w:rPr>
        <w:t>GLOSSYBOX</w:t>
      </w:r>
      <w:proofErr w:type="spellEnd"/>
    </w:p>
    <w:p w14:paraId="29B29AD4" w14:textId="6382DDF8" w:rsidR="00673F58" w:rsidRPr="006359AC" w:rsidRDefault="005C696C" w:rsidP="006359AC">
      <w:pPr>
        <w:jc w:val="both"/>
        <w:rPr>
          <w:sz w:val="20"/>
          <w:lang w:val="sv-SE"/>
        </w:rPr>
      </w:pPr>
      <w:proofErr w:type="spellStart"/>
      <w:r>
        <w:rPr>
          <w:sz w:val="20"/>
          <w:lang w:val="sv-SE"/>
        </w:rPr>
        <w:t>GLOSSYBOX</w:t>
      </w:r>
      <w:proofErr w:type="spellEnd"/>
      <w:r>
        <w:rPr>
          <w:sz w:val="20"/>
          <w:lang w:val="sv-SE"/>
        </w:rPr>
        <w:t xml:space="preserve"> grundades i Berlin 2011</w:t>
      </w:r>
      <w:r w:rsidR="000D012A">
        <w:rPr>
          <w:sz w:val="20"/>
          <w:lang w:val="sv-SE"/>
        </w:rPr>
        <w:t xml:space="preserve"> och</w:t>
      </w:r>
      <w:r>
        <w:rPr>
          <w:sz w:val="20"/>
          <w:lang w:val="sv-SE"/>
        </w:rPr>
        <w:t xml:space="preserve"> är Europas </w:t>
      </w:r>
      <w:r w:rsidR="00707565">
        <w:rPr>
          <w:sz w:val="20"/>
          <w:lang w:val="sv-SE"/>
        </w:rPr>
        <w:t>största</w:t>
      </w:r>
      <w:r>
        <w:rPr>
          <w:sz w:val="20"/>
          <w:lang w:val="sv-SE"/>
        </w:rPr>
        <w:t xml:space="preserve"> </w:t>
      </w:r>
      <w:r w:rsidRPr="00707565">
        <w:rPr>
          <w:sz w:val="20"/>
          <w:lang w:val="sv-SE"/>
        </w:rPr>
        <w:t>prenumerationstjänst av skönhetsprodukter</w:t>
      </w:r>
      <w:r w:rsidR="00707565" w:rsidRPr="00707565">
        <w:rPr>
          <w:sz w:val="20"/>
          <w:lang w:val="sv-SE"/>
        </w:rPr>
        <w:t>.</w:t>
      </w:r>
      <w:r w:rsidR="00707565">
        <w:rPr>
          <w:sz w:val="20"/>
          <w:lang w:val="sv-SE"/>
        </w:rPr>
        <w:t xml:space="preserve"> Sedan 2011 har </w:t>
      </w:r>
      <w:proofErr w:type="spellStart"/>
      <w:r w:rsidR="00707565">
        <w:rPr>
          <w:sz w:val="20"/>
          <w:lang w:val="sv-SE"/>
        </w:rPr>
        <w:t>GLOSSYBOX</w:t>
      </w:r>
      <w:proofErr w:type="spellEnd"/>
      <w:r w:rsidR="00707565">
        <w:rPr>
          <w:sz w:val="20"/>
          <w:lang w:val="sv-SE"/>
        </w:rPr>
        <w:t xml:space="preserve"> utvecklats från en marknadsföringsplattform för skönhetsvarumärken till att bli ett holistiskt skönhetsforum. Med sitt starka varumärke har </w:t>
      </w:r>
      <w:proofErr w:type="spellStart"/>
      <w:r w:rsidR="00707565">
        <w:rPr>
          <w:sz w:val="20"/>
          <w:lang w:val="sv-SE"/>
        </w:rPr>
        <w:t>GLOSSYBOX</w:t>
      </w:r>
      <w:proofErr w:type="spellEnd"/>
      <w:r w:rsidR="00707565">
        <w:rPr>
          <w:sz w:val="20"/>
          <w:lang w:val="sv-SE"/>
        </w:rPr>
        <w:t xml:space="preserve"> skapat en plattform som för samman skönhetsentusiaster, varumärken och </w:t>
      </w:r>
      <w:proofErr w:type="spellStart"/>
      <w:r w:rsidR="00707565">
        <w:rPr>
          <w:sz w:val="20"/>
          <w:lang w:val="sv-SE"/>
        </w:rPr>
        <w:t>influencers</w:t>
      </w:r>
      <w:proofErr w:type="spellEnd"/>
      <w:r w:rsidR="00707565">
        <w:rPr>
          <w:sz w:val="20"/>
          <w:lang w:val="sv-SE"/>
        </w:rPr>
        <w:t xml:space="preserve">. </w:t>
      </w:r>
      <w:r w:rsidR="00620F67">
        <w:rPr>
          <w:sz w:val="20"/>
          <w:lang w:val="sv-SE"/>
        </w:rPr>
        <w:t>Idag samarbetar</w:t>
      </w:r>
      <w:r w:rsidR="007E15A4">
        <w:rPr>
          <w:sz w:val="20"/>
          <w:lang w:val="sv-SE"/>
        </w:rPr>
        <w:t xml:space="preserve"> </w:t>
      </w:r>
      <w:proofErr w:type="spellStart"/>
      <w:r w:rsidR="007E15A4">
        <w:rPr>
          <w:sz w:val="20"/>
          <w:lang w:val="sv-SE"/>
        </w:rPr>
        <w:t>GLOSSYBOX</w:t>
      </w:r>
      <w:proofErr w:type="spellEnd"/>
      <w:r w:rsidR="00620F67">
        <w:rPr>
          <w:sz w:val="20"/>
          <w:lang w:val="sv-SE"/>
        </w:rPr>
        <w:t xml:space="preserve"> med över 500 internationella skönhetsvarumärken och är </w:t>
      </w:r>
      <w:r w:rsidR="00DF719E">
        <w:rPr>
          <w:sz w:val="20"/>
          <w:lang w:val="sv-SE"/>
        </w:rPr>
        <w:t>aktiv</w:t>
      </w:r>
      <w:r w:rsidR="008F148E">
        <w:rPr>
          <w:sz w:val="20"/>
          <w:lang w:val="sv-SE"/>
        </w:rPr>
        <w:t>a</w:t>
      </w:r>
      <w:r w:rsidR="00620F67">
        <w:rPr>
          <w:sz w:val="20"/>
          <w:lang w:val="sv-SE"/>
        </w:rPr>
        <w:t xml:space="preserve"> i</w:t>
      </w:r>
      <w:r w:rsidR="007E15A4">
        <w:rPr>
          <w:sz w:val="20"/>
          <w:lang w:val="sv-SE"/>
        </w:rPr>
        <w:t xml:space="preserve"> Tyskland, Österrike, Schweiz, Frankrike, Storbritannien, Irland, Sverige, Norge,</w:t>
      </w:r>
      <w:r w:rsidR="00DF719E">
        <w:rPr>
          <w:sz w:val="20"/>
          <w:lang w:val="sv-SE"/>
        </w:rPr>
        <w:t xml:space="preserve"> </w:t>
      </w:r>
      <w:r w:rsidR="007E15A4">
        <w:rPr>
          <w:sz w:val="20"/>
          <w:lang w:val="sv-SE"/>
        </w:rPr>
        <w:t>USA och Kanada</w:t>
      </w:r>
      <w:r w:rsidR="00620F67">
        <w:rPr>
          <w:sz w:val="20"/>
          <w:lang w:val="sv-SE"/>
        </w:rPr>
        <w:t>.</w:t>
      </w:r>
      <w:bookmarkStart w:id="0" w:name="_GoBack"/>
      <w:bookmarkEnd w:id="0"/>
    </w:p>
    <w:sectPr w:rsidR="00673F58" w:rsidRPr="0063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58"/>
    <w:rsid w:val="0009056F"/>
    <w:rsid w:val="000A6C4B"/>
    <w:rsid w:val="000D012A"/>
    <w:rsid w:val="001020C4"/>
    <w:rsid w:val="001755C1"/>
    <w:rsid w:val="001C7284"/>
    <w:rsid w:val="001E2D02"/>
    <w:rsid w:val="002368E9"/>
    <w:rsid w:val="00237473"/>
    <w:rsid w:val="00241FDA"/>
    <w:rsid w:val="002727D9"/>
    <w:rsid w:val="002858B4"/>
    <w:rsid w:val="002A3668"/>
    <w:rsid w:val="002A6F74"/>
    <w:rsid w:val="002D71BA"/>
    <w:rsid w:val="003564B7"/>
    <w:rsid w:val="0037220D"/>
    <w:rsid w:val="003A6383"/>
    <w:rsid w:val="003B7193"/>
    <w:rsid w:val="00410A0A"/>
    <w:rsid w:val="00433172"/>
    <w:rsid w:val="004D7AFD"/>
    <w:rsid w:val="004E1957"/>
    <w:rsid w:val="004E6BB4"/>
    <w:rsid w:val="00540DAB"/>
    <w:rsid w:val="005660D6"/>
    <w:rsid w:val="00597BFE"/>
    <w:rsid w:val="005B181A"/>
    <w:rsid w:val="005C696C"/>
    <w:rsid w:val="00620F67"/>
    <w:rsid w:val="006359AC"/>
    <w:rsid w:val="0066509B"/>
    <w:rsid w:val="00673F58"/>
    <w:rsid w:val="00704213"/>
    <w:rsid w:val="00706514"/>
    <w:rsid w:val="00707565"/>
    <w:rsid w:val="007344A2"/>
    <w:rsid w:val="007377C7"/>
    <w:rsid w:val="00740EBC"/>
    <w:rsid w:val="00750CE8"/>
    <w:rsid w:val="00755DEA"/>
    <w:rsid w:val="00795254"/>
    <w:rsid w:val="00796683"/>
    <w:rsid w:val="007D3CC9"/>
    <w:rsid w:val="007E15A4"/>
    <w:rsid w:val="007E610B"/>
    <w:rsid w:val="00810FBE"/>
    <w:rsid w:val="00842B2D"/>
    <w:rsid w:val="008700BD"/>
    <w:rsid w:val="008B65B5"/>
    <w:rsid w:val="008F148E"/>
    <w:rsid w:val="00900EC6"/>
    <w:rsid w:val="0091462B"/>
    <w:rsid w:val="00954139"/>
    <w:rsid w:val="00985F90"/>
    <w:rsid w:val="009B08CE"/>
    <w:rsid w:val="009D51AC"/>
    <w:rsid w:val="009E435C"/>
    <w:rsid w:val="00A226C5"/>
    <w:rsid w:val="00A610A8"/>
    <w:rsid w:val="00A66C5F"/>
    <w:rsid w:val="00AA598B"/>
    <w:rsid w:val="00AC649B"/>
    <w:rsid w:val="00B2690B"/>
    <w:rsid w:val="00B65947"/>
    <w:rsid w:val="00B65F12"/>
    <w:rsid w:val="00B859AF"/>
    <w:rsid w:val="00C010E5"/>
    <w:rsid w:val="00C53D1F"/>
    <w:rsid w:val="00C542B1"/>
    <w:rsid w:val="00C662EE"/>
    <w:rsid w:val="00C860EF"/>
    <w:rsid w:val="00C960D9"/>
    <w:rsid w:val="00C966D1"/>
    <w:rsid w:val="00CB3307"/>
    <w:rsid w:val="00CE2730"/>
    <w:rsid w:val="00CF4243"/>
    <w:rsid w:val="00D23145"/>
    <w:rsid w:val="00D55636"/>
    <w:rsid w:val="00D8021B"/>
    <w:rsid w:val="00DF707E"/>
    <w:rsid w:val="00DF719E"/>
    <w:rsid w:val="00E2317B"/>
    <w:rsid w:val="00E300FD"/>
    <w:rsid w:val="00E55DA0"/>
    <w:rsid w:val="00EA6F94"/>
    <w:rsid w:val="00EB281A"/>
    <w:rsid w:val="00EB2E79"/>
    <w:rsid w:val="00F02808"/>
    <w:rsid w:val="00F02DEB"/>
    <w:rsid w:val="00F11968"/>
    <w:rsid w:val="00F1459C"/>
    <w:rsid w:val="00F504D0"/>
    <w:rsid w:val="00FC02BC"/>
    <w:rsid w:val="00FC67D4"/>
    <w:rsid w:val="00FD1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4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4E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förformaterad Char"/>
    <w:basedOn w:val="Standardstycketypsnitt"/>
    <w:link w:val="HTML-frformaterad"/>
    <w:uiPriority w:val="99"/>
    <w:semiHidden/>
    <w:rsid w:val="004E1957"/>
    <w:rPr>
      <w:rFonts w:ascii="Courier New" w:eastAsia="Times New Roman" w:hAnsi="Courier New" w:cs="Courier New"/>
      <w:sz w:val="20"/>
      <w:szCs w:val="20"/>
      <w:lang w:eastAsia="en-GB"/>
    </w:rPr>
  </w:style>
  <w:style w:type="character" w:styleId="Hyperlnk">
    <w:name w:val="Hyperlink"/>
    <w:uiPriority w:val="99"/>
    <w:unhideWhenUsed/>
    <w:rsid w:val="00796683"/>
    <w:rPr>
      <w:rFonts w:ascii="Times New Roman" w:hAnsi="Times New Roman" w:cs="Times New Roman" w:hint="default"/>
      <w:color w:val="0000FF"/>
      <w:u w:val="single"/>
    </w:rPr>
  </w:style>
  <w:style w:type="character" w:styleId="Kommentarsreferens">
    <w:name w:val="annotation reference"/>
    <w:basedOn w:val="Standardstycketypsnitt"/>
    <w:uiPriority w:val="99"/>
    <w:semiHidden/>
    <w:unhideWhenUsed/>
    <w:rsid w:val="00FC02BC"/>
    <w:rPr>
      <w:sz w:val="16"/>
      <w:szCs w:val="16"/>
    </w:rPr>
  </w:style>
  <w:style w:type="paragraph" w:styleId="Kommentarer">
    <w:name w:val="annotation text"/>
    <w:basedOn w:val="Normal"/>
    <w:link w:val="KommentarerChar"/>
    <w:uiPriority w:val="99"/>
    <w:semiHidden/>
    <w:unhideWhenUsed/>
    <w:rsid w:val="00FC02BC"/>
    <w:pPr>
      <w:spacing w:line="240" w:lineRule="auto"/>
    </w:pPr>
    <w:rPr>
      <w:sz w:val="20"/>
      <w:szCs w:val="20"/>
    </w:rPr>
  </w:style>
  <w:style w:type="character" w:customStyle="1" w:styleId="KommentarerChar">
    <w:name w:val="Kommentarer Char"/>
    <w:basedOn w:val="Standardstycketypsnitt"/>
    <w:link w:val="Kommentarer"/>
    <w:uiPriority w:val="99"/>
    <w:semiHidden/>
    <w:rsid w:val="00FC02BC"/>
    <w:rPr>
      <w:sz w:val="20"/>
      <w:szCs w:val="20"/>
    </w:rPr>
  </w:style>
  <w:style w:type="paragraph" w:styleId="Kommentarsmne">
    <w:name w:val="annotation subject"/>
    <w:basedOn w:val="Kommentarer"/>
    <w:next w:val="Kommentarer"/>
    <w:link w:val="KommentarsmneChar"/>
    <w:uiPriority w:val="99"/>
    <w:semiHidden/>
    <w:unhideWhenUsed/>
    <w:rsid w:val="00FC02BC"/>
    <w:rPr>
      <w:b/>
      <w:bCs/>
    </w:rPr>
  </w:style>
  <w:style w:type="character" w:customStyle="1" w:styleId="KommentarsmneChar">
    <w:name w:val="Kommentarsämne Char"/>
    <w:basedOn w:val="KommentarerChar"/>
    <w:link w:val="Kommentarsmne"/>
    <w:uiPriority w:val="99"/>
    <w:semiHidden/>
    <w:rsid w:val="00FC02BC"/>
    <w:rPr>
      <w:b/>
      <w:bCs/>
      <w:sz w:val="20"/>
      <w:szCs w:val="20"/>
    </w:rPr>
  </w:style>
  <w:style w:type="paragraph" w:styleId="Bubbeltext">
    <w:name w:val="Balloon Text"/>
    <w:basedOn w:val="Normal"/>
    <w:link w:val="BubbeltextChar"/>
    <w:uiPriority w:val="99"/>
    <w:semiHidden/>
    <w:unhideWhenUsed/>
    <w:rsid w:val="00FC02BC"/>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C02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4E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förformaterad Char"/>
    <w:basedOn w:val="Standardstycketypsnitt"/>
    <w:link w:val="HTML-frformaterad"/>
    <w:uiPriority w:val="99"/>
    <w:semiHidden/>
    <w:rsid w:val="004E1957"/>
    <w:rPr>
      <w:rFonts w:ascii="Courier New" w:eastAsia="Times New Roman" w:hAnsi="Courier New" w:cs="Courier New"/>
      <w:sz w:val="20"/>
      <w:szCs w:val="20"/>
      <w:lang w:eastAsia="en-GB"/>
    </w:rPr>
  </w:style>
  <w:style w:type="character" w:styleId="Hyperlnk">
    <w:name w:val="Hyperlink"/>
    <w:uiPriority w:val="99"/>
    <w:unhideWhenUsed/>
    <w:rsid w:val="00796683"/>
    <w:rPr>
      <w:rFonts w:ascii="Times New Roman" w:hAnsi="Times New Roman" w:cs="Times New Roman" w:hint="default"/>
      <w:color w:val="0000FF"/>
      <w:u w:val="single"/>
    </w:rPr>
  </w:style>
  <w:style w:type="character" w:styleId="Kommentarsreferens">
    <w:name w:val="annotation reference"/>
    <w:basedOn w:val="Standardstycketypsnitt"/>
    <w:uiPriority w:val="99"/>
    <w:semiHidden/>
    <w:unhideWhenUsed/>
    <w:rsid w:val="00FC02BC"/>
    <w:rPr>
      <w:sz w:val="16"/>
      <w:szCs w:val="16"/>
    </w:rPr>
  </w:style>
  <w:style w:type="paragraph" w:styleId="Kommentarer">
    <w:name w:val="annotation text"/>
    <w:basedOn w:val="Normal"/>
    <w:link w:val="KommentarerChar"/>
    <w:uiPriority w:val="99"/>
    <w:semiHidden/>
    <w:unhideWhenUsed/>
    <w:rsid w:val="00FC02BC"/>
    <w:pPr>
      <w:spacing w:line="240" w:lineRule="auto"/>
    </w:pPr>
    <w:rPr>
      <w:sz w:val="20"/>
      <w:szCs w:val="20"/>
    </w:rPr>
  </w:style>
  <w:style w:type="character" w:customStyle="1" w:styleId="KommentarerChar">
    <w:name w:val="Kommentarer Char"/>
    <w:basedOn w:val="Standardstycketypsnitt"/>
    <w:link w:val="Kommentarer"/>
    <w:uiPriority w:val="99"/>
    <w:semiHidden/>
    <w:rsid w:val="00FC02BC"/>
    <w:rPr>
      <w:sz w:val="20"/>
      <w:szCs w:val="20"/>
    </w:rPr>
  </w:style>
  <w:style w:type="paragraph" w:styleId="Kommentarsmne">
    <w:name w:val="annotation subject"/>
    <w:basedOn w:val="Kommentarer"/>
    <w:next w:val="Kommentarer"/>
    <w:link w:val="KommentarsmneChar"/>
    <w:uiPriority w:val="99"/>
    <w:semiHidden/>
    <w:unhideWhenUsed/>
    <w:rsid w:val="00FC02BC"/>
    <w:rPr>
      <w:b/>
      <w:bCs/>
    </w:rPr>
  </w:style>
  <w:style w:type="character" w:customStyle="1" w:styleId="KommentarsmneChar">
    <w:name w:val="Kommentarsämne Char"/>
    <w:basedOn w:val="KommentarerChar"/>
    <w:link w:val="Kommentarsmne"/>
    <w:uiPriority w:val="99"/>
    <w:semiHidden/>
    <w:rsid w:val="00FC02BC"/>
    <w:rPr>
      <w:b/>
      <w:bCs/>
      <w:sz w:val="20"/>
      <w:szCs w:val="20"/>
    </w:rPr>
  </w:style>
  <w:style w:type="paragraph" w:styleId="Bubbeltext">
    <w:name w:val="Balloon Text"/>
    <w:basedOn w:val="Normal"/>
    <w:link w:val="BubbeltextChar"/>
    <w:uiPriority w:val="99"/>
    <w:semiHidden/>
    <w:unhideWhenUsed/>
    <w:rsid w:val="00FC02BC"/>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C0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6612">
      <w:bodyDiv w:val="1"/>
      <w:marLeft w:val="0"/>
      <w:marRight w:val="0"/>
      <w:marTop w:val="0"/>
      <w:marBottom w:val="0"/>
      <w:divBdr>
        <w:top w:val="none" w:sz="0" w:space="0" w:color="auto"/>
        <w:left w:val="none" w:sz="0" w:space="0" w:color="auto"/>
        <w:bottom w:val="none" w:sz="0" w:space="0" w:color="auto"/>
        <w:right w:val="none" w:sz="0" w:space="0" w:color="auto"/>
      </w:divBdr>
    </w:div>
    <w:div w:id="12823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viki.tahmasebi@thehut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F301-FD32-834C-88C4-3FEBB2C6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Bergqvist</dc:creator>
  <cp:keywords/>
  <dc:description/>
  <cp:lastModifiedBy>Robert Löfstrand</cp:lastModifiedBy>
  <cp:revision>2</cp:revision>
  <dcterms:created xsi:type="dcterms:W3CDTF">2017-08-14T08:47:00Z</dcterms:created>
  <dcterms:modified xsi:type="dcterms:W3CDTF">2017-08-14T08:47:00Z</dcterms:modified>
</cp:coreProperties>
</file>