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1C4A" w14:textId="1DB9FEBF" w:rsidR="00796C0F" w:rsidRDefault="00796C0F" w:rsidP="00796C0F">
      <w:pPr>
        <w:spacing w:line="360" w:lineRule="atLeast"/>
        <w:jc w:val="both"/>
        <w:rPr>
          <w:rFonts w:ascii="Arial" w:hAnsi="Arial" w:cs="Arial"/>
          <w:b/>
        </w:rPr>
      </w:pPr>
      <w:r>
        <w:rPr>
          <w:rFonts w:ascii="Arial" w:hAnsi="Arial" w:cs="Arial"/>
          <w:b/>
        </w:rPr>
        <w:t>„</w:t>
      </w:r>
      <w:r w:rsidRPr="00796C0F">
        <w:rPr>
          <w:rFonts w:ascii="Arial" w:hAnsi="Arial" w:cs="Arial"/>
          <w:b/>
        </w:rPr>
        <w:t>DrückerBox Einbruchschutz</w:t>
      </w:r>
      <w:r>
        <w:rPr>
          <w:rFonts w:ascii="Arial" w:hAnsi="Arial" w:cs="Arial"/>
          <w:b/>
        </w:rPr>
        <w:t>“</w:t>
      </w:r>
      <w:r w:rsidRPr="00796C0F">
        <w:rPr>
          <w:rFonts w:ascii="Arial" w:hAnsi="Arial" w:cs="Arial"/>
          <w:b/>
        </w:rPr>
        <w:t xml:space="preserve"> von System Schröders </w:t>
      </w:r>
    </w:p>
    <w:p w14:paraId="7654592E" w14:textId="1F7DDEEE" w:rsidR="00796C0F" w:rsidRDefault="00796C0F" w:rsidP="00796C0F">
      <w:pPr>
        <w:spacing w:line="360" w:lineRule="atLeast"/>
        <w:jc w:val="both"/>
        <w:rPr>
          <w:rFonts w:ascii="Arial" w:hAnsi="Arial" w:cs="Arial"/>
          <w:b/>
          <w:sz w:val="32"/>
          <w:szCs w:val="32"/>
        </w:rPr>
      </w:pPr>
      <w:r w:rsidRPr="00796C0F">
        <w:rPr>
          <w:rFonts w:ascii="Arial" w:hAnsi="Arial" w:cs="Arial"/>
          <w:b/>
          <w:sz w:val="32"/>
          <w:szCs w:val="32"/>
        </w:rPr>
        <w:t xml:space="preserve">Mehr Einbruchschutz bei voller Panikfunktion </w:t>
      </w:r>
    </w:p>
    <w:p w14:paraId="33174A14" w14:textId="5AD584D6" w:rsidR="00796C0F" w:rsidRPr="00796C0F" w:rsidRDefault="00B052E5" w:rsidP="00796C0F">
      <w:pPr>
        <w:spacing w:line="360" w:lineRule="atLeast"/>
        <w:jc w:val="both"/>
        <w:rPr>
          <w:rFonts w:ascii="Arial" w:hAnsi="Arial" w:cs="Arial"/>
          <w:b/>
        </w:rPr>
      </w:pPr>
      <w:r>
        <w:rPr>
          <w:rFonts w:ascii="Arial" w:hAnsi="Arial" w:cs="Arial"/>
          <w:b/>
        </w:rPr>
        <w:t>Hückelhoven</w:t>
      </w:r>
      <w:r w:rsidR="00E62AF2" w:rsidRPr="00AF5D63">
        <w:rPr>
          <w:rFonts w:ascii="Arial" w:hAnsi="Arial" w:cs="Arial"/>
          <w:b/>
        </w:rPr>
        <w:t xml:space="preserve">, </w:t>
      </w:r>
      <w:r w:rsidR="00E123AD">
        <w:rPr>
          <w:rFonts w:ascii="Arial" w:hAnsi="Arial" w:cs="Arial"/>
          <w:b/>
        </w:rPr>
        <w:t>Oktober</w:t>
      </w:r>
      <w:r w:rsidR="00AB4C56" w:rsidRPr="00AF5D63">
        <w:rPr>
          <w:rFonts w:ascii="Arial" w:hAnsi="Arial" w:cs="Arial"/>
          <w:b/>
        </w:rPr>
        <w:t xml:space="preserve"> 202</w:t>
      </w:r>
      <w:r w:rsidR="002D42C0">
        <w:rPr>
          <w:rFonts w:ascii="Arial" w:hAnsi="Arial" w:cs="Arial"/>
          <w:b/>
        </w:rPr>
        <w:t>6</w:t>
      </w:r>
      <w:r w:rsidR="00E62AF2" w:rsidRPr="00AF5D63">
        <w:rPr>
          <w:rFonts w:ascii="Arial" w:hAnsi="Arial" w:cs="Arial"/>
          <w:b/>
        </w:rPr>
        <w:t xml:space="preserve"> –</w:t>
      </w:r>
      <w:r w:rsidR="001E485D" w:rsidRPr="00AF5D63">
        <w:rPr>
          <w:rFonts w:ascii="Arial" w:hAnsi="Arial" w:cs="Arial"/>
          <w:b/>
        </w:rPr>
        <w:t xml:space="preserve"> </w:t>
      </w:r>
      <w:r w:rsidR="00796C0F" w:rsidRPr="00796C0F">
        <w:rPr>
          <w:rFonts w:ascii="Arial" w:hAnsi="Arial" w:cs="Arial"/>
          <w:b/>
        </w:rPr>
        <w:t xml:space="preserve">Einbruchschutz und eine sichere Fluchtwegfunktion miteinander zu verbinden, stellt bei Türen in Flucht- und Rettungswegen eine besondere Herausforderung dar. Mit der </w:t>
      </w:r>
      <w:r w:rsidR="00796C0F">
        <w:rPr>
          <w:rFonts w:ascii="Arial" w:hAnsi="Arial" w:cs="Arial"/>
          <w:b/>
        </w:rPr>
        <w:t>„</w:t>
      </w:r>
      <w:r w:rsidR="00796C0F" w:rsidRPr="00796C0F">
        <w:rPr>
          <w:rFonts w:ascii="Arial" w:hAnsi="Arial" w:cs="Arial"/>
          <w:b/>
        </w:rPr>
        <w:t>DrückerBox Einbruchschutz</w:t>
      </w:r>
      <w:r w:rsidR="00796C0F">
        <w:rPr>
          <w:rFonts w:ascii="Arial" w:hAnsi="Arial" w:cs="Arial"/>
          <w:b/>
        </w:rPr>
        <w:t>“</w:t>
      </w:r>
      <w:r w:rsidR="00796C0F" w:rsidRPr="00796C0F">
        <w:rPr>
          <w:rFonts w:ascii="Arial" w:hAnsi="Arial" w:cs="Arial"/>
          <w:b/>
        </w:rPr>
        <w:t xml:space="preserve"> hat System Schröders eine Lösung entwickelt, die den Türdrücker auf der Angriffsseite vor Manipulation schützt und gleichzeitig die bestimmungsgemäße Funktion des Panikschlosses gewährleistet.</w:t>
      </w:r>
    </w:p>
    <w:p w14:paraId="4D55DF1A" w14:textId="45A6AF92" w:rsidR="00796C0F" w:rsidRPr="00796C0F" w:rsidRDefault="00796C0F" w:rsidP="00796C0F">
      <w:pPr>
        <w:spacing w:line="360" w:lineRule="atLeast"/>
        <w:jc w:val="both"/>
        <w:rPr>
          <w:rFonts w:ascii="Arial" w:hAnsi="Arial" w:cs="Arial"/>
          <w:bCs/>
        </w:rPr>
      </w:pPr>
      <w:r w:rsidRPr="00796C0F">
        <w:rPr>
          <w:rFonts w:ascii="Arial" w:hAnsi="Arial" w:cs="Arial"/>
          <w:bCs/>
        </w:rPr>
        <w:t>Notausgangstüren müssen sich im Notfall jederzeit öffnen lassen. Gleichzeitig sollen sie unbefugten Zutritt zuverlässig verhindern. Die DrückerBox löst diesen Zielkonflikt durch eine Einhausung, die den direkten Zugriff auf den Türdrücker verhindert. Einbruchversuche, bei denen der Drücker beispielsweise mit einem Draht</w:t>
      </w:r>
      <w:r w:rsidR="00851C8D">
        <w:rPr>
          <w:rFonts w:ascii="Arial" w:hAnsi="Arial" w:cs="Arial"/>
          <w:bCs/>
        </w:rPr>
        <w:t xml:space="preserve"> („Angel“)</w:t>
      </w:r>
      <w:r w:rsidRPr="00796C0F">
        <w:rPr>
          <w:rFonts w:ascii="Arial" w:hAnsi="Arial" w:cs="Arial"/>
          <w:bCs/>
        </w:rPr>
        <w:t xml:space="preserve"> </w:t>
      </w:r>
      <w:r w:rsidR="00851C8D">
        <w:rPr>
          <w:rFonts w:ascii="Arial" w:hAnsi="Arial" w:cs="Arial"/>
          <w:bCs/>
        </w:rPr>
        <w:t xml:space="preserve">durch den unteren Türspalt </w:t>
      </w:r>
      <w:r w:rsidRPr="00796C0F">
        <w:rPr>
          <w:rFonts w:ascii="Arial" w:hAnsi="Arial" w:cs="Arial"/>
          <w:bCs/>
        </w:rPr>
        <w:t xml:space="preserve">eingefangen und betätigt wird, werden dadurch </w:t>
      </w:r>
      <w:r w:rsidR="00851C8D">
        <w:rPr>
          <w:rFonts w:ascii="Arial" w:hAnsi="Arial" w:cs="Arial"/>
          <w:bCs/>
        </w:rPr>
        <w:t>verhindert</w:t>
      </w:r>
      <w:r w:rsidR="00E123AD">
        <w:rPr>
          <w:rFonts w:ascii="Arial" w:hAnsi="Arial" w:cs="Arial"/>
          <w:bCs/>
        </w:rPr>
        <w:t xml:space="preserve"> und</w:t>
      </w:r>
      <w:r w:rsidRPr="00796C0F">
        <w:rPr>
          <w:rFonts w:ascii="Arial" w:hAnsi="Arial" w:cs="Arial"/>
          <w:bCs/>
        </w:rPr>
        <w:t xml:space="preserve"> </w:t>
      </w:r>
      <w:r w:rsidR="00E123AD">
        <w:rPr>
          <w:rFonts w:ascii="Arial" w:hAnsi="Arial" w:cs="Arial"/>
          <w:bCs/>
        </w:rPr>
        <w:t>d</w:t>
      </w:r>
      <w:r w:rsidRPr="00796C0F">
        <w:rPr>
          <w:rFonts w:ascii="Arial" w:hAnsi="Arial" w:cs="Arial"/>
          <w:bCs/>
        </w:rPr>
        <w:t>er Einbruchschutz der Tür bleibt vollständig erhalten.</w:t>
      </w:r>
    </w:p>
    <w:p w14:paraId="6E36DDED" w14:textId="77777777" w:rsidR="00796C0F" w:rsidRPr="00796C0F" w:rsidRDefault="00796C0F" w:rsidP="00796C0F">
      <w:pPr>
        <w:spacing w:line="360" w:lineRule="atLeast"/>
        <w:jc w:val="both"/>
        <w:rPr>
          <w:rFonts w:ascii="Arial" w:hAnsi="Arial" w:cs="Arial"/>
          <w:b/>
        </w:rPr>
      </w:pPr>
      <w:r w:rsidRPr="00796C0F">
        <w:rPr>
          <w:rFonts w:ascii="Arial" w:hAnsi="Arial" w:cs="Arial"/>
          <w:b/>
        </w:rPr>
        <w:t>Panikfunktion und zusätzlicher Bohrschutz</w:t>
      </w:r>
    </w:p>
    <w:p w14:paraId="1BB25E8D" w14:textId="4055C5F8" w:rsidR="00796C0F" w:rsidRPr="00796C0F" w:rsidRDefault="00796C0F" w:rsidP="00796C0F">
      <w:pPr>
        <w:spacing w:line="360" w:lineRule="atLeast"/>
        <w:jc w:val="both"/>
        <w:rPr>
          <w:rFonts w:ascii="Arial" w:hAnsi="Arial" w:cs="Arial"/>
          <w:bCs/>
        </w:rPr>
      </w:pPr>
      <w:r w:rsidRPr="00796C0F">
        <w:rPr>
          <w:rFonts w:ascii="Arial" w:hAnsi="Arial" w:cs="Arial"/>
          <w:bCs/>
        </w:rPr>
        <w:t xml:space="preserve">Die nach EN 179 geprüfte Einhausung ist für verschiedene Sicherheitsbeschläge mit Langschild geeignet, auch bei Türen mit Doppelzylinderschlössern. </w:t>
      </w:r>
      <w:r w:rsidR="00851C8D">
        <w:rPr>
          <w:rFonts w:ascii="Arial" w:hAnsi="Arial" w:cs="Arial"/>
          <w:bCs/>
        </w:rPr>
        <w:t>Der sonst erforderliche</w:t>
      </w:r>
      <w:r w:rsidRPr="00796C0F">
        <w:rPr>
          <w:rFonts w:ascii="Arial" w:hAnsi="Arial" w:cs="Arial"/>
          <w:bCs/>
        </w:rPr>
        <w:t xml:space="preserve"> Türwächter </w:t>
      </w:r>
      <w:r w:rsidR="00851C8D">
        <w:rPr>
          <w:rFonts w:ascii="Arial" w:hAnsi="Arial" w:cs="Arial"/>
          <w:bCs/>
        </w:rPr>
        <w:t>kann entfallen</w:t>
      </w:r>
      <w:r w:rsidRPr="00796C0F">
        <w:rPr>
          <w:rFonts w:ascii="Arial" w:hAnsi="Arial" w:cs="Arial"/>
          <w:bCs/>
        </w:rPr>
        <w:t>. Die Tür kann im Notfall mit einer Hand geöffnet werden, was zugleich Kosten bei der Ausstattung einsparen kann.</w:t>
      </w:r>
    </w:p>
    <w:p w14:paraId="0E470096" w14:textId="77777777" w:rsidR="00796C0F" w:rsidRPr="00796C0F" w:rsidRDefault="00796C0F" w:rsidP="00796C0F">
      <w:pPr>
        <w:spacing w:line="360" w:lineRule="atLeast"/>
        <w:jc w:val="both"/>
        <w:rPr>
          <w:rFonts w:ascii="Arial" w:hAnsi="Arial" w:cs="Arial"/>
          <w:bCs/>
        </w:rPr>
      </w:pPr>
      <w:r w:rsidRPr="00796C0F">
        <w:rPr>
          <w:rFonts w:ascii="Arial" w:hAnsi="Arial" w:cs="Arial"/>
          <w:bCs/>
        </w:rPr>
        <w:t>Optional ist die DrückerBox mit einem Bohrschutz zwischen Türblatt und Einhausung erhältlich. Dieser schützt bis zur Widerstandsklasse RC4 vor Manipulationsversuchen mit einer Bohrmaschine und sichert zusätzlich den dahinterliegenden Bereich. Bei entsprechend ausgestatteten Einbruchschutztüren aus dem Schröders ModulSystem kann dadurch ein vollflächiger Bohrschutz des Türblatts entfallen. Das reduziert Kosten und Türgewicht.</w:t>
      </w:r>
    </w:p>
    <w:p w14:paraId="53F58BC5" w14:textId="77777777" w:rsidR="00796C0F" w:rsidRPr="00796C0F" w:rsidRDefault="00796C0F" w:rsidP="00796C0F">
      <w:pPr>
        <w:spacing w:line="360" w:lineRule="atLeast"/>
        <w:jc w:val="both"/>
        <w:rPr>
          <w:rFonts w:ascii="Arial" w:hAnsi="Arial" w:cs="Arial"/>
          <w:b/>
        </w:rPr>
      </w:pPr>
      <w:r w:rsidRPr="00796C0F">
        <w:rPr>
          <w:rFonts w:ascii="Arial" w:hAnsi="Arial" w:cs="Arial"/>
          <w:b/>
        </w:rPr>
        <w:t>Mehr Möglichkeiten bei Verglasung und Nachrüstung</w:t>
      </w:r>
    </w:p>
    <w:p w14:paraId="2BA531B9" w14:textId="120C64D3" w:rsidR="00796C0F" w:rsidRPr="00796C0F" w:rsidRDefault="00796C0F" w:rsidP="00796C0F">
      <w:pPr>
        <w:spacing w:line="360" w:lineRule="atLeast"/>
        <w:jc w:val="both"/>
        <w:rPr>
          <w:rFonts w:ascii="Arial" w:hAnsi="Arial" w:cs="Arial"/>
          <w:bCs/>
        </w:rPr>
      </w:pPr>
      <w:r w:rsidRPr="00796C0F">
        <w:rPr>
          <w:rFonts w:ascii="Arial" w:hAnsi="Arial" w:cs="Arial"/>
          <w:bCs/>
        </w:rPr>
        <w:t>Auch bei der Gestaltung von Einbruchschutztüren eröffnet die DrückerBox zusätzliche Spielräume: Glas- und Lüftungsgittereinsätze können näher an den Türdrücker herangeführt werden</w:t>
      </w:r>
      <w:r w:rsidR="00E123AD">
        <w:rPr>
          <w:rFonts w:ascii="Arial" w:hAnsi="Arial" w:cs="Arial"/>
          <w:bCs/>
        </w:rPr>
        <w:t>, was</w:t>
      </w:r>
      <w:r w:rsidRPr="00796C0F">
        <w:rPr>
          <w:rFonts w:ascii="Arial" w:hAnsi="Arial" w:cs="Arial"/>
          <w:bCs/>
        </w:rPr>
        <w:t xml:space="preserve"> größere Verglasungen oder Gitterflächen</w:t>
      </w:r>
      <w:r w:rsidR="00E123AD">
        <w:rPr>
          <w:rFonts w:ascii="Arial" w:hAnsi="Arial" w:cs="Arial"/>
          <w:bCs/>
        </w:rPr>
        <w:t xml:space="preserve"> ermöglicht</w:t>
      </w:r>
      <w:r w:rsidRPr="00796C0F">
        <w:rPr>
          <w:rFonts w:ascii="Arial" w:hAnsi="Arial" w:cs="Arial"/>
          <w:bCs/>
        </w:rPr>
        <w:t>.</w:t>
      </w:r>
    </w:p>
    <w:p w14:paraId="7B714E23" w14:textId="77777777" w:rsidR="00796C0F" w:rsidRPr="00796C0F" w:rsidRDefault="00796C0F" w:rsidP="00796C0F">
      <w:pPr>
        <w:spacing w:line="360" w:lineRule="atLeast"/>
        <w:jc w:val="both"/>
        <w:rPr>
          <w:rFonts w:ascii="Arial" w:hAnsi="Arial" w:cs="Arial"/>
          <w:bCs/>
        </w:rPr>
      </w:pPr>
    </w:p>
    <w:p w14:paraId="44CF7CF1" w14:textId="7D618096" w:rsidR="00796C0F" w:rsidRPr="00796C0F" w:rsidRDefault="00796C0F" w:rsidP="00796C0F">
      <w:pPr>
        <w:spacing w:line="360" w:lineRule="atLeast"/>
        <w:jc w:val="both"/>
        <w:rPr>
          <w:rFonts w:ascii="Arial" w:hAnsi="Arial" w:cs="Arial"/>
          <w:bCs/>
        </w:rPr>
      </w:pPr>
      <w:r w:rsidRPr="00796C0F">
        <w:rPr>
          <w:rFonts w:ascii="Arial" w:hAnsi="Arial" w:cs="Arial"/>
          <w:bCs/>
        </w:rPr>
        <w:lastRenderedPageBreak/>
        <w:t>Die DrückerBox eignet sich als Ergänzung für System</w:t>
      </w:r>
      <w:r w:rsidR="00E123AD">
        <w:rPr>
          <w:rFonts w:ascii="Arial" w:hAnsi="Arial" w:cs="Arial"/>
          <w:bCs/>
        </w:rPr>
        <w:t xml:space="preserve"> </w:t>
      </w:r>
      <w:r w:rsidRPr="00796C0F">
        <w:rPr>
          <w:rFonts w:ascii="Arial" w:hAnsi="Arial" w:cs="Arial"/>
          <w:bCs/>
        </w:rPr>
        <w:t>Schröders-Türen mit Einbruchschutz ab RC 1. Darüber hinaus kann sie auch an bestehenden Türen ohne ursprüngliche Klassifizierung und unabhängig vom Türhersteller nachgerüstet werden.</w:t>
      </w:r>
    </w:p>
    <w:p w14:paraId="118C1132" w14:textId="5C830DF3" w:rsidR="00E62AF2" w:rsidRDefault="00E62AF2" w:rsidP="002D42C0">
      <w:pPr>
        <w:spacing w:line="360" w:lineRule="atLeast"/>
        <w:jc w:val="both"/>
        <w:rPr>
          <w:rFonts w:ascii="Arial" w:hAnsi="Arial" w:cs="Arial"/>
          <w:bCs/>
        </w:rPr>
      </w:pPr>
      <w:r w:rsidRPr="009201E7">
        <w:rPr>
          <w:rFonts w:ascii="Arial" w:hAnsi="Arial" w:cs="Arial"/>
          <w:bCs/>
        </w:rPr>
        <w:t xml:space="preserve">Zeichen: </w:t>
      </w:r>
      <w:r w:rsidR="00E123AD">
        <w:rPr>
          <w:rFonts w:ascii="Arial" w:hAnsi="Arial" w:cs="Arial"/>
          <w:bCs/>
        </w:rPr>
        <w:t>2.1</w:t>
      </w:r>
      <w:r w:rsidR="00252E88">
        <w:rPr>
          <w:rFonts w:ascii="Arial" w:hAnsi="Arial" w:cs="Arial"/>
          <w:bCs/>
        </w:rPr>
        <w:t>59</w:t>
      </w:r>
      <w:r w:rsidR="00E123AD">
        <w:rPr>
          <w:rFonts w:ascii="Arial" w:hAnsi="Arial" w:cs="Arial"/>
          <w:bCs/>
        </w:rPr>
        <w:t xml:space="preserve"> </w:t>
      </w:r>
      <w:r w:rsidRPr="009201E7">
        <w:rPr>
          <w:rFonts w:ascii="Arial" w:hAnsi="Arial" w:cs="Arial"/>
          <w:bCs/>
        </w:rPr>
        <w:t>(mit Leerzeichen)</w:t>
      </w:r>
    </w:p>
    <w:p w14:paraId="5087CAF8" w14:textId="77777777" w:rsidR="00E123AD" w:rsidRPr="009201E7" w:rsidRDefault="00E123AD" w:rsidP="002D42C0">
      <w:pPr>
        <w:spacing w:line="360" w:lineRule="atLeast"/>
        <w:jc w:val="both"/>
        <w:rPr>
          <w:rFonts w:ascii="Arial" w:hAnsi="Arial" w:cs="Arial"/>
          <w:bCs/>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544"/>
      </w:tblGrid>
      <w:tr w:rsidR="001545B5" w:rsidRPr="0082026B" w14:paraId="357E5338" w14:textId="77777777" w:rsidTr="00CB0399">
        <w:trPr>
          <w:trHeight w:val="2930"/>
        </w:trPr>
        <w:tc>
          <w:tcPr>
            <w:tcW w:w="5353" w:type="dxa"/>
            <w:tcBorders>
              <w:top w:val="single" w:sz="4" w:space="0" w:color="auto"/>
              <w:left w:val="single" w:sz="4" w:space="0" w:color="auto"/>
              <w:bottom w:val="single" w:sz="4" w:space="0" w:color="auto"/>
              <w:right w:val="single" w:sz="4" w:space="0" w:color="auto"/>
            </w:tcBorders>
            <w:vAlign w:val="center"/>
          </w:tcPr>
          <w:p w14:paraId="01BAE57C" w14:textId="77777777" w:rsidR="001545B5" w:rsidRDefault="001545B5" w:rsidP="001545B5">
            <w:pPr>
              <w:spacing w:after="0" w:line="240" w:lineRule="auto"/>
              <w:rPr>
                <w:rFonts w:ascii="Arial" w:hAnsi="Arial" w:cs="Arial"/>
                <w:b/>
                <w:sz w:val="20"/>
              </w:rPr>
            </w:pPr>
            <w:r>
              <w:rPr>
                <w:rFonts w:ascii="Arial" w:hAnsi="Arial" w:cs="Arial"/>
                <w:b/>
                <w:sz w:val="20"/>
              </w:rPr>
              <w:t>Pressebild:</w:t>
            </w:r>
          </w:p>
          <w:p w14:paraId="4A1FBFE7" w14:textId="058EB099" w:rsidR="00645C80" w:rsidRDefault="00645C80" w:rsidP="001545B5">
            <w:pPr>
              <w:tabs>
                <w:tab w:val="left" w:pos="708"/>
              </w:tabs>
              <w:spacing w:after="0" w:line="240" w:lineRule="auto"/>
              <w:rPr>
                <w:rFonts w:ascii="Arial" w:eastAsia="Times" w:hAnsi="Arial" w:cs="Arial"/>
                <w:sz w:val="20"/>
                <w:szCs w:val="20"/>
              </w:rPr>
            </w:pPr>
            <w:r w:rsidRPr="00645C80">
              <w:rPr>
                <w:rFonts w:ascii="Arial" w:eastAsia="Times" w:hAnsi="Arial" w:cs="Arial"/>
                <w:sz w:val="20"/>
                <w:szCs w:val="20"/>
              </w:rPr>
              <w:t>System Schröders_</w:t>
            </w:r>
            <w:r w:rsidR="00796C0F">
              <w:rPr>
                <w:rFonts w:ascii="Arial" w:eastAsia="Times" w:hAnsi="Arial" w:cs="Arial"/>
                <w:sz w:val="20"/>
                <w:szCs w:val="20"/>
              </w:rPr>
              <w:t>Drückerbox_1</w:t>
            </w:r>
            <w:r>
              <w:rPr>
                <w:rFonts w:ascii="Arial" w:eastAsia="Times" w:hAnsi="Arial" w:cs="Arial"/>
                <w:sz w:val="20"/>
                <w:szCs w:val="20"/>
              </w:rPr>
              <w:t>.jpg</w:t>
            </w:r>
            <w:r w:rsidRPr="00645C80">
              <w:rPr>
                <w:rFonts w:ascii="Arial" w:eastAsia="Times" w:hAnsi="Arial" w:cs="Arial"/>
                <w:sz w:val="20"/>
                <w:szCs w:val="20"/>
              </w:rPr>
              <w:t xml:space="preserve"> </w:t>
            </w:r>
          </w:p>
          <w:p w14:paraId="4A115178" w14:textId="53E73BB3" w:rsidR="001545B5" w:rsidRDefault="001545B5" w:rsidP="001545B5">
            <w:pPr>
              <w:tabs>
                <w:tab w:val="left" w:pos="708"/>
              </w:tabs>
              <w:spacing w:after="0" w:line="240" w:lineRule="auto"/>
              <w:rPr>
                <w:rFonts w:ascii="Arial" w:hAnsi="Arial" w:cs="Arial"/>
                <w:b/>
                <w:sz w:val="20"/>
              </w:rPr>
            </w:pPr>
          </w:p>
          <w:p w14:paraId="156F40CA" w14:textId="77777777" w:rsidR="001545B5" w:rsidRDefault="001545B5" w:rsidP="001545B5">
            <w:pPr>
              <w:tabs>
                <w:tab w:val="left" w:pos="708"/>
              </w:tabs>
              <w:spacing w:after="0" w:line="240" w:lineRule="auto"/>
              <w:rPr>
                <w:rFonts w:ascii="Arial" w:hAnsi="Arial" w:cs="Arial"/>
                <w:b/>
                <w:sz w:val="20"/>
              </w:rPr>
            </w:pPr>
            <w:r>
              <w:rPr>
                <w:rFonts w:ascii="Arial" w:hAnsi="Arial" w:cs="Arial"/>
                <w:b/>
                <w:sz w:val="20"/>
              </w:rPr>
              <w:t>Bildunterschrift:</w:t>
            </w:r>
          </w:p>
          <w:p w14:paraId="755BF717" w14:textId="1DB363B9" w:rsidR="00652D8B" w:rsidRDefault="00E123AD" w:rsidP="001545B5">
            <w:pPr>
              <w:tabs>
                <w:tab w:val="left" w:pos="708"/>
              </w:tabs>
              <w:spacing w:after="0" w:line="240" w:lineRule="auto"/>
              <w:rPr>
                <w:rFonts w:ascii="Arial" w:eastAsia="Times" w:hAnsi="Arial" w:cs="Arial"/>
                <w:sz w:val="20"/>
                <w:szCs w:val="20"/>
              </w:rPr>
            </w:pPr>
            <w:r w:rsidRPr="00E123AD">
              <w:rPr>
                <w:rFonts w:ascii="Arial" w:eastAsia="Times" w:hAnsi="Arial" w:cs="Arial"/>
                <w:sz w:val="20"/>
                <w:szCs w:val="20"/>
              </w:rPr>
              <w:t>Mit der „DrückerBox Einbruchschutz“ hat System Schröders eine Lösung entwickelt, die den Türdrücker auf der Angriffsseite vor Manipulation schützt und gleichzeitig die bestimmungsgemäße Funktion des Panikschlosses gewährleistet</w:t>
            </w:r>
          </w:p>
          <w:p w14:paraId="484F416F" w14:textId="77777777" w:rsidR="00E123AD" w:rsidRDefault="00E123AD" w:rsidP="001545B5">
            <w:pPr>
              <w:tabs>
                <w:tab w:val="left" w:pos="708"/>
              </w:tabs>
              <w:spacing w:after="0" w:line="240" w:lineRule="auto"/>
              <w:rPr>
                <w:rFonts w:ascii="Arial" w:hAnsi="Arial" w:cs="Arial"/>
                <w:b/>
                <w:sz w:val="20"/>
              </w:rPr>
            </w:pPr>
          </w:p>
          <w:p w14:paraId="5A2E5B4E" w14:textId="77777777" w:rsidR="001545B5" w:rsidRPr="00252E88" w:rsidRDefault="001545B5" w:rsidP="001545B5">
            <w:pPr>
              <w:tabs>
                <w:tab w:val="left" w:pos="708"/>
              </w:tabs>
              <w:spacing w:after="0" w:line="240" w:lineRule="auto"/>
              <w:rPr>
                <w:rFonts w:ascii="Arial" w:hAnsi="Arial" w:cs="Arial"/>
                <w:b/>
                <w:sz w:val="20"/>
              </w:rPr>
            </w:pPr>
            <w:r w:rsidRPr="00252E88">
              <w:rPr>
                <w:rFonts w:ascii="Arial" w:hAnsi="Arial" w:cs="Arial"/>
                <w:b/>
                <w:sz w:val="20"/>
              </w:rPr>
              <w:t xml:space="preserve">Bildquelle: </w:t>
            </w:r>
          </w:p>
          <w:p w14:paraId="08FA1066" w14:textId="4CCE8D87" w:rsidR="001545B5" w:rsidRDefault="00377CA5" w:rsidP="00AD7B8E">
            <w:pPr>
              <w:tabs>
                <w:tab w:val="left" w:pos="708"/>
              </w:tabs>
              <w:spacing w:after="0" w:line="240" w:lineRule="auto"/>
              <w:rPr>
                <w:rFonts w:ascii="Arial" w:hAnsi="Arial" w:cs="Arial"/>
                <w:b/>
                <w:sz w:val="20"/>
              </w:rPr>
            </w:pPr>
            <w:r w:rsidRPr="00252E88">
              <w:rPr>
                <w:rFonts w:ascii="Arial" w:eastAsia="Times" w:hAnsi="Arial" w:cs="Arial"/>
                <w:sz w:val="20"/>
                <w:szCs w:val="20"/>
              </w:rPr>
              <w:t>TwooDoo</w:t>
            </w:r>
          </w:p>
        </w:tc>
        <w:tc>
          <w:tcPr>
            <w:tcW w:w="3544" w:type="dxa"/>
            <w:tcBorders>
              <w:top w:val="single" w:sz="4" w:space="0" w:color="auto"/>
              <w:left w:val="single" w:sz="4" w:space="0" w:color="auto"/>
              <w:bottom w:val="single" w:sz="4" w:space="0" w:color="auto"/>
              <w:right w:val="single" w:sz="4" w:space="0" w:color="auto"/>
            </w:tcBorders>
            <w:vAlign w:val="center"/>
          </w:tcPr>
          <w:p w14:paraId="7C53CA21" w14:textId="5DB029E0" w:rsidR="001545B5" w:rsidRPr="00D63622" w:rsidRDefault="00796C0F" w:rsidP="00796C0F">
            <w:pPr>
              <w:rPr>
                <w:rFonts w:ascii="Arial" w:hAnsi="Arial" w:cs="Arial"/>
              </w:rPr>
            </w:pPr>
            <w:r>
              <w:rPr>
                <w:noProof/>
              </w:rPr>
              <w:drawing>
                <wp:inline distT="0" distB="0" distL="0" distR="0" wp14:anchorId="74634FB7" wp14:editId="49907E42">
                  <wp:extent cx="2113280" cy="1407160"/>
                  <wp:effectExtent l="0" t="0" r="1270" b="2540"/>
                  <wp:docPr id="17564521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3280" cy="1407160"/>
                          </a:xfrm>
                          <a:prstGeom prst="rect">
                            <a:avLst/>
                          </a:prstGeom>
                          <a:noFill/>
                          <a:ln>
                            <a:noFill/>
                          </a:ln>
                        </pic:spPr>
                      </pic:pic>
                    </a:graphicData>
                  </a:graphic>
                </wp:inline>
              </w:drawing>
            </w:r>
          </w:p>
        </w:tc>
      </w:tr>
      <w:tr w:rsidR="00796C0F" w:rsidRPr="0082026B" w14:paraId="2D5FF168" w14:textId="77777777" w:rsidTr="00CB0399">
        <w:trPr>
          <w:trHeight w:val="2930"/>
        </w:trPr>
        <w:tc>
          <w:tcPr>
            <w:tcW w:w="5353" w:type="dxa"/>
            <w:tcBorders>
              <w:top w:val="single" w:sz="4" w:space="0" w:color="auto"/>
              <w:left w:val="single" w:sz="4" w:space="0" w:color="auto"/>
              <w:bottom w:val="single" w:sz="4" w:space="0" w:color="auto"/>
              <w:right w:val="single" w:sz="4" w:space="0" w:color="auto"/>
            </w:tcBorders>
            <w:vAlign w:val="center"/>
          </w:tcPr>
          <w:p w14:paraId="0405CE7F" w14:textId="77777777" w:rsidR="00796C0F" w:rsidRDefault="00796C0F" w:rsidP="00796C0F">
            <w:pPr>
              <w:spacing w:after="0" w:line="240" w:lineRule="auto"/>
              <w:rPr>
                <w:rFonts w:ascii="Arial" w:hAnsi="Arial" w:cs="Arial"/>
                <w:b/>
                <w:sz w:val="20"/>
              </w:rPr>
            </w:pPr>
            <w:r>
              <w:rPr>
                <w:rFonts w:ascii="Arial" w:hAnsi="Arial" w:cs="Arial"/>
                <w:b/>
                <w:sz w:val="20"/>
              </w:rPr>
              <w:t>Pressebild:</w:t>
            </w:r>
          </w:p>
          <w:p w14:paraId="6DCF810D" w14:textId="35E92EFF" w:rsidR="00796C0F" w:rsidRDefault="00796C0F" w:rsidP="00796C0F">
            <w:pPr>
              <w:tabs>
                <w:tab w:val="left" w:pos="708"/>
              </w:tabs>
              <w:spacing w:after="0" w:line="240" w:lineRule="auto"/>
              <w:rPr>
                <w:rFonts w:ascii="Arial" w:eastAsia="Times" w:hAnsi="Arial" w:cs="Arial"/>
                <w:sz w:val="20"/>
                <w:szCs w:val="20"/>
              </w:rPr>
            </w:pPr>
            <w:r w:rsidRPr="00645C80">
              <w:rPr>
                <w:rFonts w:ascii="Arial" w:eastAsia="Times" w:hAnsi="Arial" w:cs="Arial"/>
                <w:sz w:val="20"/>
                <w:szCs w:val="20"/>
              </w:rPr>
              <w:t>System Schröders_</w:t>
            </w:r>
            <w:r>
              <w:rPr>
                <w:rFonts w:ascii="Arial" w:eastAsia="Times" w:hAnsi="Arial" w:cs="Arial"/>
                <w:sz w:val="20"/>
                <w:szCs w:val="20"/>
              </w:rPr>
              <w:t>Drückerbox_2.jpg</w:t>
            </w:r>
            <w:r w:rsidRPr="00645C80">
              <w:rPr>
                <w:rFonts w:ascii="Arial" w:eastAsia="Times" w:hAnsi="Arial" w:cs="Arial"/>
                <w:sz w:val="20"/>
                <w:szCs w:val="20"/>
              </w:rPr>
              <w:t xml:space="preserve"> </w:t>
            </w:r>
          </w:p>
          <w:p w14:paraId="4C96C24A" w14:textId="77777777" w:rsidR="00796C0F" w:rsidRDefault="00796C0F" w:rsidP="00796C0F">
            <w:pPr>
              <w:tabs>
                <w:tab w:val="left" w:pos="708"/>
              </w:tabs>
              <w:spacing w:after="0" w:line="240" w:lineRule="auto"/>
              <w:rPr>
                <w:rFonts w:ascii="Arial" w:hAnsi="Arial" w:cs="Arial"/>
                <w:b/>
                <w:sz w:val="20"/>
              </w:rPr>
            </w:pPr>
          </w:p>
          <w:p w14:paraId="4EA86062" w14:textId="77777777" w:rsidR="00796C0F" w:rsidRDefault="00796C0F" w:rsidP="00796C0F">
            <w:pPr>
              <w:tabs>
                <w:tab w:val="left" w:pos="708"/>
              </w:tabs>
              <w:spacing w:after="0" w:line="240" w:lineRule="auto"/>
              <w:rPr>
                <w:rFonts w:ascii="Arial" w:hAnsi="Arial" w:cs="Arial"/>
                <w:b/>
                <w:sz w:val="20"/>
              </w:rPr>
            </w:pPr>
            <w:r>
              <w:rPr>
                <w:rFonts w:ascii="Arial" w:hAnsi="Arial" w:cs="Arial"/>
                <w:b/>
                <w:sz w:val="20"/>
              </w:rPr>
              <w:t>Bildunterschrift:</w:t>
            </w:r>
          </w:p>
          <w:p w14:paraId="39ECD838" w14:textId="64D29C83" w:rsidR="00796C0F" w:rsidRPr="00252E88" w:rsidRDefault="00E123AD" w:rsidP="00796C0F">
            <w:pPr>
              <w:tabs>
                <w:tab w:val="left" w:pos="708"/>
              </w:tabs>
              <w:spacing w:after="0" w:line="240" w:lineRule="auto"/>
              <w:rPr>
                <w:rFonts w:ascii="Arial" w:eastAsia="Times" w:hAnsi="Arial" w:cs="Arial"/>
                <w:sz w:val="20"/>
                <w:szCs w:val="20"/>
              </w:rPr>
            </w:pPr>
            <w:r w:rsidRPr="00E123AD">
              <w:rPr>
                <w:rFonts w:ascii="Arial" w:eastAsia="Times" w:hAnsi="Arial" w:cs="Arial"/>
                <w:sz w:val="20"/>
                <w:szCs w:val="20"/>
              </w:rPr>
              <w:t xml:space="preserve">Die nach EN 179 geprüfte Einhausung ist für verschiedene Sicherheitsbeschläge mit Langschild </w:t>
            </w:r>
            <w:r w:rsidRPr="00252E88">
              <w:rPr>
                <w:rFonts w:ascii="Arial" w:eastAsia="Times" w:hAnsi="Arial" w:cs="Arial"/>
                <w:sz w:val="20"/>
                <w:szCs w:val="20"/>
              </w:rPr>
              <w:t>geeignet, auch bei Türen mit Doppelzylinderschlössern.</w:t>
            </w:r>
          </w:p>
          <w:p w14:paraId="5401E9A1" w14:textId="77777777" w:rsidR="00E123AD" w:rsidRPr="00252E88" w:rsidRDefault="00E123AD" w:rsidP="00796C0F">
            <w:pPr>
              <w:tabs>
                <w:tab w:val="left" w:pos="708"/>
              </w:tabs>
              <w:spacing w:after="0" w:line="240" w:lineRule="auto"/>
              <w:rPr>
                <w:rFonts w:ascii="Arial" w:hAnsi="Arial" w:cs="Arial"/>
                <w:b/>
                <w:sz w:val="20"/>
              </w:rPr>
            </w:pPr>
          </w:p>
          <w:p w14:paraId="4E2F9D3B" w14:textId="77777777" w:rsidR="00796C0F" w:rsidRPr="00252E88" w:rsidRDefault="00796C0F" w:rsidP="00796C0F">
            <w:pPr>
              <w:tabs>
                <w:tab w:val="left" w:pos="708"/>
              </w:tabs>
              <w:spacing w:after="0" w:line="240" w:lineRule="auto"/>
              <w:rPr>
                <w:rFonts w:ascii="Arial" w:hAnsi="Arial" w:cs="Arial"/>
                <w:b/>
                <w:sz w:val="20"/>
              </w:rPr>
            </w:pPr>
            <w:r w:rsidRPr="00252E88">
              <w:rPr>
                <w:rFonts w:ascii="Arial" w:hAnsi="Arial" w:cs="Arial"/>
                <w:b/>
                <w:sz w:val="20"/>
              </w:rPr>
              <w:t xml:space="preserve">Bildquelle: </w:t>
            </w:r>
          </w:p>
          <w:p w14:paraId="620A6A73" w14:textId="13AFC5D1" w:rsidR="00796C0F" w:rsidRDefault="00796C0F" w:rsidP="00796C0F">
            <w:pPr>
              <w:spacing w:after="0" w:line="240" w:lineRule="auto"/>
              <w:rPr>
                <w:rFonts w:ascii="Arial" w:hAnsi="Arial" w:cs="Arial"/>
                <w:b/>
                <w:sz w:val="20"/>
              </w:rPr>
            </w:pPr>
            <w:r w:rsidRPr="00252E88">
              <w:rPr>
                <w:rFonts w:ascii="Arial" w:eastAsia="Times" w:hAnsi="Arial" w:cs="Arial"/>
                <w:sz w:val="20"/>
                <w:szCs w:val="20"/>
              </w:rPr>
              <w:t>TwooDoo</w:t>
            </w:r>
          </w:p>
        </w:tc>
        <w:tc>
          <w:tcPr>
            <w:tcW w:w="3544" w:type="dxa"/>
            <w:tcBorders>
              <w:top w:val="single" w:sz="4" w:space="0" w:color="auto"/>
              <w:left w:val="single" w:sz="4" w:space="0" w:color="auto"/>
              <w:bottom w:val="single" w:sz="4" w:space="0" w:color="auto"/>
              <w:right w:val="single" w:sz="4" w:space="0" w:color="auto"/>
            </w:tcBorders>
            <w:vAlign w:val="center"/>
          </w:tcPr>
          <w:p w14:paraId="44A29CA3" w14:textId="290FCFE9" w:rsidR="00796C0F" w:rsidRDefault="00796C0F" w:rsidP="00E3327B">
            <w:pPr>
              <w:jc w:val="center"/>
            </w:pPr>
            <w:r>
              <w:rPr>
                <w:noProof/>
              </w:rPr>
              <w:drawing>
                <wp:inline distT="0" distB="0" distL="0" distR="0" wp14:anchorId="2ED6252D" wp14:editId="348E138B">
                  <wp:extent cx="2113280" cy="1409700"/>
                  <wp:effectExtent l="0" t="0" r="1270" b="0"/>
                  <wp:docPr id="11182376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3280" cy="1409700"/>
                          </a:xfrm>
                          <a:prstGeom prst="rect">
                            <a:avLst/>
                          </a:prstGeom>
                          <a:noFill/>
                          <a:ln>
                            <a:noFill/>
                          </a:ln>
                        </pic:spPr>
                      </pic:pic>
                    </a:graphicData>
                  </a:graphic>
                </wp:inline>
              </w:drawing>
            </w:r>
          </w:p>
        </w:tc>
      </w:tr>
      <w:tr w:rsidR="00796C0F" w:rsidRPr="0082026B" w14:paraId="32902904" w14:textId="77777777" w:rsidTr="00CB0399">
        <w:trPr>
          <w:trHeight w:val="2930"/>
        </w:trPr>
        <w:tc>
          <w:tcPr>
            <w:tcW w:w="5353" w:type="dxa"/>
            <w:tcBorders>
              <w:top w:val="single" w:sz="4" w:space="0" w:color="auto"/>
              <w:left w:val="single" w:sz="4" w:space="0" w:color="auto"/>
              <w:bottom w:val="single" w:sz="4" w:space="0" w:color="auto"/>
              <w:right w:val="single" w:sz="4" w:space="0" w:color="auto"/>
            </w:tcBorders>
            <w:vAlign w:val="center"/>
          </w:tcPr>
          <w:p w14:paraId="2CDF03DB" w14:textId="77777777" w:rsidR="00796C0F" w:rsidRDefault="00796C0F" w:rsidP="00796C0F">
            <w:pPr>
              <w:spacing w:after="0" w:line="240" w:lineRule="auto"/>
              <w:rPr>
                <w:rFonts w:ascii="Arial" w:hAnsi="Arial" w:cs="Arial"/>
                <w:b/>
                <w:sz w:val="20"/>
              </w:rPr>
            </w:pPr>
            <w:r>
              <w:rPr>
                <w:rFonts w:ascii="Arial" w:hAnsi="Arial" w:cs="Arial"/>
                <w:b/>
                <w:sz w:val="20"/>
              </w:rPr>
              <w:t>Pressebild:</w:t>
            </w:r>
          </w:p>
          <w:p w14:paraId="02A3B477" w14:textId="45D95690" w:rsidR="00796C0F" w:rsidRDefault="00796C0F" w:rsidP="00796C0F">
            <w:pPr>
              <w:tabs>
                <w:tab w:val="left" w:pos="708"/>
              </w:tabs>
              <w:spacing w:after="0" w:line="240" w:lineRule="auto"/>
              <w:rPr>
                <w:rFonts w:ascii="Arial" w:eastAsia="Times" w:hAnsi="Arial" w:cs="Arial"/>
                <w:sz w:val="20"/>
                <w:szCs w:val="20"/>
              </w:rPr>
            </w:pPr>
            <w:r w:rsidRPr="00645C80">
              <w:rPr>
                <w:rFonts w:ascii="Arial" w:eastAsia="Times" w:hAnsi="Arial" w:cs="Arial"/>
                <w:sz w:val="20"/>
                <w:szCs w:val="20"/>
              </w:rPr>
              <w:t>System Schröders_</w:t>
            </w:r>
            <w:r>
              <w:rPr>
                <w:rFonts w:ascii="Arial" w:eastAsia="Times" w:hAnsi="Arial" w:cs="Arial"/>
                <w:sz w:val="20"/>
                <w:szCs w:val="20"/>
              </w:rPr>
              <w:t>Drückerbox_</w:t>
            </w:r>
            <w:r w:rsidR="00252E88">
              <w:rPr>
                <w:rFonts w:ascii="Arial" w:eastAsia="Times" w:hAnsi="Arial" w:cs="Arial"/>
                <w:sz w:val="20"/>
                <w:szCs w:val="20"/>
              </w:rPr>
              <w:t>3</w:t>
            </w:r>
            <w:r>
              <w:rPr>
                <w:rFonts w:ascii="Arial" w:eastAsia="Times" w:hAnsi="Arial" w:cs="Arial"/>
                <w:sz w:val="20"/>
                <w:szCs w:val="20"/>
              </w:rPr>
              <w:t>.jpg</w:t>
            </w:r>
            <w:r w:rsidRPr="00645C80">
              <w:rPr>
                <w:rFonts w:ascii="Arial" w:eastAsia="Times" w:hAnsi="Arial" w:cs="Arial"/>
                <w:sz w:val="20"/>
                <w:szCs w:val="20"/>
              </w:rPr>
              <w:t xml:space="preserve"> </w:t>
            </w:r>
          </w:p>
          <w:p w14:paraId="5D4EECC8" w14:textId="77777777" w:rsidR="00796C0F" w:rsidRDefault="00796C0F" w:rsidP="00796C0F">
            <w:pPr>
              <w:tabs>
                <w:tab w:val="left" w:pos="708"/>
              </w:tabs>
              <w:spacing w:after="0" w:line="240" w:lineRule="auto"/>
              <w:rPr>
                <w:rFonts w:ascii="Arial" w:hAnsi="Arial" w:cs="Arial"/>
                <w:b/>
                <w:sz w:val="20"/>
              </w:rPr>
            </w:pPr>
          </w:p>
          <w:p w14:paraId="37DE8D4D" w14:textId="77777777" w:rsidR="00796C0F" w:rsidRDefault="00796C0F" w:rsidP="00796C0F">
            <w:pPr>
              <w:tabs>
                <w:tab w:val="left" w:pos="708"/>
              </w:tabs>
              <w:spacing w:after="0" w:line="240" w:lineRule="auto"/>
              <w:rPr>
                <w:rFonts w:ascii="Arial" w:hAnsi="Arial" w:cs="Arial"/>
                <w:b/>
                <w:sz w:val="20"/>
              </w:rPr>
            </w:pPr>
            <w:r>
              <w:rPr>
                <w:rFonts w:ascii="Arial" w:hAnsi="Arial" w:cs="Arial"/>
                <w:b/>
                <w:sz w:val="20"/>
              </w:rPr>
              <w:t>Bildunterschrift:</w:t>
            </w:r>
          </w:p>
          <w:p w14:paraId="6D930BA2" w14:textId="0CEECD35" w:rsidR="00796C0F" w:rsidRDefault="00E123AD" w:rsidP="00796C0F">
            <w:pPr>
              <w:tabs>
                <w:tab w:val="left" w:pos="708"/>
              </w:tabs>
              <w:spacing w:after="0" w:line="240" w:lineRule="auto"/>
              <w:rPr>
                <w:rFonts w:ascii="Arial" w:eastAsia="Times" w:hAnsi="Arial" w:cs="Arial"/>
                <w:sz w:val="20"/>
                <w:szCs w:val="20"/>
              </w:rPr>
            </w:pPr>
            <w:r w:rsidRPr="00E123AD">
              <w:rPr>
                <w:rFonts w:ascii="Arial" w:eastAsia="Times" w:hAnsi="Arial" w:cs="Arial"/>
                <w:sz w:val="20"/>
                <w:szCs w:val="20"/>
              </w:rPr>
              <w:t>Optional ist die DrückerBox mit einem Bohrschutz zwischen Türblatt und Einhausung erhältlich</w:t>
            </w:r>
            <w:r>
              <w:rPr>
                <w:rFonts w:ascii="Arial" w:eastAsia="Times" w:hAnsi="Arial" w:cs="Arial"/>
                <w:sz w:val="20"/>
                <w:szCs w:val="20"/>
              </w:rPr>
              <w:t>.</w:t>
            </w:r>
          </w:p>
          <w:p w14:paraId="68C46D05" w14:textId="77777777" w:rsidR="00E123AD" w:rsidRDefault="00E123AD" w:rsidP="00796C0F">
            <w:pPr>
              <w:tabs>
                <w:tab w:val="left" w:pos="708"/>
              </w:tabs>
              <w:spacing w:after="0" w:line="240" w:lineRule="auto"/>
              <w:rPr>
                <w:rFonts w:ascii="Arial" w:hAnsi="Arial" w:cs="Arial"/>
                <w:b/>
                <w:sz w:val="20"/>
              </w:rPr>
            </w:pPr>
          </w:p>
          <w:p w14:paraId="3D323545" w14:textId="77777777" w:rsidR="00796C0F" w:rsidRPr="00252E88" w:rsidRDefault="00796C0F" w:rsidP="00796C0F">
            <w:pPr>
              <w:tabs>
                <w:tab w:val="left" w:pos="708"/>
              </w:tabs>
              <w:spacing w:after="0" w:line="240" w:lineRule="auto"/>
              <w:rPr>
                <w:rFonts w:ascii="Arial" w:hAnsi="Arial" w:cs="Arial"/>
                <w:b/>
                <w:sz w:val="20"/>
              </w:rPr>
            </w:pPr>
            <w:r w:rsidRPr="00252E88">
              <w:rPr>
                <w:rFonts w:ascii="Arial" w:hAnsi="Arial" w:cs="Arial"/>
                <w:b/>
                <w:sz w:val="20"/>
              </w:rPr>
              <w:t xml:space="preserve">Bildquelle: </w:t>
            </w:r>
          </w:p>
          <w:p w14:paraId="0C713BF5" w14:textId="4A3275CD" w:rsidR="00796C0F" w:rsidRDefault="00796C0F" w:rsidP="00796C0F">
            <w:pPr>
              <w:spacing w:after="0" w:line="240" w:lineRule="auto"/>
              <w:rPr>
                <w:rFonts w:ascii="Arial" w:hAnsi="Arial" w:cs="Arial"/>
                <w:b/>
                <w:sz w:val="20"/>
              </w:rPr>
            </w:pPr>
            <w:r w:rsidRPr="00252E88">
              <w:rPr>
                <w:rFonts w:ascii="Arial" w:eastAsia="Times" w:hAnsi="Arial" w:cs="Arial"/>
                <w:sz w:val="20"/>
                <w:szCs w:val="20"/>
              </w:rPr>
              <w:t>TwooDoo</w:t>
            </w:r>
          </w:p>
        </w:tc>
        <w:tc>
          <w:tcPr>
            <w:tcW w:w="3544" w:type="dxa"/>
            <w:tcBorders>
              <w:top w:val="single" w:sz="4" w:space="0" w:color="auto"/>
              <w:left w:val="single" w:sz="4" w:space="0" w:color="auto"/>
              <w:bottom w:val="single" w:sz="4" w:space="0" w:color="auto"/>
              <w:right w:val="single" w:sz="4" w:space="0" w:color="auto"/>
            </w:tcBorders>
            <w:vAlign w:val="center"/>
          </w:tcPr>
          <w:p w14:paraId="6F15CE17" w14:textId="4C627226" w:rsidR="00796C0F" w:rsidRDefault="00796C0F" w:rsidP="00E3327B">
            <w:pPr>
              <w:jc w:val="center"/>
              <w:rPr>
                <w:noProof/>
              </w:rPr>
            </w:pPr>
            <w:r>
              <w:rPr>
                <w:noProof/>
              </w:rPr>
              <w:drawing>
                <wp:inline distT="0" distB="0" distL="0" distR="0" wp14:anchorId="4903644B" wp14:editId="35165380">
                  <wp:extent cx="2113280" cy="1395730"/>
                  <wp:effectExtent l="0" t="0" r="1270" b="0"/>
                  <wp:docPr id="138805653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3280" cy="1395730"/>
                          </a:xfrm>
                          <a:prstGeom prst="rect">
                            <a:avLst/>
                          </a:prstGeom>
                          <a:noFill/>
                          <a:ln>
                            <a:noFill/>
                          </a:ln>
                        </pic:spPr>
                      </pic:pic>
                    </a:graphicData>
                  </a:graphic>
                </wp:inline>
              </w:drawing>
            </w:r>
          </w:p>
        </w:tc>
      </w:tr>
    </w:tbl>
    <w:p w14:paraId="4F55C84C" w14:textId="77BB1FFC" w:rsidR="00BD2611" w:rsidRDefault="00BD2611">
      <w:pPr>
        <w:spacing w:after="0" w:line="240" w:lineRule="auto"/>
        <w:rPr>
          <w:rFonts w:ascii="Verdana" w:eastAsia="Times" w:hAnsi="Verdana"/>
          <w:b/>
          <w:sz w:val="18"/>
          <w:szCs w:val="20"/>
        </w:rPr>
      </w:pPr>
    </w:p>
    <w:p w14:paraId="255C25F1" w14:textId="555BD749" w:rsidR="00FE5C9E" w:rsidRDefault="00FE5C9E" w:rsidP="00B44B91">
      <w:pPr>
        <w:spacing w:after="0"/>
        <w:rPr>
          <w:rFonts w:ascii="Arial" w:hAnsi="Arial" w:cs="Arial"/>
          <w:b/>
          <w:sz w:val="18"/>
          <w:szCs w:val="18"/>
        </w:rPr>
      </w:pPr>
    </w:p>
    <w:p w14:paraId="1CB50F28" w14:textId="77777777" w:rsidR="00E123AD" w:rsidRDefault="00E123AD">
      <w:pPr>
        <w:rPr>
          <w:rFonts w:ascii="Arial" w:hAnsi="Arial" w:cs="Arial"/>
          <w:b/>
          <w:sz w:val="18"/>
          <w:szCs w:val="18"/>
        </w:rPr>
      </w:pPr>
      <w:r>
        <w:rPr>
          <w:rFonts w:ascii="Arial" w:hAnsi="Arial" w:cs="Arial"/>
          <w:b/>
          <w:sz w:val="18"/>
          <w:szCs w:val="18"/>
        </w:rPr>
        <w:br w:type="page"/>
      </w:r>
    </w:p>
    <w:p w14:paraId="7ECB3427" w14:textId="04827AFE" w:rsidR="00435756" w:rsidRPr="008429A6" w:rsidRDefault="00435756" w:rsidP="00495EFD">
      <w:pPr>
        <w:pStyle w:val="Textkrper2"/>
        <w:spacing w:after="0" w:line="240" w:lineRule="auto"/>
        <w:jc w:val="left"/>
        <w:rPr>
          <w:rFonts w:ascii="Arial" w:hAnsi="Arial" w:cs="Arial"/>
          <w:b/>
          <w:sz w:val="18"/>
          <w:szCs w:val="18"/>
        </w:rPr>
      </w:pPr>
      <w:r w:rsidRPr="008429A6">
        <w:rPr>
          <w:rFonts w:ascii="Arial" w:hAnsi="Arial" w:cs="Arial"/>
          <w:b/>
          <w:sz w:val="18"/>
          <w:szCs w:val="18"/>
        </w:rPr>
        <w:lastRenderedPageBreak/>
        <w:t xml:space="preserve">Über </w:t>
      </w:r>
      <w:r>
        <w:rPr>
          <w:rFonts w:ascii="Arial" w:hAnsi="Arial" w:cs="Arial"/>
          <w:b/>
          <w:sz w:val="18"/>
          <w:szCs w:val="18"/>
        </w:rPr>
        <w:t>System Schröders:</w:t>
      </w:r>
      <w:r w:rsidRPr="008429A6">
        <w:rPr>
          <w:rFonts w:ascii="Arial" w:hAnsi="Arial" w:cs="Arial"/>
          <w:b/>
          <w:sz w:val="18"/>
          <w:szCs w:val="18"/>
        </w:rPr>
        <w:t xml:space="preserve"> </w:t>
      </w:r>
    </w:p>
    <w:p w14:paraId="549CB27B" w14:textId="77777777" w:rsidR="00435756" w:rsidRDefault="00435756" w:rsidP="00426002">
      <w:pPr>
        <w:pStyle w:val="StandardWeb"/>
        <w:spacing w:before="0" w:beforeAutospacing="0" w:after="0" w:afterAutospacing="0"/>
        <w:ind w:left="-142"/>
        <w:rPr>
          <w:rFonts w:ascii="Arial" w:hAnsi="Arial" w:cs="Arial"/>
          <w:sz w:val="18"/>
          <w:szCs w:val="18"/>
        </w:rPr>
      </w:pPr>
    </w:p>
    <w:p w14:paraId="3AB828C6" w14:textId="0E020B6B" w:rsidR="001545B5" w:rsidRDefault="00435756" w:rsidP="005D630D">
      <w:pPr>
        <w:pStyle w:val="StandardWeb"/>
        <w:spacing w:before="0" w:beforeAutospacing="0" w:after="0" w:afterAutospacing="0"/>
      </w:pPr>
      <w:r w:rsidRPr="00DD3AA3">
        <w:rPr>
          <w:rFonts w:ascii="Arial" w:hAnsi="Arial" w:cs="Arial"/>
          <w:sz w:val="18"/>
          <w:szCs w:val="18"/>
        </w:rPr>
        <w:t>System Schröders</w:t>
      </w:r>
      <w:r w:rsidRPr="00663F87">
        <w:rPr>
          <w:rFonts w:ascii="Arial" w:hAnsi="Arial" w:cs="Arial"/>
          <w:sz w:val="18"/>
          <w:szCs w:val="18"/>
          <w:vertAlign w:val="superscript"/>
        </w:rPr>
        <w:t>®</w:t>
      </w:r>
      <w:r w:rsidRPr="00DD3AA3">
        <w:rPr>
          <w:rFonts w:ascii="Arial" w:hAnsi="Arial" w:cs="Arial"/>
          <w:sz w:val="18"/>
          <w:szCs w:val="18"/>
        </w:rPr>
        <w:t xml:space="preserve"> ist ein führendes Unternehmen in der Entwicklung moderner Stahltüren. Seit über </w:t>
      </w:r>
      <w:r>
        <w:rPr>
          <w:rFonts w:ascii="Arial" w:hAnsi="Arial" w:cs="Arial"/>
          <w:sz w:val="18"/>
          <w:szCs w:val="18"/>
        </w:rPr>
        <w:br/>
      </w:r>
      <w:r w:rsidRPr="00DD3AA3">
        <w:rPr>
          <w:rFonts w:ascii="Arial" w:hAnsi="Arial" w:cs="Arial"/>
          <w:sz w:val="18"/>
          <w:szCs w:val="18"/>
        </w:rPr>
        <w:t xml:space="preserve">40 Jahren steht der Name Schröders für hochwertige Sicherheitstüren für </w:t>
      </w:r>
      <w:r>
        <w:rPr>
          <w:rFonts w:ascii="Arial" w:hAnsi="Arial" w:cs="Arial"/>
          <w:sz w:val="18"/>
          <w:szCs w:val="18"/>
        </w:rPr>
        <w:t>Feuerschutz, Rauchschutz, Einbruchschutz, Schallschutz und Türen für Außenanwendungen</w:t>
      </w:r>
      <w:r w:rsidRPr="00DD3AA3">
        <w:rPr>
          <w:rFonts w:ascii="Arial" w:hAnsi="Arial" w:cs="Arial"/>
          <w:sz w:val="18"/>
          <w:szCs w:val="18"/>
        </w:rPr>
        <w:t>. Diese finden sich in zahlreichen bedeutenden Projekten. Gefertigt werden System Schröders</w:t>
      </w:r>
      <w:r w:rsidRPr="00D16637">
        <w:rPr>
          <w:rFonts w:ascii="Arial" w:hAnsi="Arial" w:cs="Arial"/>
          <w:sz w:val="18"/>
          <w:szCs w:val="18"/>
          <w:vertAlign w:val="superscript"/>
        </w:rPr>
        <w:t>®</w:t>
      </w:r>
      <w:r w:rsidRPr="00DD3AA3">
        <w:rPr>
          <w:rFonts w:ascii="Arial" w:hAnsi="Arial" w:cs="Arial"/>
          <w:sz w:val="18"/>
          <w:szCs w:val="18"/>
        </w:rPr>
        <w:t xml:space="preserve"> Türen ausschließlich von den aktuell </w:t>
      </w:r>
      <w:r>
        <w:rPr>
          <w:rFonts w:ascii="Arial" w:hAnsi="Arial" w:cs="Arial"/>
          <w:sz w:val="18"/>
          <w:szCs w:val="18"/>
        </w:rPr>
        <w:t xml:space="preserve">circa </w:t>
      </w:r>
      <w:r w:rsidR="00161465">
        <w:rPr>
          <w:rFonts w:ascii="Arial" w:hAnsi="Arial" w:cs="Arial"/>
          <w:sz w:val="18"/>
          <w:szCs w:val="18"/>
        </w:rPr>
        <w:t>35</w:t>
      </w:r>
      <w:r w:rsidRPr="00DD3AA3">
        <w:rPr>
          <w:rFonts w:ascii="Arial" w:hAnsi="Arial" w:cs="Arial"/>
          <w:sz w:val="18"/>
          <w:szCs w:val="18"/>
        </w:rPr>
        <w:t xml:space="preserve"> lizenzierten Fachbetrieben in Europa und Asien.  </w:t>
      </w:r>
    </w:p>
    <w:sectPr w:rsidR="001545B5" w:rsidSect="00960FED">
      <w:headerReference w:type="default" r:id="rId11"/>
      <w:footerReference w:type="default" r:id="rId12"/>
      <w:pgSz w:w="11906" w:h="16838" w:code="9"/>
      <w:pgMar w:top="1985" w:right="1474" w:bottom="2552" w:left="1701" w:header="141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24B80" w14:textId="77777777" w:rsidR="00053BF1" w:rsidRDefault="00053BF1">
      <w:r>
        <w:separator/>
      </w:r>
    </w:p>
  </w:endnote>
  <w:endnote w:type="continuationSeparator" w:id="0">
    <w:p w14:paraId="41693336" w14:textId="77777777" w:rsidR="00053BF1" w:rsidRDefault="0005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55 Roman">
    <w:panose1 w:val="020B0602020204020204"/>
    <w:charset w:val="00"/>
    <w:family w:val="swiss"/>
    <w:pitch w:val="variable"/>
    <w:sig w:usb0="80000027" w:usb1="00000000" w:usb2="00000000" w:usb3="00000000" w:csb0="00000001" w:csb1="00000000"/>
  </w:font>
  <w:font w:name="Optima">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panose1 w:val="020B0403030504020204"/>
    <w:charset w:val="00"/>
    <w:family w:val="swiss"/>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39" w:type="dxa"/>
      <w:tblLook w:val="01E0" w:firstRow="1" w:lastRow="1" w:firstColumn="1" w:lastColumn="1" w:noHBand="0" w:noVBand="0"/>
    </w:tblPr>
    <w:tblGrid>
      <w:gridCol w:w="4068"/>
      <w:gridCol w:w="4971"/>
    </w:tblGrid>
    <w:tr w:rsidR="00751837" w:rsidRPr="008F5C0A" w14:paraId="448C937B" w14:textId="77777777" w:rsidTr="001A3573">
      <w:tc>
        <w:tcPr>
          <w:tcW w:w="4068" w:type="dxa"/>
        </w:tcPr>
        <w:p w14:paraId="4CAE730E" w14:textId="77777777" w:rsidR="00751837" w:rsidRPr="00DD3AA3" w:rsidRDefault="00751837" w:rsidP="00F41B95">
          <w:pPr>
            <w:pStyle w:val="Fuzeile"/>
            <w:spacing w:after="0" w:line="240" w:lineRule="atLeast"/>
            <w:jc w:val="left"/>
            <w:rPr>
              <w:rFonts w:ascii="Arial" w:hAnsi="Arial" w:cs="Arial"/>
              <w:sz w:val="16"/>
              <w:szCs w:val="16"/>
            </w:rPr>
          </w:pPr>
          <w:r w:rsidRPr="00DD3AA3">
            <w:rPr>
              <w:rFonts w:ascii="Arial" w:hAnsi="Arial" w:cs="Arial"/>
              <w:sz w:val="16"/>
              <w:szCs w:val="16"/>
            </w:rPr>
            <w:t>System Schröders®</w:t>
          </w:r>
        </w:p>
        <w:p w14:paraId="5B80AF82" w14:textId="77777777" w:rsidR="00751837" w:rsidRPr="00DD3AA3" w:rsidRDefault="00751837" w:rsidP="00F41B95">
          <w:pPr>
            <w:pStyle w:val="Fuzeile"/>
            <w:spacing w:after="0" w:line="240" w:lineRule="atLeast"/>
            <w:jc w:val="left"/>
            <w:rPr>
              <w:rFonts w:ascii="Arial" w:hAnsi="Arial" w:cs="Arial"/>
              <w:sz w:val="16"/>
              <w:szCs w:val="16"/>
            </w:rPr>
          </w:pPr>
          <w:r w:rsidRPr="00DD3AA3">
            <w:rPr>
              <w:rFonts w:ascii="Arial" w:hAnsi="Arial" w:cs="Arial"/>
              <w:sz w:val="16"/>
              <w:szCs w:val="16"/>
            </w:rPr>
            <w:t>Ulrich Schröders, Geschäftsführer</w:t>
          </w:r>
        </w:p>
        <w:p w14:paraId="72D9FCBE" w14:textId="7FD2A44D" w:rsidR="00751837" w:rsidRPr="00DD3AA3" w:rsidRDefault="00793EA0" w:rsidP="00840ED6">
          <w:pPr>
            <w:pStyle w:val="Fuzeile"/>
            <w:spacing w:after="0" w:line="240" w:lineRule="atLeast"/>
            <w:jc w:val="left"/>
            <w:rPr>
              <w:rFonts w:ascii="Arial" w:hAnsi="Arial" w:cs="Arial"/>
              <w:sz w:val="16"/>
              <w:szCs w:val="16"/>
            </w:rPr>
          </w:pPr>
          <w:r>
            <w:rPr>
              <w:rFonts w:ascii="Arial" w:hAnsi="Arial" w:cs="Arial"/>
              <w:sz w:val="16"/>
              <w:szCs w:val="16"/>
            </w:rPr>
            <w:t xml:space="preserve">Zechenring </w:t>
          </w:r>
          <w:r w:rsidR="0096668A">
            <w:rPr>
              <w:rFonts w:ascii="Arial" w:hAnsi="Arial" w:cs="Arial"/>
              <w:sz w:val="16"/>
              <w:szCs w:val="16"/>
            </w:rPr>
            <w:t>2</w:t>
          </w:r>
          <w:r>
            <w:rPr>
              <w:rFonts w:ascii="Arial" w:hAnsi="Arial" w:cs="Arial"/>
              <w:sz w:val="16"/>
              <w:szCs w:val="16"/>
            </w:rPr>
            <w:t>3</w:t>
          </w:r>
        </w:p>
        <w:p w14:paraId="2FC20228" w14:textId="172EE156" w:rsidR="00751837" w:rsidRPr="00DD3AA3" w:rsidRDefault="00751837" w:rsidP="00840ED6">
          <w:pPr>
            <w:pStyle w:val="Fuzeile"/>
            <w:spacing w:after="0" w:line="240" w:lineRule="atLeast"/>
            <w:jc w:val="left"/>
            <w:rPr>
              <w:rFonts w:ascii="Arial" w:hAnsi="Arial" w:cs="Arial"/>
              <w:sz w:val="16"/>
              <w:szCs w:val="16"/>
            </w:rPr>
          </w:pPr>
          <w:r w:rsidRPr="00DD3AA3">
            <w:rPr>
              <w:rFonts w:ascii="Arial" w:hAnsi="Arial" w:cs="Arial"/>
              <w:sz w:val="16"/>
              <w:szCs w:val="16"/>
            </w:rPr>
            <w:t>418</w:t>
          </w:r>
          <w:r w:rsidR="00793EA0">
            <w:rPr>
              <w:rFonts w:ascii="Arial" w:hAnsi="Arial" w:cs="Arial"/>
              <w:sz w:val="16"/>
              <w:szCs w:val="16"/>
            </w:rPr>
            <w:t>36</w:t>
          </w:r>
          <w:r w:rsidRPr="00DD3AA3">
            <w:rPr>
              <w:rFonts w:ascii="Arial" w:hAnsi="Arial" w:cs="Arial"/>
              <w:sz w:val="16"/>
              <w:szCs w:val="16"/>
            </w:rPr>
            <w:t xml:space="preserve"> </w:t>
          </w:r>
          <w:r w:rsidR="00793EA0">
            <w:rPr>
              <w:rFonts w:ascii="Arial" w:hAnsi="Arial" w:cs="Arial"/>
              <w:sz w:val="16"/>
              <w:szCs w:val="16"/>
            </w:rPr>
            <w:t>Hückelhoven</w:t>
          </w:r>
        </w:p>
        <w:p w14:paraId="40D97932" w14:textId="4FE9EC8D" w:rsidR="00751837" w:rsidRPr="00DD3AA3" w:rsidRDefault="00751837" w:rsidP="00840ED6">
          <w:pPr>
            <w:pStyle w:val="Fuzeile"/>
            <w:spacing w:after="0" w:line="240" w:lineRule="atLeast"/>
            <w:jc w:val="left"/>
            <w:rPr>
              <w:rFonts w:ascii="Arial" w:hAnsi="Arial" w:cs="Arial"/>
              <w:sz w:val="16"/>
              <w:szCs w:val="16"/>
            </w:rPr>
          </w:pPr>
          <w:r w:rsidRPr="00DD3AA3">
            <w:rPr>
              <w:rFonts w:ascii="Arial" w:hAnsi="Arial" w:cs="Arial"/>
              <w:sz w:val="16"/>
              <w:szCs w:val="16"/>
            </w:rPr>
            <w:t>Tel.: 0243</w:t>
          </w:r>
          <w:r w:rsidR="00793EA0">
            <w:rPr>
              <w:rFonts w:ascii="Arial" w:hAnsi="Arial" w:cs="Arial"/>
              <w:sz w:val="16"/>
              <w:szCs w:val="16"/>
            </w:rPr>
            <w:t>3</w:t>
          </w:r>
          <w:r w:rsidRPr="00DD3AA3">
            <w:rPr>
              <w:rFonts w:ascii="Arial" w:hAnsi="Arial" w:cs="Arial"/>
              <w:sz w:val="16"/>
              <w:szCs w:val="16"/>
            </w:rPr>
            <w:t xml:space="preserve"> </w:t>
          </w:r>
          <w:r w:rsidR="00793EA0">
            <w:rPr>
              <w:rFonts w:ascii="Arial" w:hAnsi="Arial" w:cs="Arial"/>
              <w:sz w:val="16"/>
              <w:szCs w:val="16"/>
            </w:rPr>
            <w:t>93901-60</w:t>
          </w:r>
        </w:p>
        <w:p w14:paraId="352EA134" w14:textId="77777777" w:rsidR="00751837" w:rsidRPr="00DD3AA3" w:rsidRDefault="00751837" w:rsidP="007C49A9">
          <w:pPr>
            <w:pStyle w:val="Fuzeile"/>
            <w:spacing w:after="0" w:line="240" w:lineRule="atLeast"/>
            <w:jc w:val="left"/>
            <w:rPr>
              <w:rFonts w:ascii="Arial" w:hAnsi="Arial" w:cs="Arial"/>
              <w:sz w:val="16"/>
              <w:szCs w:val="16"/>
            </w:rPr>
          </w:pPr>
          <w:r w:rsidRPr="00DD3AA3">
            <w:rPr>
              <w:rFonts w:ascii="Arial" w:hAnsi="Arial" w:cs="Arial"/>
              <w:sz w:val="16"/>
              <w:szCs w:val="16"/>
            </w:rPr>
            <w:t xml:space="preserve">E-Mail: </w:t>
          </w:r>
          <w:hyperlink r:id="rId1" w:history="1">
            <w:r w:rsidRPr="00DD3AA3">
              <w:rPr>
                <w:rFonts w:ascii="Arial" w:hAnsi="Arial" w:cs="Arial"/>
                <w:sz w:val="16"/>
                <w:szCs w:val="16"/>
              </w:rPr>
              <w:t>info@system-schroeders.de</w:t>
            </w:r>
          </w:hyperlink>
        </w:p>
        <w:p w14:paraId="58EB0B66" w14:textId="77777777" w:rsidR="00751837" w:rsidRPr="008F5C0A" w:rsidRDefault="00751837" w:rsidP="00F41B95">
          <w:pPr>
            <w:pStyle w:val="Fuzeile"/>
            <w:spacing w:after="0" w:line="240" w:lineRule="atLeast"/>
            <w:jc w:val="left"/>
            <w:rPr>
              <w:rFonts w:ascii="Verdana" w:hAnsi="Verdana"/>
              <w:sz w:val="16"/>
              <w:szCs w:val="16"/>
            </w:rPr>
          </w:pPr>
          <w:r w:rsidRPr="00840ED6">
            <w:rPr>
              <w:rFonts w:ascii="Arial" w:hAnsi="Arial" w:cs="Arial"/>
              <w:sz w:val="16"/>
              <w:szCs w:val="16"/>
              <w:lang w:val="en-US"/>
            </w:rPr>
            <w:t>www.system-schroeders.de</w:t>
          </w:r>
        </w:p>
      </w:tc>
      <w:tc>
        <w:tcPr>
          <w:tcW w:w="4971" w:type="dxa"/>
        </w:tcPr>
        <w:p w14:paraId="4C213B25" w14:textId="77777777" w:rsidR="00751837" w:rsidRPr="008230D9" w:rsidRDefault="00751837" w:rsidP="008F5C0A">
          <w:pPr>
            <w:pStyle w:val="Fuzeile"/>
            <w:spacing w:after="0" w:line="240" w:lineRule="atLeast"/>
            <w:jc w:val="left"/>
            <w:rPr>
              <w:rFonts w:ascii="Arial" w:hAnsi="Arial" w:cs="Arial"/>
              <w:b/>
              <w:sz w:val="16"/>
              <w:szCs w:val="16"/>
            </w:rPr>
          </w:pPr>
          <w:r w:rsidRPr="008230D9">
            <w:rPr>
              <w:rFonts w:ascii="Arial" w:hAnsi="Arial" w:cs="Arial"/>
              <w:b/>
              <w:sz w:val="16"/>
              <w:szCs w:val="16"/>
            </w:rPr>
            <w:t>Pressekontakt:</w:t>
          </w:r>
        </w:p>
        <w:p w14:paraId="31E6D448" w14:textId="77777777" w:rsidR="00751837" w:rsidRPr="008230D9" w:rsidRDefault="00751837" w:rsidP="00840ED6">
          <w:pPr>
            <w:pStyle w:val="Fuzeile"/>
            <w:spacing w:after="0" w:line="240" w:lineRule="atLeast"/>
            <w:jc w:val="left"/>
            <w:rPr>
              <w:rFonts w:ascii="Arial" w:hAnsi="Arial" w:cs="Arial"/>
              <w:sz w:val="16"/>
              <w:szCs w:val="16"/>
            </w:rPr>
          </w:pPr>
          <w:r w:rsidRPr="008230D9">
            <w:rPr>
              <w:rFonts w:ascii="Arial" w:hAnsi="Arial" w:cs="Arial"/>
              <w:sz w:val="16"/>
              <w:szCs w:val="16"/>
            </w:rPr>
            <w:t>D/P Communications &amp; Media GmbH</w:t>
          </w:r>
        </w:p>
        <w:p w14:paraId="7F6A9FD3" w14:textId="77777777" w:rsidR="00751837" w:rsidRPr="008230D9" w:rsidRDefault="00751837" w:rsidP="00840ED6">
          <w:pPr>
            <w:pStyle w:val="Fuzeile"/>
            <w:spacing w:after="0" w:line="240" w:lineRule="atLeast"/>
            <w:jc w:val="left"/>
            <w:rPr>
              <w:rFonts w:ascii="Arial" w:hAnsi="Arial" w:cs="Arial"/>
              <w:sz w:val="16"/>
              <w:szCs w:val="16"/>
            </w:rPr>
          </w:pPr>
          <w:r w:rsidRPr="008230D9">
            <w:rPr>
              <w:rFonts w:ascii="Arial" w:hAnsi="Arial" w:cs="Arial"/>
              <w:sz w:val="16"/>
              <w:szCs w:val="16"/>
            </w:rPr>
            <w:t>Matthäus Lukassowitz</w:t>
          </w:r>
        </w:p>
        <w:p w14:paraId="38826168" w14:textId="77777777" w:rsidR="00751837" w:rsidRPr="00E7625D" w:rsidRDefault="00751837" w:rsidP="00840ED6">
          <w:pPr>
            <w:pStyle w:val="Fuzeile"/>
            <w:spacing w:after="0" w:line="240" w:lineRule="atLeast"/>
            <w:jc w:val="left"/>
            <w:rPr>
              <w:rFonts w:ascii="Arial" w:hAnsi="Arial" w:cs="Arial"/>
              <w:sz w:val="16"/>
              <w:szCs w:val="16"/>
            </w:rPr>
          </w:pPr>
          <w:r>
            <w:rPr>
              <w:rFonts w:ascii="Arial" w:hAnsi="Arial" w:cs="Arial"/>
              <w:sz w:val="16"/>
              <w:szCs w:val="16"/>
            </w:rPr>
            <w:t xml:space="preserve">Arnulfstraße 33, 40545 </w:t>
          </w:r>
          <w:r w:rsidRPr="00E7625D">
            <w:rPr>
              <w:rFonts w:ascii="Arial" w:hAnsi="Arial" w:cs="Arial"/>
              <w:sz w:val="16"/>
              <w:szCs w:val="16"/>
            </w:rPr>
            <w:t>Düsseldorf</w:t>
          </w:r>
        </w:p>
        <w:p w14:paraId="7CDFA114" w14:textId="77777777" w:rsidR="00751837" w:rsidRDefault="00751837" w:rsidP="00840ED6">
          <w:pPr>
            <w:pStyle w:val="Fuzeile"/>
            <w:spacing w:after="0" w:line="240" w:lineRule="atLeast"/>
            <w:jc w:val="left"/>
            <w:rPr>
              <w:rFonts w:ascii="Arial" w:hAnsi="Arial" w:cs="Arial"/>
              <w:sz w:val="16"/>
              <w:szCs w:val="16"/>
            </w:rPr>
          </w:pPr>
          <w:r>
            <w:rPr>
              <w:rFonts w:ascii="Arial" w:hAnsi="Arial" w:cs="Arial"/>
              <w:sz w:val="16"/>
              <w:szCs w:val="16"/>
            </w:rPr>
            <w:t>Tel.: 0211 52301 26</w:t>
          </w:r>
        </w:p>
        <w:p w14:paraId="2A33755A" w14:textId="77777777" w:rsidR="00751837" w:rsidRDefault="00751837" w:rsidP="00840ED6">
          <w:pPr>
            <w:pStyle w:val="Fuzeile"/>
            <w:spacing w:after="0" w:line="240" w:lineRule="atLeast"/>
            <w:jc w:val="left"/>
            <w:rPr>
              <w:rFonts w:ascii="Arial" w:hAnsi="Arial" w:cs="Arial"/>
              <w:sz w:val="16"/>
              <w:szCs w:val="16"/>
            </w:rPr>
          </w:pPr>
          <w:r>
            <w:rPr>
              <w:rFonts w:ascii="Arial" w:hAnsi="Arial" w:cs="Arial"/>
              <w:sz w:val="16"/>
              <w:szCs w:val="16"/>
            </w:rPr>
            <w:t xml:space="preserve">Fax: 0211 52301 </w:t>
          </w:r>
          <w:r w:rsidRPr="00E7625D">
            <w:rPr>
              <w:rFonts w:ascii="Arial" w:hAnsi="Arial" w:cs="Arial"/>
              <w:sz w:val="16"/>
              <w:szCs w:val="16"/>
            </w:rPr>
            <w:t>30</w:t>
          </w:r>
        </w:p>
        <w:p w14:paraId="1329C58E" w14:textId="77777777" w:rsidR="00751837" w:rsidRPr="008F5C0A" w:rsidRDefault="00751837" w:rsidP="00425F37">
          <w:pPr>
            <w:pStyle w:val="Fuzeile"/>
            <w:spacing w:after="0" w:line="240" w:lineRule="atLeast"/>
            <w:jc w:val="left"/>
            <w:rPr>
              <w:rFonts w:ascii="Verdana" w:hAnsi="Verdana"/>
              <w:sz w:val="16"/>
              <w:szCs w:val="16"/>
            </w:rPr>
          </w:pPr>
          <w:r>
            <w:rPr>
              <w:rFonts w:ascii="Arial" w:hAnsi="Arial" w:cs="Arial"/>
              <w:sz w:val="16"/>
              <w:szCs w:val="16"/>
            </w:rPr>
            <w:t>E-Mail: lukassowitz</w:t>
          </w:r>
          <w:r w:rsidRPr="00695C97">
            <w:rPr>
              <w:rFonts w:ascii="Arial" w:hAnsi="Arial" w:cs="Arial"/>
              <w:sz w:val="16"/>
              <w:szCs w:val="16"/>
            </w:rPr>
            <w:t>@doerferpartner.de</w:t>
          </w:r>
          <w:r>
            <w:rPr>
              <w:rFonts w:ascii="Arial" w:hAnsi="Arial" w:cs="Arial"/>
              <w:sz w:val="16"/>
              <w:szCs w:val="16"/>
            </w:rPr>
            <w:t xml:space="preserve"> </w:t>
          </w:r>
          <w:r>
            <w:rPr>
              <w:rFonts w:ascii="Arial" w:hAnsi="Arial" w:cs="Arial"/>
              <w:sz w:val="16"/>
              <w:szCs w:val="16"/>
            </w:rPr>
            <w:br/>
            <w:t>www.doerferpartner.de</w:t>
          </w:r>
        </w:p>
      </w:tc>
    </w:tr>
  </w:tbl>
  <w:p w14:paraId="3DA0614B" w14:textId="77777777" w:rsidR="00751837" w:rsidRPr="005358F7" w:rsidRDefault="00751837" w:rsidP="00582059">
    <w:pPr>
      <w:pStyle w:val="Fuzeile"/>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C4D37" w14:textId="77777777" w:rsidR="00053BF1" w:rsidRDefault="00053BF1">
      <w:r>
        <w:separator/>
      </w:r>
    </w:p>
  </w:footnote>
  <w:footnote w:type="continuationSeparator" w:id="0">
    <w:p w14:paraId="0D6DFE08" w14:textId="77777777" w:rsidR="00053BF1" w:rsidRDefault="00053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0B22" w14:textId="77777777" w:rsidR="00751837" w:rsidRPr="008429A6" w:rsidRDefault="0093425E" w:rsidP="00577010">
    <w:pPr>
      <w:rPr>
        <w:rFonts w:ascii="Arial" w:hAnsi="Arial" w:cs="Arial"/>
        <w:caps/>
        <w:color w:val="525051"/>
        <w:sz w:val="32"/>
        <w:szCs w:val="32"/>
      </w:rPr>
    </w:pPr>
    <w:r>
      <w:rPr>
        <w:noProof/>
      </w:rPr>
      <w:drawing>
        <wp:anchor distT="0" distB="0" distL="114300" distR="114300" simplePos="0" relativeHeight="251657728" behindDoc="1" locked="0" layoutInCell="1" allowOverlap="1" wp14:anchorId="544D4DE3" wp14:editId="437B2D21">
          <wp:simplePos x="0" y="0"/>
          <wp:positionH relativeFrom="column">
            <wp:posOffset>3529330</wp:posOffset>
          </wp:positionH>
          <wp:positionV relativeFrom="paragraph">
            <wp:posOffset>-676275</wp:posOffset>
          </wp:positionV>
          <wp:extent cx="2047875" cy="447675"/>
          <wp:effectExtent l="0" t="0" r="9525" b="9525"/>
          <wp:wrapTight wrapText="bothSides">
            <wp:wrapPolygon edited="0">
              <wp:start x="0" y="0"/>
              <wp:lineTo x="0" y="21140"/>
              <wp:lineTo x="21500" y="21140"/>
              <wp:lineTo x="21500" y="0"/>
              <wp:lineTo x="0" y="0"/>
            </wp:wrapPolygon>
          </wp:wrapTight>
          <wp:docPr id="2014274279" name="Bild 5" descr="system-schroeders-log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stem-schroeders-logo-white"/>
                  <pic:cNvPicPr>
                    <a:picLocks noChangeAspect="1" noChangeArrowheads="1"/>
                  </pic:cNvPicPr>
                </pic:nvPicPr>
                <pic:blipFill>
                  <a:blip r:embed="rId1">
                    <a:extLst>
                      <a:ext uri="{28A0092B-C50C-407E-A947-70E740481C1C}">
                        <a14:useLocalDpi xmlns:a14="http://schemas.microsoft.com/office/drawing/2010/main" val="0"/>
                      </a:ext>
                    </a:extLst>
                  </a:blip>
                  <a:srcRect t="7843"/>
                  <a:stretch>
                    <a:fillRect/>
                  </a:stretch>
                </pic:blipFill>
                <pic:spPr bwMode="auto">
                  <a:xfrm>
                    <a:off x="0" y="0"/>
                    <a:ext cx="2047875" cy="447675"/>
                  </a:xfrm>
                  <a:prstGeom prst="rect">
                    <a:avLst/>
                  </a:prstGeom>
                  <a:noFill/>
                </pic:spPr>
              </pic:pic>
            </a:graphicData>
          </a:graphic>
          <wp14:sizeRelH relativeFrom="page">
            <wp14:pctWidth>0</wp14:pctWidth>
          </wp14:sizeRelH>
          <wp14:sizeRelV relativeFrom="page">
            <wp14:pctHeight>0</wp14:pctHeight>
          </wp14:sizeRelV>
        </wp:anchor>
      </w:drawing>
    </w:r>
    <w:r w:rsidR="00751837" w:rsidRPr="008429A6">
      <w:rPr>
        <w:rFonts w:ascii="Arial" w:hAnsi="Arial" w:cs="Arial"/>
        <w:caps/>
        <w:color w:val="525051"/>
        <w:sz w:val="32"/>
        <w:szCs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2DA1B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700AA8"/>
    <w:multiLevelType w:val="multilevel"/>
    <w:tmpl w:val="E9AAB2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E4384"/>
    <w:multiLevelType w:val="hybridMultilevel"/>
    <w:tmpl w:val="0DC820BC"/>
    <w:lvl w:ilvl="0" w:tplc="132AA112">
      <w:start w:val="1"/>
      <w:numFmt w:val="bullet"/>
      <w:pStyle w:val="Aufzhlung"/>
      <w:lvlText w:val="–"/>
      <w:lvlJc w:val="left"/>
      <w:pPr>
        <w:tabs>
          <w:tab w:val="num" w:pos="568"/>
        </w:tabs>
        <w:ind w:left="568"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7803AE"/>
    <w:multiLevelType w:val="hybridMultilevel"/>
    <w:tmpl w:val="CC820D0A"/>
    <w:lvl w:ilvl="0" w:tplc="9542911E">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8A6CDE"/>
    <w:multiLevelType w:val="hybridMultilevel"/>
    <w:tmpl w:val="9E745E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75406934"/>
    <w:multiLevelType w:val="hybridMultilevel"/>
    <w:tmpl w:val="00F054F6"/>
    <w:lvl w:ilvl="0" w:tplc="CD389D7C">
      <w:start w:val="1"/>
      <w:numFmt w:val="bullet"/>
      <w:lvlText w:val="–"/>
      <w:lvlJc w:val="left"/>
      <w:pPr>
        <w:tabs>
          <w:tab w:val="num" w:pos="284"/>
        </w:tabs>
        <w:ind w:left="284"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0D4ADD"/>
    <w:multiLevelType w:val="multilevel"/>
    <w:tmpl w:val="6B94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64EFC"/>
    <w:multiLevelType w:val="multilevel"/>
    <w:tmpl w:val="C05ADF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761144830">
    <w:abstractNumId w:val="5"/>
  </w:num>
  <w:num w:numId="2" w16cid:durableId="708844187">
    <w:abstractNumId w:val="2"/>
  </w:num>
  <w:num w:numId="3" w16cid:durableId="1336613712">
    <w:abstractNumId w:val="2"/>
  </w:num>
  <w:num w:numId="4" w16cid:durableId="1570849981">
    <w:abstractNumId w:val="3"/>
  </w:num>
  <w:num w:numId="5" w16cid:durableId="111441585">
    <w:abstractNumId w:val="0"/>
  </w:num>
  <w:num w:numId="6" w16cid:durableId="852958170">
    <w:abstractNumId w:val="4"/>
  </w:num>
  <w:num w:numId="7" w16cid:durableId="1742602438">
    <w:abstractNumId w:val="6"/>
  </w:num>
  <w:num w:numId="8" w16cid:durableId="1218013048">
    <w:abstractNumId w:val="7"/>
  </w:num>
  <w:num w:numId="9" w16cid:durableId="212522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6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C2"/>
    <w:rsid w:val="000015F0"/>
    <w:rsid w:val="000031BC"/>
    <w:rsid w:val="0000753F"/>
    <w:rsid w:val="00010438"/>
    <w:rsid w:val="00011A6B"/>
    <w:rsid w:val="000121BA"/>
    <w:rsid w:val="000128E6"/>
    <w:rsid w:val="00012D87"/>
    <w:rsid w:val="000144E6"/>
    <w:rsid w:val="00021E25"/>
    <w:rsid w:val="00022260"/>
    <w:rsid w:val="000223FF"/>
    <w:rsid w:val="00025F41"/>
    <w:rsid w:val="00026E56"/>
    <w:rsid w:val="000306ED"/>
    <w:rsid w:val="00030F4B"/>
    <w:rsid w:val="00036661"/>
    <w:rsid w:val="0004074A"/>
    <w:rsid w:val="000410B4"/>
    <w:rsid w:val="00041116"/>
    <w:rsid w:val="0004779B"/>
    <w:rsid w:val="000522DB"/>
    <w:rsid w:val="0005391C"/>
    <w:rsid w:val="00053BF1"/>
    <w:rsid w:val="00057B1D"/>
    <w:rsid w:val="0006165D"/>
    <w:rsid w:val="0006790D"/>
    <w:rsid w:val="0006792D"/>
    <w:rsid w:val="00070E1B"/>
    <w:rsid w:val="000803F2"/>
    <w:rsid w:val="000846CE"/>
    <w:rsid w:val="00090626"/>
    <w:rsid w:val="0009591C"/>
    <w:rsid w:val="000A404E"/>
    <w:rsid w:val="000A7D10"/>
    <w:rsid w:val="000B0294"/>
    <w:rsid w:val="000B3661"/>
    <w:rsid w:val="000B6FC9"/>
    <w:rsid w:val="000C0413"/>
    <w:rsid w:val="000C7E54"/>
    <w:rsid w:val="000D0EFB"/>
    <w:rsid w:val="000D2DA3"/>
    <w:rsid w:val="000D7397"/>
    <w:rsid w:val="000D73EF"/>
    <w:rsid w:val="000E1975"/>
    <w:rsid w:val="000E2116"/>
    <w:rsid w:val="000E3B2F"/>
    <w:rsid w:val="000E4981"/>
    <w:rsid w:val="000E686A"/>
    <w:rsid w:val="000F1CC2"/>
    <w:rsid w:val="000F1E33"/>
    <w:rsid w:val="000F222E"/>
    <w:rsid w:val="000F723F"/>
    <w:rsid w:val="0010239B"/>
    <w:rsid w:val="001031DF"/>
    <w:rsid w:val="001076EE"/>
    <w:rsid w:val="00111D59"/>
    <w:rsid w:val="001165FF"/>
    <w:rsid w:val="001169EB"/>
    <w:rsid w:val="0012040E"/>
    <w:rsid w:val="00123A8E"/>
    <w:rsid w:val="001335CE"/>
    <w:rsid w:val="00133E38"/>
    <w:rsid w:val="00134B78"/>
    <w:rsid w:val="00146058"/>
    <w:rsid w:val="00146101"/>
    <w:rsid w:val="00146E93"/>
    <w:rsid w:val="00147E08"/>
    <w:rsid w:val="00153277"/>
    <w:rsid w:val="00153A0C"/>
    <w:rsid w:val="001545B5"/>
    <w:rsid w:val="0015499B"/>
    <w:rsid w:val="00161465"/>
    <w:rsid w:val="0016357C"/>
    <w:rsid w:val="00166634"/>
    <w:rsid w:val="00167741"/>
    <w:rsid w:val="00173914"/>
    <w:rsid w:val="00176BE5"/>
    <w:rsid w:val="0018116F"/>
    <w:rsid w:val="00182D24"/>
    <w:rsid w:val="00185E48"/>
    <w:rsid w:val="0019299F"/>
    <w:rsid w:val="001943BA"/>
    <w:rsid w:val="001949E2"/>
    <w:rsid w:val="001A2859"/>
    <w:rsid w:val="001A3573"/>
    <w:rsid w:val="001A58EC"/>
    <w:rsid w:val="001A7A03"/>
    <w:rsid w:val="001B038F"/>
    <w:rsid w:val="001B0D3A"/>
    <w:rsid w:val="001B1AF4"/>
    <w:rsid w:val="001B6D44"/>
    <w:rsid w:val="001B7DA3"/>
    <w:rsid w:val="001C1B28"/>
    <w:rsid w:val="001C203D"/>
    <w:rsid w:val="001C4A34"/>
    <w:rsid w:val="001C57EB"/>
    <w:rsid w:val="001D0245"/>
    <w:rsid w:val="001D199D"/>
    <w:rsid w:val="001D57F2"/>
    <w:rsid w:val="001D73D6"/>
    <w:rsid w:val="001E09DE"/>
    <w:rsid w:val="001E485D"/>
    <w:rsid w:val="001E7A6B"/>
    <w:rsid w:val="001F114C"/>
    <w:rsid w:val="001F2BFB"/>
    <w:rsid w:val="001F4B96"/>
    <w:rsid w:val="001F519C"/>
    <w:rsid w:val="001F7403"/>
    <w:rsid w:val="00200289"/>
    <w:rsid w:val="002012DE"/>
    <w:rsid w:val="002018A2"/>
    <w:rsid w:val="0020601F"/>
    <w:rsid w:val="00206505"/>
    <w:rsid w:val="00207EED"/>
    <w:rsid w:val="00210293"/>
    <w:rsid w:val="00211F1E"/>
    <w:rsid w:val="00212A05"/>
    <w:rsid w:val="00213B8C"/>
    <w:rsid w:val="002228FE"/>
    <w:rsid w:val="0022355E"/>
    <w:rsid w:val="00223D52"/>
    <w:rsid w:val="0022400A"/>
    <w:rsid w:val="00226C33"/>
    <w:rsid w:val="00227C1F"/>
    <w:rsid w:val="0023510E"/>
    <w:rsid w:val="00236063"/>
    <w:rsid w:val="00236E50"/>
    <w:rsid w:val="00240569"/>
    <w:rsid w:val="00245235"/>
    <w:rsid w:val="00245A74"/>
    <w:rsid w:val="0024720C"/>
    <w:rsid w:val="00252E88"/>
    <w:rsid w:val="00257FBC"/>
    <w:rsid w:val="0026382A"/>
    <w:rsid w:val="00273EF7"/>
    <w:rsid w:val="00277898"/>
    <w:rsid w:val="00280803"/>
    <w:rsid w:val="00284317"/>
    <w:rsid w:val="00291A4E"/>
    <w:rsid w:val="002921DB"/>
    <w:rsid w:val="00295852"/>
    <w:rsid w:val="002A095A"/>
    <w:rsid w:val="002A41C4"/>
    <w:rsid w:val="002B0CD7"/>
    <w:rsid w:val="002B1AA1"/>
    <w:rsid w:val="002B21C4"/>
    <w:rsid w:val="002B23BF"/>
    <w:rsid w:val="002B454C"/>
    <w:rsid w:val="002B4B6A"/>
    <w:rsid w:val="002C0AB4"/>
    <w:rsid w:val="002C7088"/>
    <w:rsid w:val="002D0E77"/>
    <w:rsid w:val="002D42C0"/>
    <w:rsid w:val="002D506A"/>
    <w:rsid w:val="002D5D50"/>
    <w:rsid w:val="002D7DD9"/>
    <w:rsid w:val="002E2839"/>
    <w:rsid w:val="002F0840"/>
    <w:rsid w:val="002F19C8"/>
    <w:rsid w:val="002F2C08"/>
    <w:rsid w:val="003002B1"/>
    <w:rsid w:val="00301ADF"/>
    <w:rsid w:val="00302BBD"/>
    <w:rsid w:val="0030472E"/>
    <w:rsid w:val="00305889"/>
    <w:rsid w:val="003058F9"/>
    <w:rsid w:val="003112D5"/>
    <w:rsid w:val="00320BF6"/>
    <w:rsid w:val="00322881"/>
    <w:rsid w:val="00323B42"/>
    <w:rsid w:val="00327ED8"/>
    <w:rsid w:val="00332793"/>
    <w:rsid w:val="00340DE5"/>
    <w:rsid w:val="00341750"/>
    <w:rsid w:val="00341A9D"/>
    <w:rsid w:val="00341D6A"/>
    <w:rsid w:val="0034708C"/>
    <w:rsid w:val="003505A1"/>
    <w:rsid w:val="00356E07"/>
    <w:rsid w:val="00356E23"/>
    <w:rsid w:val="00361E11"/>
    <w:rsid w:val="00364D3E"/>
    <w:rsid w:val="0036548D"/>
    <w:rsid w:val="003662CD"/>
    <w:rsid w:val="00373519"/>
    <w:rsid w:val="003743B9"/>
    <w:rsid w:val="00374D11"/>
    <w:rsid w:val="00377CA5"/>
    <w:rsid w:val="00381362"/>
    <w:rsid w:val="00387A21"/>
    <w:rsid w:val="00391FF1"/>
    <w:rsid w:val="003952F6"/>
    <w:rsid w:val="003968EB"/>
    <w:rsid w:val="003A26BF"/>
    <w:rsid w:val="003B02DA"/>
    <w:rsid w:val="003B4107"/>
    <w:rsid w:val="003B594A"/>
    <w:rsid w:val="003C02B0"/>
    <w:rsid w:val="003C02E7"/>
    <w:rsid w:val="003D4CA9"/>
    <w:rsid w:val="003F4F75"/>
    <w:rsid w:val="003F54CE"/>
    <w:rsid w:val="003F758E"/>
    <w:rsid w:val="003F783F"/>
    <w:rsid w:val="003F7ACA"/>
    <w:rsid w:val="0040153F"/>
    <w:rsid w:val="00401AAD"/>
    <w:rsid w:val="00401C54"/>
    <w:rsid w:val="00401C79"/>
    <w:rsid w:val="00403AD8"/>
    <w:rsid w:val="004042A9"/>
    <w:rsid w:val="004101E4"/>
    <w:rsid w:val="00410748"/>
    <w:rsid w:val="00410E42"/>
    <w:rsid w:val="00411305"/>
    <w:rsid w:val="00412151"/>
    <w:rsid w:val="00412DB5"/>
    <w:rsid w:val="004140C7"/>
    <w:rsid w:val="004156FC"/>
    <w:rsid w:val="00422153"/>
    <w:rsid w:val="00425F37"/>
    <w:rsid w:val="00426002"/>
    <w:rsid w:val="00426BAE"/>
    <w:rsid w:val="00433F06"/>
    <w:rsid w:val="00435756"/>
    <w:rsid w:val="00435872"/>
    <w:rsid w:val="00441139"/>
    <w:rsid w:val="0044269E"/>
    <w:rsid w:val="00444CAF"/>
    <w:rsid w:val="00445D64"/>
    <w:rsid w:val="00452384"/>
    <w:rsid w:val="0045509E"/>
    <w:rsid w:val="00456103"/>
    <w:rsid w:val="00456F72"/>
    <w:rsid w:val="00457691"/>
    <w:rsid w:val="00457984"/>
    <w:rsid w:val="00463DE8"/>
    <w:rsid w:val="00472E52"/>
    <w:rsid w:val="00472F01"/>
    <w:rsid w:val="00481961"/>
    <w:rsid w:val="004821D1"/>
    <w:rsid w:val="00482A99"/>
    <w:rsid w:val="00487641"/>
    <w:rsid w:val="004904FA"/>
    <w:rsid w:val="00495EFD"/>
    <w:rsid w:val="00495F3E"/>
    <w:rsid w:val="004A737D"/>
    <w:rsid w:val="004B0F59"/>
    <w:rsid w:val="004B12A6"/>
    <w:rsid w:val="004C16B2"/>
    <w:rsid w:val="004C2DA9"/>
    <w:rsid w:val="004D009C"/>
    <w:rsid w:val="004D1D7C"/>
    <w:rsid w:val="004D4848"/>
    <w:rsid w:val="004D6530"/>
    <w:rsid w:val="004E0454"/>
    <w:rsid w:val="004E3E7A"/>
    <w:rsid w:val="004E4177"/>
    <w:rsid w:val="004E71B2"/>
    <w:rsid w:val="004E7D6E"/>
    <w:rsid w:val="004F2DED"/>
    <w:rsid w:val="00502F65"/>
    <w:rsid w:val="0050418D"/>
    <w:rsid w:val="00504C8D"/>
    <w:rsid w:val="005067B6"/>
    <w:rsid w:val="005070D9"/>
    <w:rsid w:val="00507DA7"/>
    <w:rsid w:val="00515599"/>
    <w:rsid w:val="0051718B"/>
    <w:rsid w:val="0052398E"/>
    <w:rsid w:val="00527883"/>
    <w:rsid w:val="005311F2"/>
    <w:rsid w:val="0053456E"/>
    <w:rsid w:val="005358F7"/>
    <w:rsid w:val="00536D4B"/>
    <w:rsid w:val="005374F4"/>
    <w:rsid w:val="0054188C"/>
    <w:rsid w:val="00541D64"/>
    <w:rsid w:val="00547FBB"/>
    <w:rsid w:val="00551B2E"/>
    <w:rsid w:val="00551B4C"/>
    <w:rsid w:val="00560504"/>
    <w:rsid w:val="00560FA3"/>
    <w:rsid w:val="005654AC"/>
    <w:rsid w:val="00566430"/>
    <w:rsid w:val="00567E38"/>
    <w:rsid w:val="0057112D"/>
    <w:rsid w:val="005731A7"/>
    <w:rsid w:val="00573238"/>
    <w:rsid w:val="005738E4"/>
    <w:rsid w:val="00577010"/>
    <w:rsid w:val="00577469"/>
    <w:rsid w:val="00577A74"/>
    <w:rsid w:val="00582059"/>
    <w:rsid w:val="00583D2A"/>
    <w:rsid w:val="00584531"/>
    <w:rsid w:val="0059199A"/>
    <w:rsid w:val="005956BA"/>
    <w:rsid w:val="005959A4"/>
    <w:rsid w:val="00596D1D"/>
    <w:rsid w:val="005A0089"/>
    <w:rsid w:val="005B4AFB"/>
    <w:rsid w:val="005B4F15"/>
    <w:rsid w:val="005C1173"/>
    <w:rsid w:val="005D074A"/>
    <w:rsid w:val="005D1F02"/>
    <w:rsid w:val="005D54C2"/>
    <w:rsid w:val="005D630D"/>
    <w:rsid w:val="005D7389"/>
    <w:rsid w:val="005D753E"/>
    <w:rsid w:val="005E1ADC"/>
    <w:rsid w:val="005E2999"/>
    <w:rsid w:val="005E53CE"/>
    <w:rsid w:val="005E5A0A"/>
    <w:rsid w:val="005E6CFD"/>
    <w:rsid w:val="005E7D9E"/>
    <w:rsid w:val="005F0C01"/>
    <w:rsid w:val="005F2243"/>
    <w:rsid w:val="00605A23"/>
    <w:rsid w:val="006065FB"/>
    <w:rsid w:val="00614697"/>
    <w:rsid w:val="006169AD"/>
    <w:rsid w:val="00616F4C"/>
    <w:rsid w:val="00623823"/>
    <w:rsid w:val="006254C1"/>
    <w:rsid w:val="00625F3C"/>
    <w:rsid w:val="006274DA"/>
    <w:rsid w:val="00631EE7"/>
    <w:rsid w:val="006331C9"/>
    <w:rsid w:val="006342FB"/>
    <w:rsid w:val="006345F1"/>
    <w:rsid w:val="00635916"/>
    <w:rsid w:val="006430CC"/>
    <w:rsid w:val="00643AD0"/>
    <w:rsid w:val="00645C80"/>
    <w:rsid w:val="00646043"/>
    <w:rsid w:val="006505D9"/>
    <w:rsid w:val="00652D8B"/>
    <w:rsid w:val="0065354A"/>
    <w:rsid w:val="00655529"/>
    <w:rsid w:val="00655B35"/>
    <w:rsid w:val="0066209C"/>
    <w:rsid w:val="00663A41"/>
    <w:rsid w:val="00663F87"/>
    <w:rsid w:val="00666710"/>
    <w:rsid w:val="0067253C"/>
    <w:rsid w:val="00672982"/>
    <w:rsid w:val="00680167"/>
    <w:rsid w:val="00685A3C"/>
    <w:rsid w:val="00686210"/>
    <w:rsid w:val="00690155"/>
    <w:rsid w:val="0069021D"/>
    <w:rsid w:val="006914EF"/>
    <w:rsid w:val="006949E5"/>
    <w:rsid w:val="006A1262"/>
    <w:rsid w:val="006A2A0C"/>
    <w:rsid w:val="006A2D31"/>
    <w:rsid w:val="006A3555"/>
    <w:rsid w:val="006A3D4B"/>
    <w:rsid w:val="006A7D2D"/>
    <w:rsid w:val="006B1913"/>
    <w:rsid w:val="006B1B29"/>
    <w:rsid w:val="006B4F2D"/>
    <w:rsid w:val="006B67AE"/>
    <w:rsid w:val="006B73C5"/>
    <w:rsid w:val="006B745C"/>
    <w:rsid w:val="006C2C9F"/>
    <w:rsid w:val="006C2FEE"/>
    <w:rsid w:val="006C4569"/>
    <w:rsid w:val="006C5816"/>
    <w:rsid w:val="006D5F78"/>
    <w:rsid w:val="006D7EE7"/>
    <w:rsid w:val="006D7F4B"/>
    <w:rsid w:val="006E1110"/>
    <w:rsid w:val="006E18C5"/>
    <w:rsid w:val="006E1B9C"/>
    <w:rsid w:val="006E1D41"/>
    <w:rsid w:val="006E3851"/>
    <w:rsid w:val="006E6D3C"/>
    <w:rsid w:val="006E74D6"/>
    <w:rsid w:val="006F1E2E"/>
    <w:rsid w:val="006F4F4D"/>
    <w:rsid w:val="00700A1E"/>
    <w:rsid w:val="00702E2E"/>
    <w:rsid w:val="00707034"/>
    <w:rsid w:val="00713C87"/>
    <w:rsid w:val="007149C5"/>
    <w:rsid w:val="007163F6"/>
    <w:rsid w:val="0072126F"/>
    <w:rsid w:val="007221C0"/>
    <w:rsid w:val="00724022"/>
    <w:rsid w:val="007257C1"/>
    <w:rsid w:val="0073118C"/>
    <w:rsid w:val="00731198"/>
    <w:rsid w:val="007335F6"/>
    <w:rsid w:val="00733DE8"/>
    <w:rsid w:val="00737C61"/>
    <w:rsid w:val="0074577B"/>
    <w:rsid w:val="00747438"/>
    <w:rsid w:val="007506BD"/>
    <w:rsid w:val="00751837"/>
    <w:rsid w:val="00757F2C"/>
    <w:rsid w:val="0076317F"/>
    <w:rsid w:val="00764EB4"/>
    <w:rsid w:val="007673AA"/>
    <w:rsid w:val="007742A9"/>
    <w:rsid w:val="007758A2"/>
    <w:rsid w:val="00777665"/>
    <w:rsid w:val="007815B0"/>
    <w:rsid w:val="00786636"/>
    <w:rsid w:val="00787ED2"/>
    <w:rsid w:val="00793EA0"/>
    <w:rsid w:val="007945D0"/>
    <w:rsid w:val="00794B3C"/>
    <w:rsid w:val="00796C0F"/>
    <w:rsid w:val="007A141B"/>
    <w:rsid w:val="007A31B5"/>
    <w:rsid w:val="007A5CCD"/>
    <w:rsid w:val="007A7278"/>
    <w:rsid w:val="007B0132"/>
    <w:rsid w:val="007B4401"/>
    <w:rsid w:val="007B4D1B"/>
    <w:rsid w:val="007B6B04"/>
    <w:rsid w:val="007C1FBE"/>
    <w:rsid w:val="007C38D4"/>
    <w:rsid w:val="007C49A9"/>
    <w:rsid w:val="007C4F49"/>
    <w:rsid w:val="007C71D1"/>
    <w:rsid w:val="007D0F01"/>
    <w:rsid w:val="007D12A2"/>
    <w:rsid w:val="007D2DAB"/>
    <w:rsid w:val="007D39A6"/>
    <w:rsid w:val="007D4A51"/>
    <w:rsid w:val="007D519B"/>
    <w:rsid w:val="007D5533"/>
    <w:rsid w:val="007D58A0"/>
    <w:rsid w:val="007E1D99"/>
    <w:rsid w:val="007E2D51"/>
    <w:rsid w:val="007E5C62"/>
    <w:rsid w:val="007F0F4D"/>
    <w:rsid w:val="007F57E7"/>
    <w:rsid w:val="00802E72"/>
    <w:rsid w:val="00807E43"/>
    <w:rsid w:val="00812034"/>
    <w:rsid w:val="00822A12"/>
    <w:rsid w:val="008230D9"/>
    <w:rsid w:val="0082425C"/>
    <w:rsid w:val="00825ABD"/>
    <w:rsid w:val="008261A7"/>
    <w:rsid w:val="00831E04"/>
    <w:rsid w:val="00833D7A"/>
    <w:rsid w:val="0083536C"/>
    <w:rsid w:val="00840A91"/>
    <w:rsid w:val="00840ED6"/>
    <w:rsid w:val="008429A6"/>
    <w:rsid w:val="00842A64"/>
    <w:rsid w:val="00844547"/>
    <w:rsid w:val="00845E11"/>
    <w:rsid w:val="00851C8D"/>
    <w:rsid w:val="00853CEE"/>
    <w:rsid w:val="008553EF"/>
    <w:rsid w:val="00855561"/>
    <w:rsid w:val="008557EC"/>
    <w:rsid w:val="00860851"/>
    <w:rsid w:val="00864CE7"/>
    <w:rsid w:val="00872AC4"/>
    <w:rsid w:val="00873033"/>
    <w:rsid w:val="008775E6"/>
    <w:rsid w:val="00880BFB"/>
    <w:rsid w:val="00882264"/>
    <w:rsid w:val="008826C3"/>
    <w:rsid w:val="0088273A"/>
    <w:rsid w:val="008856EA"/>
    <w:rsid w:val="00886CB4"/>
    <w:rsid w:val="00886EAB"/>
    <w:rsid w:val="00890113"/>
    <w:rsid w:val="00890F8A"/>
    <w:rsid w:val="008947AF"/>
    <w:rsid w:val="00894CB5"/>
    <w:rsid w:val="00894F73"/>
    <w:rsid w:val="008953CF"/>
    <w:rsid w:val="008A1135"/>
    <w:rsid w:val="008A377E"/>
    <w:rsid w:val="008A3C6D"/>
    <w:rsid w:val="008A7280"/>
    <w:rsid w:val="008B1073"/>
    <w:rsid w:val="008B3317"/>
    <w:rsid w:val="008B5383"/>
    <w:rsid w:val="008B57EE"/>
    <w:rsid w:val="008B59B6"/>
    <w:rsid w:val="008B7F03"/>
    <w:rsid w:val="008C596D"/>
    <w:rsid w:val="008C77A0"/>
    <w:rsid w:val="008D5CCB"/>
    <w:rsid w:val="008D63F8"/>
    <w:rsid w:val="008E2763"/>
    <w:rsid w:val="008E45FA"/>
    <w:rsid w:val="008E555F"/>
    <w:rsid w:val="008F5C0A"/>
    <w:rsid w:val="00902E20"/>
    <w:rsid w:val="0091598E"/>
    <w:rsid w:val="009201E7"/>
    <w:rsid w:val="00920B34"/>
    <w:rsid w:val="00921B09"/>
    <w:rsid w:val="00922F59"/>
    <w:rsid w:val="00923380"/>
    <w:rsid w:val="0092437F"/>
    <w:rsid w:val="00924596"/>
    <w:rsid w:val="00926B1F"/>
    <w:rsid w:val="0093425E"/>
    <w:rsid w:val="00935521"/>
    <w:rsid w:val="00942B6A"/>
    <w:rsid w:val="009440A9"/>
    <w:rsid w:val="00944BF7"/>
    <w:rsid w:val="009526C0"/>
    <w:rsid w:val="00952EB5"/>
    <w:rsid w:val="00953077"/>
    <w:rsid w:val="00953D0F"/>
    <w:rsid w:val="00954A7C"/>
    <w:rsid w:val="009564FD"/>
    <w:rsid w:val="00960FED"/>
    <w:rsid w:val="00961935"/>
    <w:rsid w:val="00962155"/>
    <w:rsid w:val="00965BD6"/>
    <w:rsid w:val="00966685"/>
    <w:rsid w:val="0096668A"/>
    <w:rsid w:val="0096709C"/>
    <w:rsid w:val="0097021E"/>
    <w:rsid w:val="009736E8"/>
    <w:rsid w:val="0097458D"/>
    <w:rsid w:val="00976139"/>
    <w:rsid w:val="00981EAF"/>
    <w:rsid w:val="00984A98"/>
    <w:rsid w:val="00991098"/>
    <w:rsid w:val="009957E2"/>
    <w:rsid w:val="0099654E"/>
    <w:rsid w:val="0099739C"/>
    <w:rsid w:val="009A1AEC"/>
    <w:rsid w:val="009A2155"/>
    <w:rsid w:val="009A2304"/>
    <w:rsid w:val="009A5A9D"/>
    <w:rsid w:val="009A5FD4"/>
    <w:rsid w:val="009B0F3A"/>
    <w:rsid w:val="009B2567"/>
    <w:rsid w:val="009B365E"/>
    <w:rsid w:val="009B73DD"/>
    <w:rsid w:val="009C7BED"/>
    <w:rsid w:val="009D2393"/>
    <w:rsid w:val="009D24AD"/>
    <w:rsid w:val="009D50AA"/>
    <w:rsid w:val="009D55E8"/>
    <w:rsid w:val="009E6103"/>
    <w:rsid w:val="009F1B13"/>
    <w:rsid w:val="009F388B"/>
    <w:rsid w:val="009F7267"/>
    <w:rsid w:val="00A0023A"/>
    <w:rsid w:val="00A0044B"/>
    <w:rsid w:val="00A007A0"/>
    <w:rsid w:val="00A0083A"/>
    <w:rsid w:val="00A136E8"/>
    <w:rsid w:val="00A16133"/>
    <w:rsid w:val="00A16F33"/>
    <w:rsid w:val="00A217FB"/>
    <w:rsid w:val="00A30C06"/>
    <w:rsid w:val="00A31CCC"/>
    <w:rsid w:val="00A46B1D"/>
    <w:rsid w:val="00A50A78"/>
    <w:rsid w:val="00A51AF1"/>
    <w:rsid w:val="00A57E5B"/>
    <w:rsid w:val="00A620BE"/>
    <w:rsid w:val="00A632A0"/>
    <w:rsid w:val="00A64CA8"/>
    <w:rsid w:val="00A657E7"/>
    <w:rsid w:val="00A65E96"/>
    <w:rsid w:val="00A6681F"/>
    <w:rsid w:val="00A66CAE"/>
    <w:rsid w:val="00A747AA"/>
    <w:rsid w:val="00A8076E"/>
    <w:rsid w:val="00A80E51"/>
    <w:rsid w:val="00A85EBB"/>
    <w:rsid w:val="00A87587"/>
    <w:rsid w:val="00A92666"/>
    <w:rsid w:val="00A93B45"/>
    <w:rsid w:val="00AA0139"/>
    <w:rsid w:val="00AA31A3"/>
    <w:rsid w:val="00AA39FE"/>
    <w:rsid w:val="00AA477A"/>
    <w:rsid w:val="00AA7BF6"/>
    <w:rsid w:val="00AB14B7"/>
    <w:rsid w:val="00AB1B8F"/>
    <w:rsid w:val="00AB4C56"/>
    <w:rsid w:val="00AD1A80"/>
    <w:rsid w:val="00AD347A"/>
    <w:rsid w:val="00AD3DCB"/>
    <w:rsid w:val="00AD52CB"/>
    <w:rsid w:val="00AD63B4"/>
    <w:rsid w:val="00AD79FB"/>
    <w:rsid w:val="00AD7B8E"/>
    <w:rsid w:val="00AE0D7C"/>
    <w:rsid w:val="00AE1BC4"/>
    <w:rsid w:val="00AE7BD6"/>
    <w:rsid w:val="00AF231F"/>
    <w:rsid w:val="00AF266F"/>
    <w:rsid w:val="00AF5D63"/>
    <w:rsid w:val="00AF6509"/>
    <w:rsid w:val="00B0078B"/>
    <w:rsid w:val="00B00B65"/>
    <w:rsid w:val="00B052E5"/>
    <w:rsid w:val="00B1125E"/>
    <w:rsid w:val="00B1175B"/>
    <w:rsid w:val="00B13310"/>
    <w:rsid w:val="00B17850"/>
    <w:rsid w:val="00B24A0C"/>
    <w:rsid w:val="00B3049B"/>
    <w:rsid w:val="00B30954"/>
    <w:rsid w:val="00B31B35"/>
    <w:rsid w:val="00B32667"/>
    <w:rsid w:val="00B3382F"/>
    <w:rsid w:val="00B3483C"/>
    <w:rsid w:val="00B37263"/>
    <w:rsid w:val="00B422B9"/>
    <w:rsid w:val="00B44270"/>
    <w:rsid w:val="00B44792"/>
    <w:rsid w:val="00B44B91"/>
    <w:rsid w:val="00B44FCD"/>
    <w:rsid w:val="00B51018"/>
    <w:rsid w:val="00B56C41"/>
    <w:rsid w:val="00B577EC"/>
    <w:rsid w:val="00B57D35"/>
    <w:rsid w:val="00B618CB"/>
    <w:rsid w:val="00B74E64"/>
    <w:rsid w:val="00B76396"/>
    <w:rsid w:val="00B82406"/>
    <w:rsid w:val="00B85720"/>
    <w:rsid w:val="00B90AC8"/>
    <w:rsid w:val="00B9129A"/>
    <w:rsid w:val="00BA427C"/>
    <w:rsid w:val="00BA4E4D"/>
    <w:rsid w:val="00BA6EEC"/>
    <w:rsid w:val="00BB0B96"/>
    <w:rsid w:val="00BB31CC"/>
    <w:rsid w:val="00BB3518"/>
    <w:rsid w:val="00BB4385"/>
    <w:rsid w:val="00BB6956"/>
    <w:rsid w:val="00BC0967"/>
    <w:rsid w:val="00BD1480"/>
    <w:rsid w:val="00BD15F1"/>
    <w:rsid w:val="00BD2611"/>
    <w:rsid w:val="00BD5768"/>
    <w:rsid w:val="00BD6DA3"/>
    <w:rsid w:val="00BE0246"/>
    <w:rsid w:val="00BE33D1"/>
    <w:rsid w:val="00BF6386"/>
    <w:rsid w:val="00C06129"/>
    <w:rsid w:val="00C06988"/>
    <w:rsid w:val="00C07824"/>
    <w:rsid w:val="00C07C47"/>
    <w:rsid w:val="00C142AB"/>
    <w:rsid w:val="00C16C67"/>
    <w:rsid w:val="00C201D3"/>
    <w:rsid w:val="00C2126D"/>
    <w:rsid w:val="00C21279"/>
    <w:rsid w:val="00C219E9"/>
    <w:rsid w:val="00C23FF9"/>
    <w:rsid w:val="00C2565D"/>
    <w:rsid w:val="00C3412F"/>
    <w:rsid w:val="00C36C1C"/>
    <w:rsid w:val="00C376EA"/>
    <w:rsid w:val="00C425FA"/>
    <w:rsid w:val="00C4489C"/>
    <w:rsid w:val="00C44B26"/>
    <w:rsid w:val="00C46FC3"/>
    <w:rsid w:val="00C556C8"/>
    <w:rsid w:val="00C56786"/>
    <w:rsid w:val="00C578CB"/>
    <w:rsid w:val="00C60558"/>
    <w:rsid w:val="00C62356"/>
    <w:rsid w:val="00C647FC"/>
    <w:rsid w:val="00C71B6F"/>
    <w:rsid w:val="00C72AB8"/>
    <w:rsid w:val="00C75A26"/>
    <w:rsid w:val="00C76A50"/>
    <w:rsid w:val="00C83308"/>
    <w:rsid w:val="00C85FDA"/>
    <w:rsid w:val="00C9129D"/>
    <w:rsid w:val="00C95CED"/>
    <w:rsid w:val="00CA11C0"/>
    <w:rsid w:val="00CA5121"/>
    <w:rsid w:val="00CA5193"/>
    <w:rsid w:val="00CA7E1B"/>
    <w:rsid w:val="00CB0143"/>
    <w:rsid w:val="00CB0399"/>
    <w:rsid w:val="00CB45D9"/>
    <w:rsid w:val="00CC1A4D"/>
    <w:rsid w:val="00CC22AC"/>
    <w:rsid w:val="00CC4C7E"/>
    <w:rsid w:val="00CC6C01"/>
    <w:rsid w:val="00CC7139"/>
    <w:rsid w:val="00CD4104"/>
    <w:rsid w:val="00CD453E"/>
    <w:rsid w:val="00CD746C"/>
    <w:rsid w:val="00CE0DCC"/>
    <w:rsid w:val="00CE38EE"/>
    <w:rsid w:val="00CE514E"/>
    <w:rsid w:val="00CE732C"/>
    <w:rsid w:val="00CE7947"/>
    <w:rsid w:val="00CE7A77"/>
    <w:rsid w:val="00CF0698"/>
    <w:rsid w:val="00CF24D6"/>
    <w:rsid w:val="00CF2501"/>
    <w:rsid w:val="00CF3F64"/>
    <w:rsid w:val="00CF608E"/>
    <w:rsid w:val="00D04CD1"/>
    <w:rsid w:val="00D05324"/>
    <w:rsid w:val="00D07B5A"/>
    <w:rsid w:val="00D124B1"/>
    <w:rsid w:val="00D16637"/>
    <w:rsid w:val="00D16D2F"/>
    <w:rsid w:val="00D223A0"/>
    <w:rsid w:val="00D2763F"/>
    <w:rsid w:val="00D27C32"/>
    <w:rsid w:val="00D33E85"/>
    <w:rsid w:val="00D369DB"/>
    <w:rsid w:val="00D40B59"/>
    <w:rsid w:val="00D4529E"/>
    <w:rsid w:val="00D457EB"/>
    <w:rsid w:val="00D50779"/>
    <w:rsid w:val="00D5539D"/>
    <w:rsid w:val="00D621D9"/>
    <w:rsid w:val="00D63D1E"/>
    <w:rsid w:val="00D643EE"/>
    <w:rsid w:val="00D64D51"/>
    <w:rsid w:val="00D654BC"/>
    <w:rsid w:val="00D656C4"/>
    <w:rsid w:val="00D67573"/>
    <w:rsid w:val="00D75F87"/>
    <w:rsid w:val="00D7615C"/>
    <w:rsid w:val="00D77CDD"/>
    <w:rsid w:val="00D80B6A"/>
    <w:rsid w:val="00D85AFE"/>
    <w:rsid w:val="00D90DC4"/>
    <w:rsid w:val="00D93E1E"/>
    <w:rsid w:val="00D965E1"/>
    <w:rsid w:val="00D97BD3"/>
    <w:rsid w:val="00DA53E8"/>
    <w:rsid w:val="00DA6609"/>
    <w:rsid w:val="00DA718D"/>
    <w:rsid w:val="00DB11E3"/>
    <w:rsid w:val="00DB240C"/>
    <w:rsid w:val="00DB6877"/>
    <w:rsid w:val="00DC0EFF"/>
    <w:rsid w:val="00DC2B2F"/>
    <w:rsid w:val="00DC2BF8"/>
    <w:rsid w:val="00DC2F80"/>
    <w:rsid w:val="00DD3AA3"/>
    <w:rsid w:val="00DD646F"/>
    <w:rsid w:val="00DD7875"/>
    <w:rsid w:val="00DE077F"/>
    <w:rsid w:val="00DE37EF"/>
    <w:rsid w:val="00DE66E7"/>
    <w:rsid w:val="00DF4682"/>
    <w:rsid w:val="00E003F5"/>
    <w:rsid w:val="00E05F6B"/>
    <w:rsid w:val="00E10009"/>
    <w:rsid w:val="00E123AD"/>
    <w:rsid w:val="00E14C51"/>
    <w:rsid w:val="00E218EA"/>
    <w:rsid w:val="00E25A20"/>
    <w:rsid w:val="00E26845"/>
    <w:rsid w:val="00E2798B"/>
    <w:rsid w:val="00E32012"/>
    <w:rsid w:val="00E3327B"/>
    <w:rsid w:val="00E4007A"/>
    <w:rsid w:val="00E415C6"/>
    <w:rsid w:val="00E43813"/>
    <w:rsid w:val="00E51BE9"/>
    <w:rsid w:val="00E51D99"/>
    <w:rsid w:val="00E52890"/>
    <w:rsid w:val="00E55316"/>
    <w:rsid w:val="00E6013D"/>
    <w:rsid w:val="00E62AF2"/>
    <w:rsid w:val="00E64B25"/>
    <w:rsid w:val="00E65BF5"/>
    <w:rsid w:val="00E67FE1"/>
    <w:rsid w:val="00E71E11"/>
    <w:rsid w:val="00E7404B"/>
    <w:rsid w:val="00E745A1"/>
    <w:rsid w:val="00E7625D"/>
    <w:rsid w:val="00E82C4B"/>
    <w:rsid w:val="00E86B89"/>
    <w:rsid w:val="00E900DE"/>
    <w:rsid w:val="00E95171"/>
    <w:rsid w:val="00E95985"/>
    <w:rsid w:val="00E95B84"/>
    <w:rsid w:val="00EA0535"/>
    <w:rsid w:val="00EA3ED3"/>
    <w:rsid w:val="00EA402F"/>
    <w:rsid w:val="00EA68EA"/>
    <w:rsid w:val="00EA6A34"/>
    <w:rsid w:val="00EB07D9"/>
    <w:rsid w:val="00EB0C24"/>
    <w:rsid w:val="00EB4EF0"/>
    <w:rsid w:val="00EB6C97"/>
    <w:rsid w:val="00EB7A53"/>
    <w:rsid w:val="00EC0F66"/>
    <w:rsid w:val="00EC5731"/>
    <w:rsid w:val="00EC58F4"/>
    <w:rsid w:val="00EC58F6"/>
    <w:rsid w:val="00EC71C6"/>
    <w:rsid w:val="00ED0244"/>
    <w:rsid w:val="00ED7F2F"/>
    <w:rsid w:val="00EE037A"/>
    <w:rsid w:val="00EE2E70"/>
    <w:rsid w:val="00EE40B8"/>
    <w:rsid w:val="00EE4A55"/>
    <w:rsid w:val="00EE59EC"/>
    <w:rsid w:val="00EE772E"/>
    <w:rsid w:val="00F1035B"/>
    <w:rsid w:val="00F1078F"/>
    <w:rsid w:val="00F20E0D"/>
    <w:rsid w:val="00F2179A"/>
    <w:rsid w:val="00F232C9"/>
    <w:rsid w:val="00F24B93"/>
    <w:rsid w:val="00F269CE"/>
    <w:rsid w:val="00F30739"/>
    <w:rsid w:val="00F41B95"/>
    <w:rsid w:val="00F43696"/>
    <w:rsid w:val="00F54EF5"/>
    <w:rsid w:val="00F55A66"/>
    <w:rsid w:val="00F642D9"/>
    <w:rsid w:val="00F664CD"/>
    <w:rsid w:val="00F667E4"/>
    <w:rsid w:val="00F67163"/>
    <w:rsid w:val="00F748D5"/>
    <w:rsid w:val="00F87183"/>
    <w:rsid w:val="00F91976"/>
    <w:rsid w:val="00F92A98"/>
    <w:rsid w:val="00F9702D"/>
    <w:rsid w:val="00FA0449"/>
    <w:rsid w:val="00FA48E3"/>
    <w:rsid w:val="00FA56C2"/>
    <w:rsid w:val="00FA61D1"/>
    <w:rsid w:val="00FA63AB"/>
    <w:rsid w:val="00FB1DA4"/>
    <w:rsid w:val="00FC2C73"/>
    <w:rsid w:val="00FC50E6"/>
    <w:rsid w:val="00FD072A"/>
    <w:rsid w:val="00FD5974"/>
    <w:rsid w:val="00FD6742"/>
    <w:rsid w:val="00FD7994"/>
    <w:rsid w:val="00FE0D0F"/>
    <w:rsid w:val="00FE3065"/>
    <w:rsid w:val="00FE3ED7"/>
    <w:rsid w:val="00FE5C9E"/>
    <w:rsid w:val="00FE621D"/>
    <w:rsid w:val="00FE7BC7"/>
    <w:rsid w:val="00FF13D3"/>
    <w:rsid w:val="00FF22DD"/>
    <w:rsid w:val="00FF52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3DED2"/>
  <w15:docId w15:val="{5C627B63-A5A0-43B5-8800-4A9A4FC7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0B34"/>
  </w:style>
  <w:style w:type="paragraph" w:styleId="berschrift1">
    <w:name w:val="heading 1"/>
    <w:basedOn w:val="Standard"/>
    <w:next w:val="Standard"/>
    <w:link w:val="berschrift1Zchn"/>
    <w:uiPriority w:val="9"/>
    <w:qFormat/>
    <w:rsid w:val="00920B34"/>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erschrift2">
    <w:name w:val="heading 2"/>
    <w:basedOn w:val="Standard"/>
    <w:next w:val="Standard"/>
    <w:link w:val="berschrift2Zchn"/>
    <w:uiPriority w:val="9"/>
    <w:semiHidden/>
    <w:unhideWhenUsed/>
    <w:qFormat/>
    <w:rsid w:val="00920B34"/>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920B34"/>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920B34"/>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erschrift5">
    <w:name w:val="heading 5"/>
    <w:basedOn w:val="Standard"/>
    <w:next w:val="Standard"/>
    <w:link w:val="berschrift5Zchn"/>
    <w:uiPriority w:val="9"/>
    <w:semiHidden/>
    <w:unhideWhenUsed/>
    <w:qFormat/>
    <w:rsid w:val="00920B34"/>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920B34"/>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920B34"/>
    <w:pPr>
      <w:keepNext/>
      <w:keepLines/>
      <w:spacing w:before="40" w:after="0"/>
      <w:outlineLvl w:val="6"/>
    </w:pPr>
    <w:rPr>
      <w:rFonts w:asciiTheme="majorHAnsi" w:eastAsiaTheme="majorEastAsia" w:hAnsiTheme="majorHAnsi" w:cstheme="majorBidi"/>
      <w:color w:val="1F3864" w:themeColor="accent1" w:themeShade="80"/>
    </w:rPr>
  </w:style>
  <w:style w:type="paragraph" w:styleId="berschrift8">
    <w:name w:val="heading 8"/>
    <w:basedOn w:val="Standard"/>
    <w:next w:val="Standard"/>
    <w:link w:val="berschrift8Zchn"/>
    <w:uiPriority w:val="9"/>
    <w:semiHidden/>
    <w:unhideWhenUsed/>
    <w:qFormat/>
    <w:rsid w:val="00920B34"/>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920B34"/>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a">
    <w:name w:val="Thema"/>
    <w:basedOn w:val="Standard"/>
    <w:next w:val="Standard"/>
    <w:rsid w:val="00E67FE1"/>
    <w:pPr>
      <w:spacing w:before="240"/>
    </w:pPr>
    <w:rPr>
      <w:rFonts w:ascii="Frutiger LT 55 Roman" w:hAnsi="Frutiger LT 55 Roman"/>
    </w:rPr>
  </w:style>
  <w:style w:type="paragraph" w:customStyle="1" w:styleId="Aktionberschrift">
    <w:name w:val="Aktion_Überschrift"/>
    <w:basedOn w:val="Thema"/>
    <w:next w:val="Standard"/>
    <w:rsid w:val="00E67FE1"/>
    <w:pPr>
      <w:jc w:val="center"/>
    </w:pPr>
  </w:style>
  <w:style w:type="paragraph" w:customStyle="1" w:styleId="Aktion">
    <w:name w:val="Aktion"/>
    <w:basedOn w:val="Standard"/>
    <w:next w:val="Standard"/>
    <w:rsid w:val="00E67FE1"/>
    <w:pPr>
      <w:jc w:val="center"/>
    </w:pPr>
  </w:style>
  <w:style w:type="paragraph" w:customStyle="1" w:styleId="Tabelleneintrag">
    <w:name w:val="Tabelleneintrag"/>
    <w:basedOn w:val="Standard"/>
    <w:rsid w:val="00E67FE1"/>
    <w:rPr>
      <w:sz w:val="20"/>
      <w:szCs w:val="20"/>
    </w:rPr>
  </w:style>
  <w:style w:type="paragraph" w:styleId="Kopfzeile">
    <w:name w:val="header"/>
    <w:basedOn w:val="Standard"/>
    <w:rsid w:val="00E67FE1"/>
    <w:pPr>
      <w:spacing w:after="0" w:line="240" w:lineRule="auto"/>
    </w:pPr>
    <w:rPr>
      <w:rFonts w:ascii="Frutiger LT 55 Roman" w:hAnsi="Frutiger LT 55 Roman"/>
      <w:caps/>
      <w:sz w:val="28"/>
      <w:szCs w:val="28"/>
    </w:rPr>
  </w:style>
  <w:style w:type="paragraph" w:customStyle="1" w:styleId="Aufzhlung">
    <w:name w:val="Aufzählung"/>
    <w:basedOn w:val="Standard"/>
    <w:rsid w:val="00B44792"/>
    <w:pPr>
      <w:numPr>
        <w:numId w:val="3"/>
      </w:numPr>
      <w:spacing w:before="60" w:after="60" w:line="240" w:lineRule="auto"/>
    </w:pPr>
  </w:style>
  <w:style w:type="paragraph" w:customStyle="1" w:styleId="Zwischenberschrift">
    <w:name w:val="Zwischenüberschrift"/>
    <w:basedOn w:val="Standard"/>
    <w:next w:val="Standard"/>
    <w:rsid w:val="00B44792"/>
    <w:pPr>
      <w:spacing w:before="240" w:after="240" w:line="240" w:lineRule="auto"/>
    </w:pPr>
    <w:rPr>
      <w:rFonts w:ascii="Frutiger LT 55 Roman" w:hAnsi="Frutiger LT 55 Roman"/>
    </w:rPr>
  </w:style>
  <w:style w:type="paragraph" w:customStyle="1" w:styleId="StandardbreiterRand">
    <w:name w:val="Standard_breiter_Rand"/>
    <w:basedOn w:val="Standard"/>
    <w:rsid w:val="00E67FE1"/>
    <w:pPr>
      <w:ind w:right="2268"/>
    </w:pPr>
  </w:style>
  <w:style w:type="paragraph" w:styleId="Fuzeile">
    <w:name w:val="footer"/>
    <w:basedOn w:val="Standard"/>
    <w:rsid w:val="00E67FE1"/>
    <w:pPr>
      <w:jc w:val="center"/>
    </w:pPr>
  </w:style>
  <w:style w:type="paragraph" w:customStyle="1" w:styleId="Tabellenzeile">
    <w:name w:val="Tabellenzeile"/>
    <w:basedOn w:val="Standard"/>
    <w:rsid w:val="00E67FE1"/>
    <w:pPr>
      <w:spacing w:before="60" w:after="60" w:line="240" w:lineRule="auto"/>
    </w:pPr>
    <w:rPr>
      <w:sz w:val="20"/>
      <w:szCs w:val="20"/>
    </w:rPr>
  </w:style>
  <w:style w:type="paragraph" w:customStyle="1" w:styleId="Schlagzeile">
    <w:name w:val="Schlagzeile"/>
    <w:basedOn w:val="Standard"/>
    <w:next w:val="Standard"/>
    <w:rsid w:val="00E67FE1"/>
    <w:pPr>
      <w:spacing w:after="240" w:line="240" w:lineRule="auto"/>
    </w:pPr>
    <w:rPr>
      <w:rFonts w:ascii="Frutiger LT 55 Roman" w:hAnsi="Frutiger LT 55 Roman"/>
      <w:sz w:val="32"/>
      <w:szCs w:val="32"/>
    </w:rPr>
  </w:style>
  <w:style w:type="paragraph" w:customStyle="1" w:styleId="Vorzeile">
    <w:name w:val="Vorzeile"/>
    <w:basedOn w:val="Standard"/>
    <w:next w:val="Schlagzeile"/>
    <w:rsid w:val="00E67FE1"/>
    <w:pPr>
      <w:spacing w:after="180" w:line="240" w:lineRule="auto"/>
    </w:pPr>
    <w:rPr>
      <w:rFonts w:ascii="Frutiger LT 55 Roman" w:hAnsi="Frutiger LT 55 Roman"/>
    </w:rPr>
  </w:style>
  <w:style w:type="paragraph" w:customStyle="1" w:styleId="VorzeileOrt-Datum">
    <w:name w:val="Vorzeile_Ort-Datum"/>
    <w:basedOn w:val="Standard"/>
    <w:next w:val="Vorzeile"/>
    <w:rsid w:val="00E67FE1"/>
    <w:pPr>
      <w:spacing w:after="240" w:line="240" w:lineRule="auto"/>
    </w:pPr>
    <w:rPr>
      <w:u w:val="single"/>
    </w:rPr>
  </w:style>
  <w:style w:type="paragraph" w:customStyle="1" w:styleId="Kommentar">
    <w:name w:val="Kommentar"/>
    <w:basedOn w:val="Standard"/>
    <w:next w:val="Standard"/>
    <w:rsid w:val="00E67FE1"/>
    <w:pPr>
      <w:spacing w:before="240" w:line="240" w:lineRule="auto"/>
    </w:pPr>
    <w:rPr>
      <w:i/>
      <w:sz w:val="20"/>
      <w:szCs w:val="20"/>
    </w:rPr>
  </w:style>
  <w:style w:type="paragraph" w:customStyle="1" w:styleId="einzeilig">
    <w:name w:val="einzeilig"/>
    <w:basedOn w:val="Standard"/>
    <w:rsid w:val="00E67FE1"/>
    <w:pPr>
      <w:spacing w:line="240" w:lineRule="auto"/>
    </w:pPr>
  </w:style>
  <w:style w:type="paragraph" w:customStyle="1" w:styleId="Abbinder">
    <w:name w:val="Abbinder"/>
    <w:basedOn w:val="Kommentar"/>
    <w:rsid w:val="00B44792"/>
    <w:pPr>
      <w:spacing w:before="120"/>
    </w:pPr>
    <w:rPr>
      <w:i w:val="0"/>
      <w:sz w:val="16"/>
      <w:szCs w:val="16"/>
    </w:rPr>
  </w:style>
  <w:style w:type="paragraph" w:customStyle="1" w:styleId="Datumzeile">
    <w:name w:val="Datumzeile"/>
    <w:basedOn w:val="Standard"/>
    <w:next w:val="Vorzeile"/>
    <w:rsid w:val="00B44792"/>
    <w:pPr>
      <w:spacing w:after="480" w:line="240" w:lineRule="auto"/>
    </w:pPr>
    <w:rPr>
      <w:sz w:val="20"/>
      <w:szCs w:val="20"/>
    </w:rPr>
  </w:style>
  <w:style w:type="paragraph" w:styleId="Gruformel">
    <w:name w:val="Closing"/>
    <w:basedOn w:val="Standard"/>
    <w:rsid w:val="00B44792"/>
    <w:pPr>
      <w:spacing w:after="720" w:line="240" w:lineRule="auto"/>
    </w:pPr>
  </w:style>
  <w:style w:type="paragraph" w:customStyle="1" w:styleId="NamePosition">
    <w:name w:val="NamePosition"/>
    <w:basedOn w:val="Standard"/>
    <w:rsid w:val="00B44792"/>
    <w:pPr>
      <w:spacing w:line="240" w:lineRule="auto"/>
    </w:pPr>
  </w:style>
  <w:style w:type="paragraph" w:customStyle="1" w:styleId="Abteilung">
    <w:name w:val="Abteilung"/>
    <w:basedOn w:val="Standard"/>
    <w:next w:val="Standard"/>
    <w:rsid w:val="00D223A0"/>
    <w:pPr>
      <w:spacing w:before="20" w:after="240" w:line="240" w:lineRule="auto"/>
    </w:pPr>
    <w:rPr>
      <w:rFonts w:ascii="Frutiger LT 55 Roman" w:hAnsi="Frutiger LT 55 Roman"/>
      <w:caps/>
      <w:sz w:val="18"/>
      <w:szCs w:val="18"/>
    </w:rPr>
  </w:style>
  <w:style w:type="paragraph" w:customStyle="1" w:styleId="Tabellentext">
    <w:name w:val="Tabellentext"/>
    <w:basedOn w:val="Standard"/>
    <w:rsid w:val="00D223A0"/>
    <w:pPr>
      <w:spacing w:line="240" w:lineRule="auto"/>
    </w:pPr>
    <w:rPr>
      <w:szCs w:val="20"/>
    </w:rPr>
  </w:style>
  <w:style w:type="paragraph" w:customStyle="1" w:styleId="Sehrgeehrt">
    <w:name w:val="Sehr_geehrt"/>
    <w:basedOn w:val="Standard"/>
    <w:next w:val="Standard"/>
    <w:rsid w:val="00B44792"/>
    <w:pPr>
      <w:spacing w:before="360"/>
    </w:pPr>
  </w:style>
  <w:style w:type="paragraph" w:customStyle="1" w:styleId="Absender">
    <w:name w:val="Absender"/>
    <w:basedOn w:val="Standard"/>
    <w:rsid w:val="00D223A0"/>
    <w:pPr>
      <w:spacing w:line="240" w:lineRule="auto"/>
    </w:pPr>
  </w:style>
  <w:style w:type="paragraph" w:styleId="Textkrper2">
    <w:name w:val="Body Text 2"/>
    <w:basedOn w:val="Standard"/>
    <w:link w:val="Textkrper2Zchn"/>
    <w:rsid w:val="00AD79FB"/>
    <w:pPr>
      <w:spacing w:after="240"/>
      <w:jc w:val="both"/>
    </w:pPr>
    <w:rPr>
      <w:rFonts w:ascii="Optima" w:hAnsi="Optima"/>
      <w:szCs w:val="20"/>
    </w:rPr>
  </w:style>
  <w:style w:type="table" w:styleId="Tabellenraster">
    <w:name w:val="Table Grid"/>
    <w:basedOn w:val="NormaleTabelle"/>
    <w:rsid w:val="00535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7458D"/>
    <w:rPr>
      <w:color w:val="0000FF"/>
      <w:u w:val="single"/>
    </w:rPr>
  </w:style>
  <w:style w:type="character" w:customStyle="1" w:styleId="Textkrper2Zchn">
    <w:name w:val="Textkörper 2 Zchn"/>
    <w:link w:val="Textkrper2"/>
    <w:rsid w:val="00923380"/>
    <w:rPr>
      <w:rFonts w:ascii="Optima" w:hAnsi="Optima"/>
      <w:sz w:val="24"/>
    </w:rPr>
  </w:style>
  <w:style w:type="paragraph" w:customStyle="1" w:styleId="MittleresRaster21">
    <w:name w:val="Mittleres Raster 21"/>
    <w:uiPriority w:val="1"/>
    <w:rsid w:val="00923380"/>
    <w:rPr>
      <w:rFonts w:ascii="Times" w:eastAsia="Times" w:hAnsi="Times"/>
      <w:sz w:val="24"/>
    </w:rPr>
  </w:style>
  <w:style w:type="paragraph" w:styleId="StandardWeb">
    <w:name w:val="Normal (Web)"/>
    <w:basedOn w:val="Standard"/>
    <w:uiPriority w:val="99"/>
    <w:unhideWhenUsed/>
    <w:rsid w:val="00981EAF"/>
    <w:pPr>
      <w:spacing w:before="100" w:beforeAutospacing="1" w:after="100" w:afterAutospacing="1" w:line="240" w:lineRule="auto"/>
    </w:pPr>
    <w:rPr>
      <w:rFonts w:ascii="Times New Roman" w:eastAsia="Calibri" w:hAnsi="Times New Roman"/>
    </w:rPr>
  </w:style>
  <w:style w:type="paragraph" w:styleId="Sprechblasentext">
    <w:name w:val="Balloon Text"/>
    <w:basedOn w:val="Standard"/>
    <w:link w:val="SprechblasentextZchn"/>
    <w:rsid w:val="001F114C"/>
    <w:pPr>
      <w:spacing w:after="0" w:line="240" w:lineRule="auto"/>
    </w:pPr>
    <w:rPr>
      <w:rFonts w:ascii="Tahoma" w:hAnsi="Tahoma" w:cs="Tahoma"/>
      <w:sz w:val="16"/>
      <w:szCs w:val="16"/>
    </w:rPr>
  </w:style>
  <w:style w:type="character" w:customStyle="1" w:styleId="SprechblasentextZchn">
    <w:name w:val="Sprechblasentext Zchn"/>
    <w:link w:val="Sprechblasentext"/>
    <w:rsid w:val="001F114C"/>
    <w:rPr>
      <w:rFonts w:ascii="Tahoma" w:hAnsi="Tahoma" w:cs="Tahoma"/>
      <w:sz w:val="16"/>
      <w:szCs w:val="16"/>
    </w:rPr>
  </w:style>
  <w:style w:type="character" w:styleId="Kommentarzeichen">
    <w:name w:val="annotation reference"/>
    <w:rsid w:val="00E2798B"/>
    <w:rPr>
      <w:sz w:val="16"/>
      <w:szCs w:val="16"/>
    </w:rPr>
  </w:style>
  <w:style w:type="paragraph" w:styleId="Kommentartext">
    <w:name w:val="annotation text"/>
    <w:basedOn w:val="Standard"/>
    <w:link w:val="KommentartextZchn"/>
    <w:rsid w:val="00E2798B"/>
    <w:rPr>
      <w:sz w:val="20"/>
      <w:szCs w:val="20"/>
    </w:rPr>
  </w:style>
  <w:style w:type="character" w:customStyle="1" w:styleId="KommentartextZchn">
    <w:name w:val="Kommentartext Zchn"/>
    <w:link w:val="Kommentartext"/>
    <w:rsid w:val="00E2798B"/>
    <w:rPr>
      <w:rFonts w:ascii="Frutiger LT 45 Light" w:hAnsi="Frutiger LT 45 Light"/>
    </w:rPr>
  </w:style>
  <w:style w:type="paragraph" w:styleId="Kommentarthema">
    <w:name w:val="annotation subject"/>
    <w:basedOn w:val="Kommentartext"/>
    <w:next w:val="Kommentartext"/>
    <w:link w:val="KommentarthemaZchn"/>
    <w:rsid w:val="00E2798B"/>
    <w:rPr>
      <w:b/>
      <w:bCs/>
    </w:rPr>
  </w:style>
  <w:style w:type="character" w:customStyle="1" w:styleId="KommentarthemaZchn">
    <w:name w:val="Kommentarthema Zchn"/>
    <w:link w:val="Kommentarthema"/>
    <w:rsid w:val="00E2798B"/>
    <w:rPr>
      <w:rFonts w:ascii="Frutiger LT 45 Light" w:hAnsi="Frutiger LT 45 Light"/>
      <w:b/>
      <w:bCs/>
    </w:rPr>
  </w:style>
  <w:style w:type="paragraph" w:customStyle="1" w:styleId="berschrift20">
    <w:name w:val="†berschrift 2"/>
    <w:basedOn w:val="Standard"/>
    <w:next w:val="Standard"/>
    <w:rsid w:val="008429A6"/>
    <w:pPr>
      <w:keepNext/>
      <w:spacing w:after="0" w:line="240" w:lineRule="auto"/>
      <w:ind w:left="-426" w:right="-2043"/>
    </w:pPr>
    <w:rPr>
      <w:rFonts w:ascii="Helvetica" w:hAnsi="Helvetica"/>
      <w:sz w:val="28"/>
      <w:szCs w:val="20"/>
    </w:rPr>
  </w:style>
  <w:style w:type="paragraph" w:customStyle="1" w:styleId="NormalFlietext112facherZeilenabstand">
    <w:name w:val="Normal: Fließtext 1 1/2 facher Zeilenabstand"/>
    <w:basedOn w:val="Standard"/>
    <w:rsid w:val="005A0089"/>
    <w:pPr>
      <w:spacing w:after="0"/>
    </w:pPr>
    <w:rPr>
      <w:rFonts w:ascii="Arial Narrow" w:hAnsi="Arial Narrow"/>
      <w:szCs w:val="20"/>
    </w:rPr>
  </w:style>
  <w:style w:type="paragraph" w:customStyle="1" w:styleId="fett">
    <w:name w:val="fett"/>
    <w:basedOn w:val="Standard"/>
    <w:rsid w:val="00840ED6"/>
    <w:pPr>
      <w:spacing w:before="100" w:beforeAutospacing="1" w:after="100" w:afterAutospacing="1" w:line="240" w:lineRule="auto"/>
    </w:pPr>
    <w:rPr>
      <w:rFonts w:ascii="Times New Roman" w:hAnsi="Times New Roman"/>
    </w:rPr>
  </w:style>
  <w:style w:type="character" w:customStyle="1" w:styleId="apple-style-span">
    <w:name w:val="apple-style-span"/>
    <w:rsid w:val="00DD3AA3"/>
  </w:style>
  <w:style w:type="paragraph" w:customStyle="1" w:styleId="Default">
    <w:name w:val="Default"/>
    <w:rsid w:val="00A64CA8"/>
    <w:pPr>
      <w:autoSpaceDE w:val="0"/>
      <w:autoSpaceDN w:val="0"/>
      <w:adjustRightInd w:val="0"/>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920B34"/>
    <w:rPr>
      <w:rFonts w:asciiTheme="majorHAnsi" w:eastAsiaTheme="majorEastAsia" w:hAnsiTheme="majorHAnsi" w:cstheme="majorBidi"/>
      <w:color w:val="2F5496" w:themeColor="accent1" w:themeShade="BF"/>
      <w:sz w:val="30"/>
      <w:szCs w:val="30"/>
    </w:rPr>
  </w:style>
  <w:style w:type="character" w:customStyle="1" w:styleId="berschrift2Zchn">
    <w:name w:val="Überschrift 2 Zchn"/>
    <w:basedOn w:val="Absatz-Standardschriftart"/>
    <w:link w:val="berschrift2"/>
    <w:uiPriority w:val="9"/>
    <w:semiHidden/>
    <w:rsid w:val="00920B34"/>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920B34"/>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920B34"/>
    <w:rPr>
      <w:rFonts w:asciiTheme="majorHAnsi" w:eastAsiaTheme="majorEastAsia" w:hAnsiTheme="majorHAnsi" w:cstheme="majorBidi"/>
      <w:i/>
      <w:iCs/>
      <w:color w:val="2E74B5" w:themeColor="accent5" w:themeShade="BF"/>
      <w:sz w:val="25"/>
      <w:szCs w:val="25"/>
    </w:rPr>
  </w:style>
  <w:style w:type="character" w:customStyle="1" w:styleId="berschrift5Zchn">
    <w:name w:val="Überschrift 5 Zchn"/>
    <w:basedOn w:val="Absatz-Standardschriftart"/>
    <w:link w:val="berschrift5"/>
    <w:uiPriority w:val="9"/>
    <w:semiHidden/>
    <w:rsid w:val="00920B34"/>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920B34"/>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920B34"/>
    <w:rPr>
      <w:rFonts w:asciiTheme="majorHAnsi" w:eastAsiaTheme="majorEastAsia" w:hAnsiTheme="majorHAnsi" w:cstheme="majorBidi"/>
      <w:color w:val="1F3864" w:themeColor="accent1" w:themeShade="80"/>
    </w:rPr>
  </w:style>
  <w:style w:type="character" w:customStyle="1" w:styleId="berschrift8Zchn">
    <w:name w:val="Überschrift 8 Zchn"/>
    <w:basedOn w:val="Absatz-Standardschriftart"/>
    <w:link w:val="berschrift8"/>
    <w:uiPriority w:val="9"/>
    <w:semiHidden/>
    <w:rsid w:val="00920B34"/>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920B34"/>
    <w:rPr>
      <w:rFonts w:asciiTheme="majorHAnsi" w:eastAsiaTheme="majorEastAsia" w:hAnsiTheme="majorHAnsi" w:cstheme="majorBidi"/>
      <w:color w:val="385623" w:themeColor="accent6" w:themeShade="80"/>
    </w:rPr>
  </w:style>
  <w:style w:type="paragraph" w:styleId="Beschriftung">
    <w:name w:val="caption"/>
    <w:basedOn w:val="Standard"/>
    <w:next w:val="Standard"/>
    <w:uiPriority w:val="35"/>
    <w:semiHidden/>
    <w:unhideWhenUsed/>
    <w:qFormat/>
    <w:rsid w:val="00920B34"/>
    <w:pPr>
      <w:spacing w:line="240" w:lineRule="auto"/>
    </w:pPr>
    <w:rPr>
      <w:b/>
      <w:bCs/>
      <w:smallCaps/>
      <w:color w:val="4472C4" w:themeColor="accent1"/>
      <w:spacing w:val="6"/>
    </w:rPr>
  </w:style>
  <w:style w:type="paragraph" w:styleId="Titel">
    <w:name w:val="Title"/>
    <w:basedOn w:val="Standard"/>
    <w:next w:val="Standard"/>
    <w:link w:val="TitelZchn"/>
    <w:uiPriority w:val="10"/>
    <w:qFormat/>
    <w:rsid w:val="00920B34"/>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Zchn">
    <w:name w:val="Titel Zchn"/>
    <w:basedOn w:val="Absatz-Standardschriftart"/>
    <w:link w:val="Titel"/>
    <w:uiPriority w:val="10"/>
    <w:rsid w:val="00920B34"/>
    <w:rPr>
      <w:rFonts w:asciiTheme="majorHAnsi" w:eastAsiaTheme="majorEastAsia" w:hAnsiTheme="majorHAnsi" w:cstheme="majorBidi"/>
      <w:color w:val="2F5496" w:themeColor="accent1" w:themeShade="BF"/>
      <w:spacing w:val="-10"/>
      <w:sz w:val="52"/>
      <w:szCs w:val="52"/>
    </w:rPr>
  </w:style>
  <w:style w:type="paragraph" w:styleId="Untertitel">
    <w:name w:val="Subtitle"/>
    <w:basedOn w:val="Standard"/>
    <w:next w:val="Standard"/>
    <w:link w:val="UntertitelZchn"/>
    <w:uiPriority w:val="11"/>
    <w:qFormat/>
    <w:rsid w:val="00920B34"/>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920B34"/>
    <w:rPr>
      <w:rFonts w:asciiTheme="majorHAnsi" w:eastAsiaTheme="majorEastAsia" w:hAnsiTheme="majorHAnsi" w:cstheme="majorBidi"/>
    </w:rPr>
  </w:style>
  <w:style w:type="character" w:styleId="Fett0">
    <w:name w:val="Strong"/>
    <w:basedOn w:val="Absatz-Standardschriftart"/>
    <w:uiPriority w:val="22"/>
    <w:qFormat/>
    <w:rsid w:val="00920B34"/>
    <w:rPr>
      <w:b/>
      <w:bCs/>
    </w:rPr>
  </w:style>
  <w:style w:type="character" w:styleId="Hervorhebung">
    <w:name w:val="Emphasis"/>
    <w:basedOn w:val="Absatz-Standardschriftart"/>
    <w:uiPriority w:val="20"/>
    <w:qFormat/>
    <w:rsid w:val="00920B34"/>
    <w:rPr>
      <w:i/>
      <w:iCs/>
    </w:rPr>
  </w:style>
  <w:style w:type="paragraph" w:styleId="KeinLeerraum">
    <w:name w:val="No Spacing"/>
    <w:uiPriority w:val="1"/>
    <w:qFormat/>
    <w:rsid w:val="00920B34"/>
    <w:pPr>
      <w:spacing w:after="0" w:line="240" w:lineRule="auto"/>
    </w:pPr>
  </w:style>
  <w:style w:type="paragraph" w:styleId="Zitat">
    <w:name w:val="Quote"/>
    <w:basedOn w:val="Standard"/>
    <w:next w:val="Standard"/>
    <w:link w:val="ZitatZchn"/>
    <w:uiPriority w:val="29"/>
    <w:qFormat/>
    <w:rsid w:val="00920B34"/>
    <w:pPr>
      <w:spacing w:before="120"/>
      <w:ind w:left="720" w:right="720"/>
      <w:jc w:val="center"/>
    </w:pPr>
    <w:rPr>
      <w:i/>
      <w:iCs/>
    </w:rPr>
  </w:style>
  <w:style w:type="character" w:customStyle="1" w:styleId="ZitatZchn">
    <w:name w:val="Zitat Zchn"/>
    <w:basedOn w:val="Absatz-Standardschriftart"/>
    <w:link w:val="Zitat"/>
    <w:uiPriority w:val="29"/>
    <w:rsid w:val="00920B34"/>
    <w:rPr>
      <w:i/>
      <w:iCs/>
    </w:rPr>
  </w:style>
  <w:style w:type="paragraph" w:styleId="IntensivesZitat">
    <w:name w:val="Intense Quote"/>
    <w:basedOn w:val="Standard"/>
    <w:next w:val="Standard"/>
    <w:link w:val="IntensivesZitatZchn"/>
    <w:uiPriority w:val="30"/>
    <w:qFormat/>
    <w:rsid w:val="00920B34"/>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ivesZitatZchn">
    <w:name w:val="Intensives Zitat Zchn"/>
    <w:basedOn w:val="Absatz-Standardschriftart"/>
    <w:link w:val="IntensivesZitat"/>
    <w:uiPriority w:val="30"/>
    <w:rsid w:val="00920B34"/>
    <w:rPr>
      <w:rFonts w:asciiTheme="majorHAnsi" w:eastAsiaTheme="majorEastAsia" w:hAnsiTheme="majorHAnsi" w:cstheme="majorBidi"/>
      <w:color w:val="4472C4" w:themeColor="accent1"/>
      <w:sz w:val="24"/>
      <w:szCs w:val="24"/>
    </w:rPr>
  </w:style>
  <w:style w:type="character" w:styleId="SchwacheHervorhebung">
    <w:name w:val="Subtle Emphasis"/>
    <w:basedOn w:val="Absatz-Standardschriftart"/>
    <w:uiPriority w:val="19"/>
    <w:qFormat/>
    <w:rsid w:val="00920B34"/>
    <w:rPr>
      <w:i/>
      <w:iCs/>
      <w:color w:val="404040" w:themeColor="text1" w:themeTint="BF"/>
    </w:rPr>
  </w:style>
  <w:style w:type="character" w:styleId="IntensiveHervorhebung">
    <w:name w:val="Intense Emphasis"/>
    <w:basedOn w:val="Absatz-Standardschriftart"/>
    <w:uiPriority w:val="21"/>
    <w:qFormat/>
    <w:rsid w:val="00920B34"/>
    <w:rPr>
      <w:b w:val="0"/>
      <w:bCs w:val="0"/>
      <w:i/>
      <w:iCs/>
      <w:color w:val="4472C4" w:themeColor="accent1"/>
    </w:rPr>
  </w:style>
  <w:style w:type="character" w:styleId="SchwacherVerweis">
    <w:name w:val="Subtle Reference"/>
    <w:basedOn w:val="Absatz-Standardschriftart"/>
    <w:uiPriority w:val="31"/>
    <w:qFormat/>
    <w:rsid w:val="00920B34"/>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920B34"/>
    <w:rPr>
      <w:b/>
      <w:bCs/>
      <w:smallCaps/>
      <w:color w:val="4472C4" w:themeColor="accent1"/>
      <w:spacing w:val="5"/>
      <w:u w:val="single"/>
    </w:rPr>
  </w:style>
  <w:style w:type="character" w:styleId="Buchtitel">
    <w:name w:val="Book Title"/>
    <w:basedOn w:val="Absatz-Standardschriftart"/>
    <w:uiPriority w:val="33"/>
    <w:qFormat/>
    <w:rsid w:val="00920B34"/>
    <w:rPr>
      <w:b/>
      <w:bCs/>
      <w:smallCaps/>
    </w:rPr>
  </w:style>
  <w:style w:type="paragraph" w:styleId="Inhaltsverzeichnisberschrift">
    <w:name w:val="TOC Heading"/>
    <w:basedOn w:val="berschrift1"/>
    <w:next w:val="Standard"/>
    <w:uiPriority w:val="39"/>
    <w:semiHidden/>
    <w:unhideWhenUsed/>
    <w:qFormat/>
    <w:rsid w:val="00920B34"/>
    <w:pPr>
      <w:outlineLvl w:val="9"/>
    </w:pPr>
  </w:style>
  <w:style w:type="paragraph" w:styleId="Listenabsatz">
    <w:name w:val="List Paragraph"/>
    <w:basedOn w:val="Standard"/>
    <w:uiPriority w:val="34"/>
    <w:qFormat/>
    <w:rsid w:val="001545B5"/>
    <w:pPr>
      <w:spacing w:after="0" w:line="240" w:lineRule="auto"/>
      <w:ind w:left="720"/>
    </w:pPr>
    <w:rPr>
      <w:rFonts w:ascii="Calibri" w:eastAsiaTheme="minorHAnsi" w:hAnsi="Calibri" w:cs="Calibri"/>
      <w:lang w:eastAsia="en-US"/>
    </w:rPr>
  </w:style>
  <w:style w:type="paragraph" w:styleId="berarbeitung">
    <w:name w:val="Revision"/>
    <w:hidden/>
    <w:uiPriority w:val="99"/>
    <w:semiHidden/>
    <w:rsid w:val="00663F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65657">
      <w:bodyDiv w:val="1"/>
      <w:marLeft w:val="0"/>
      <w:marRight w:val="0"/>
      <w:marTop w:val="0"/>
      <w:marBottom w:val="0"/>
      <w:divBdr>
        <w:top w:val="none" w:sz="0" w:space="0" w:color="auto"/>
        <w:left w:val="none" w:sz="0" w:space="0" w:color="auto"/>
        <w:bottom w:val="none" w:sz="0" w:space="0" w:color="auto"/>
        <w:right w:val="none" w:sz="0" w:space="0" w:color="auto"/>
      </w:divBdr>
    </w:div>
    <w:div w:id="285501201">
      <w:bodyDiv w:val="1"/>
      <w:marLeft w:val="0"/>
      <w:marRight w:val="0"/>
      <w:marTop w:val="0"/>
      <w:marBottom w:val="0"/>
      <w:divBdr>
        <w:top w:val="none" w:sz="0" w:space="0" w:color="auto"/>
        <w:left w:val="none" w:sz="0" w:space="0" w:color="auto"/>
        <w:bottom w:val="none" w:sz="0" w:space="0" w:color="auto"/>
        <w:right w:val="none" w:sz="0" w:space="0" w:color="auto"/>
      </w:divBdr>
    </w:div>
    <w:div w:id="592322561">
      <w:bodyDiv w:val="1"/>
      <w:marLeft w:val="0"/>
      <w:marRight w:val="0"/>
      <w:marTop w:val="0"/>
      <w:marBottom w:val="0"/>
      <w:divBdr>
        <w:top w:val="none" w:sz="0" w:space="0" w:color="auto"/>
        <w:left w:val="none" w:sz="0" w:space="0" w:color="auto"/>
        <w:bottom w:val="none" w:sz="0" w:space="0" w:color="auto"/>
        <w:right w:val="none" w:sz="0" w:space="0" w:color="auto"/>
      </w:divBdr>
    </w:div>
    <w:div w:id="660232621">
      <w:bodyDiv w:val="1"/>
      <w:marLeft w:val="0"/>
      <w:marRight w:val="0"/>
      <w:marTop w:val="0"/>
      <w:marBottom w:val="0"/>
      <w:divBdr>
        <w:top w:val="none" w:sz="0" w:space="0" w:color="auto"/>
        <w:left w:val="none" w:sz="0" w:space="0" w:color="auto"/>
        <w:bottom w:val="none" w:sz="0" w:space="0" w:color="auto"/>
        <w:right w:val="none" w:sz="0" w:space="0" w:color="auto"/>
      </w:divBdr>
    </w:div>
    <w:div w:id="760175747">
      <w:bodyDiv w:val="1"/>
      <w:marLeft w:val="0"/>
      <w:marRight w:val="0"/>
      <w:marTop w:val="0"/>
      <w:marBottom w:val="0"/>
      <w:divBdr>
        <w:top w:val="none" w:sz="0" w:space="0" w:color="auto"/>
        <w:left w:val="none" w:sz="0" w:space="0" w:color="auto"/>
        <w:bottom w:val="none" w:sz="0" w:space="0" w:color="auto"/>
        <w:right w:val="none" w:sz="0" w:space="0" w:color="auto"/>
      </w:divBdr>
    </w:div>
    <w:div w:id="817186709">
      <w:bodyDiv w:val="1"/>
      <w:marLeft w:val="0"/>
      <w:marRight w:val="0"/>
      <w:marTop w:val="0"/>
      <w:marBottom w:val="0"/>
      <w:divBdr>
        <w:top w:val="none" w:sz="0" w:space="0" w:color="auto"/>
        <w:left w:val="none" w:sz="0" w:space="0" w:color="auto"/>
        <w:bottom w:val="none" w:sz="0" w:space="0" w:color="auto"/>
        <w:right w:val="none" w:sz="0" w:space="0" w:color="auto"/>
      </w:divBdr>
      <w:divsChild>
        <w:div w:id="642779120">
          <w:marLeft w:val="0"/>
          <w:marRight w:val="0"/>
          <w:marTop w:val="0"/>
          <w:marBottom w:val="0"/>
          <w:divBdr>
            <w:top w:val="none" w:sz="0" w:space="0" w:color="auto"/>
            <w:left w:val="none" w:sz="0" w:space="0" w:color="auto"/>
            <w:bottom w:val="none" w:sz="0" w:space="0" w:color="auto"/>
            <w:right w:val="none" w:sz="0" w:space="0" w:color="auto"/>
          </w:divBdr>
        </w:div>
        <w:div w:id="1161507691">
          <w:marLeft w:val="0"/>
          <w:marRight w:val="0"/>
          <w:marTop w:val="0"/>
          <w:marBottom w:val="0"/>
          <w:divBdr>
            <w:top w:val="none" w:sz="0" w:space="0" w:color="auto"/>
            <w:left w:val="none" w:sz="0" w:space="0" w:color="auto"/>
            <w:bottom w:val="none" w:sz="0" w:space="0" w:color="auto"/>
            <w:right w:val="none" w:sz="0" w:space="0" w:color="auto"/>
          </w:divBdr>
        </w:div>
        <w:div w:id="2084908096">
          <w:marLeft w:val="0"/>
          <w:marRight w:val="0"/>
          <w:marTop w:val="0"/>
          <w:marBottom w:val="0"/>
          <w:divBdr>
            <w:top w:val="none" w:sz="0" w:space="0" w:color="auto"/>
            <w:left w:val="none" w:sz="0" w:space="0" w:color="auto"/>
            <w:bottom w:val="none" w:sz="0" w:space="0" w:color="auto"/>
            <w:right w:val="none" w:sz="0" w:space="0" w:color="auto"/>
          </w:divBdr>
        </w:div>
      </w:divsChild>
    </w:div>
    <w:div w:id="1151945663">
      <w:bodyDiv w:val="1"/>
      <w:marLeft w:val="0"/>
      <w:marRight w:val="0"/>
      <w:marTop w:val="0"/>
      <w:marBottom w:val="0"/>
      <w:divBdr>
        <w:top w:val="none" w:sz="0" w:space="0" w:color="auto"/>
        <w:left w:val="none" w:sz="0" w:space="0" w:color="auto"/>
        <w:bottom w:val="none" w:sz="0" w:space="0" w:color="auto"/>
        <w:right w:val="none" w:sz="0" w:space="0" w:color="auto"/>
      </w:divBdr>
    </w:div>
    <w:div w:id="1189098262">
      <w:bodyDiv w:val="1"/>
      <w:marLeft w:val="0"/>
      <w:marRight w:val="0"/>
      <w:marTop w:val="0"/>
      <w:marBottom w:val="0"/>
      <w:divBdr>
        <w:top w:val="none" w:sz="0" w:space="0" w:color="auto"/>
        <w:left w:val="none" w:sz="0" w:space="0" w:color="auto"/>
        <w:bottom w:val="none" w:sz="0" w:space="0" w:color="auto"/>
        <w:right w:val="none" w:sz="0" w:space="0" w:color="auto"/>
      </w:divBdr>
    </w:div>
    <w:div w:id="1248805909">
      <w:bodyDiv w:val="1"/>
      <w:marLeft w:val="0"/>
      <w:marRight w:val="0"/>
      <w:marTop w:val="0"/>
      <w:marBottom w:val="0"/>
      <w:divBdr>
        <w:top w:val="none" w:sz="0" w:space="0" w:color="auto"/>
        <w:left w:val="none" w:sz="0" w:space="0" w:color="auto"/>
        <w:bottom w:val="none" w:sz="0" w:space="0" w:color="auto"/>
        <w:right w:val="none" w:sz="0" w:space="0" w:color="auto"/>
      </w:divBdr>
    </w:div>
    <w:div w:id="1540781255">
      <w:bodyDiv w:val="1"/>
      <w:marLeft w:val="0"/>
      <w:marRight w:val="0"/>
      <w:marTop w:val="0"/>
      <w:marBottom w:val="0"/>
      <w:divBdr>
        <w:top w:val="none" w:sz="0" w:space="0" w:color="auto"/>
        <w:left w:val="none" w:sz="0" w:space="0" w:color="auto"/>
        <w:bottom w:val="none" w:sz="0" w:space="0" w:color="auto"/>
        <w:right w:val="none" w:sz="0" w:space="0" w:color="auto"/>
      </w:divBdr>
    </w:div>
    <w:div w:id="1693333710">
      <w:bodyDiv w:val="1"/>
      <w:marLeft w:val="0"/>
      <w:marRight w:val="0"/>
      <w:marTop w:val="0"/>
      <w:marBottom w:val="0"/>
      <w:divBdr>
        <w:top w:val="none" w:sz="0" w:space="0" w:color="auto"/>
        <w:left w:val="none" w:sz="0" w:space="0" w:color="auto"/>
        <w:bottom w:val="none" w:sz="0" w:space="0" w:color="auto"/>
        <w:right w:val="none" w:sz="0" w:space="0" w:color="auto"/>
      </w:divBdr>
    </w:div>
    <w:div w:id="1856066492">
      <w:bodyDiv w:val="1"/>
      <w:marLeft w:val="0"/>
      <w:marRight w:val="0"/>
      <w:marTop w:val="0"/>
      <w:marBottom w:val="0"/>
      <w:divBdr>
        <w:top w:val="none" w:sz="0" w:space="0" w:color="auto"/>
        <w:left w:val="none" w:sz="0" w:space="0" w:color="auto"/>
        <w:bottom w:val="none" w:sz="0" w:space="0" w:color="auto"/>
        <w:right w:val="none" w:sz="0" w:space="0" w:color="auto"/>
      </w:divBdr>
    </w:div>
    <w:div w:id="1916822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system-schroeders.de?subject=Webanfrage%20Impressu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9A871-A80C-4A6A-8743-7E12E4C14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3058</Characters>
  <Application>Microsoft Office Word</Application>
  <DocSecurity>4</DocSecurity>
  <Lines>25</Lines>
  <Paragraphs>7</Paragraphs>
  <ScaleCrop>false</ScaleCrop>
  <HeadingPairs>
    <vt:vector size="2" baseType="variant">
      <vt:variant>
        <vt:lpstr>Titel</vt:lpstr>
      </vt:variant>
      <vt:variant>
        <vt:i4>1</vt:i4>
      </vt:variant>
    </vt:vector>
  </HeadingPairs>
  <TitlesOfParts>
    <vt:vector size="1" baseType="lpstr">
      <vt:lpstr>vorzeile</vt:lpstr>
    </vt:vector>
  </TitlesOfParts>
  <Company>Doerfer...Partner GmbH</Company>
  <LinksUpToDate>false</LinksUpToDate>
  <CharactersWithSpaces>3536</CharactersWithSpaces>
  <SharedDoc>false</SharedDoc>
  <HLinks>
    <vt:vector size="12" baseType="variant">
      <vt:variant>
        <vt:i4>4849689</vt:i4>
      </vt:variant>
      <vt:variant>
        <vt:i4>0</vt:i4>
      </vt:variant>
      <vt:variant>
        <vt:i4>0</vt:i4>
      </vt:variant>
      <vt:variant>
        <vt:i4>5</vt:i4>
      </vt:variant>
      <vt:variant>
        <vt:lpwstr>http://www.system-schroeders.de/</vt:lpwstr>
      </vt:variant>
      <vt:variant>
        <vt:lpwstr/>
      </vt:variant>
      <vt:variant>
        <vt:i4>393248</vt:i4>
      </vt:variant>
      <vt:variant>
        <vt:i4>0</vt:i4>
      </vt:variant>
      <vt:variant>
        <vt:i4>0</vt:i4>
      </vt:variant>
      <vt:variant>
        <vt:i4>5</vt:i4>
      </vt:variant>
      <vt:variant>
        <vt:lpwstr>mailto:info@system-schroeders.de?subject=Webanfrage%20Impressum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vorzeile</dc:title>
  <dc:subject/>
  <dc:creator>Dörfer/Partner</dc:creator>
  <cp:keywords/>
  <dc:description/>
  <cp:lastModifiedBy>Matthäus Lukassowitz</cp:lastModifiedBy>
  <cp:revision>2</cp:revision>
  <cp:lastPrinted>2026-10-12T07:54:00Z</cp:lastPrinted>
  <dcterms:created xsi:type="dcterms:W3CDTF">2026-10-12T09:34:00Z</dcterms:created>
  <dcterms:modified xsi:type="dcterms:W3CDTF">2026-10-12T09:34:00Z</dcterms:modified>
</cp:coreProperties>
</file>