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849" w:rsidRPr="007F6454" w:rsidRDefault="000A5849" w:rsidP="000A5849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A5CC88" wp14:editId="16A4870D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849" w:rsidRDefault="000A5849" w:rsidP="000A5849">
      <w:pPr>
        <w:pStyle w:val="Cabealho"/>
        <w:rPr>
          <w:rFonts w:ascii="Verdana" w:hAnsi="Verdana"/>
          <w:b/>
          <w:color w:val="808080"/>
          <w:sz w:val="22"/>
        </w:rPr>
      </w:pPr>
    </w:p>
    <w:p w:rsidR="00142B10" w:rsidRPr="0072677A" w:rsidRDefault="00142B10" w:rsidP="00142B10">
      <w:pPr>
        <w:jc w:val="center"/>
        <w:rPr>
          <w:rFonts w:ascii="Verdana" w:hAnsi="Verdana"/>
          <w:bCs/>
          <w:i/>
          <w:iCs/>
          <w:sz w:val="28"/>
          <w:szCs w:val="28"/>
        </w:rPr>
      </w:pPr>
      <w:proofErr w:type="spellStart"/>
      <w:r w:rsidRPr="0072677A">
        <w:rPr>
          <w:rFonts w:ascii="Verdana" w:hAnsi="Verdana"/>
          <w:bCs/>
          <w:i/>
          <w:iCs/>
          <w:sz w:val="28"/>
          <w:szCs w:val="28"/>
        </w:rPr>
        <w:t>It’s</w:t>
      </w:r>
      <w:proofErr w:type="spellEnd"/>
      <w:r w:rsidRPr="0072677A">
        <w:rPr>
          <w:rFonts w:ascii="Verdana" w:hAnsi="Verdana"/>
          <w:bCs/>
          <w:i/>
          <w:iCs/>
          <w:sz w:val="28"/>
          <w:szCs w:val="28"/>
        </w:rPr>
        <w:t xml:space="preserve"> a Sony </w:t>
      </w:r>
      <w:proofErr w:type="spellStart"/>
      <w:r w:rsidRPr="0072677A">
        <w:rPr>
          <w:rFonts w:ascii="Verdana" w:hAnsi="Verdana"/>
          <w:bCs/>
          <w:i/>
          <w:iCs/>
          <w:sz w:val="28"/>
          <w:szCs w:val="28"/>
        </w:rPr>
        <w:t>Special</w:t>
      </w:r>
      <w:proofErr w:type="spellEnd"/>
      <w:r w:rsidRPr="0072677A">
        <w:rPr>
          <w:rFonts w:ascii="Verdana" w:hAnsi="Verdana"/>
          <w:bCs/>
          <w:i/>
          <w:iCs/>
          <w:sz w:val="28"/>
          <w:szCs w:val="28"/>
        </w:rPr>
        <w:t xml:space="preserve"> </w:t>
      </w:r>
      <w:proofErr w:type="spellStart"/>
      <w:r w:rsidRPr="0072677A">
        <w:rPr>
          <w:rFonts w:ascii="Verdana" w:hAnsi="Verdana"/>
          <w:bCs/>
          <w:i/>
          <w:iCs/>
          <w:sz w:val="28"/>
          <w:szCs w:val="28"/>
        </w:rPr>
        <w:t>Season</w:t>
      </w:r>
      <w:proofErr w:type="spellEnd"/>
    </w:p>
    <w:p w:rsidR="00142B10" w:rsidRPr="00E86014" w:rsidRDefault="00142B10" w:rsidP="00142B10">
      <w:pPr>
        <w:ind w:left="720"/>
        <w:jc w:val="center"/>
        <w:rPr>
          <w:rFonts w:ascii="Verdana" w:hAnsi="Verdana"/>
          <w:b/>
          <w:sz w:val="40"/>
          <w:szCs w:val="40"/>
        </w:rPr>
      </w:pPr>
      <w:r w:rsidRPr="00E86014">
        <w:rPr>
          <w:rFonts w:ascii="Verdana" w:hAnsi="Verdana"/>
          <w:b/>
          <w:sz w:val="40"/>
          <w:szCs w:val="40"/>
        </w:rPr>
        <w:t xml:space="preserve">Sony lança </w:t>
      </w:r>
      <w:r w:rsidR="00E86014" w:rsidRPr="00E86014">
        <w:rPr>
          <w:rFonts w:ascii="Verdana" w:hAnsi="Verdana"/>
          <w:b/>
          <w:sz w:val="40"/>
          <w:szCs w:val="40"/>
        </w:rPr>
        <w:t xml:space="preserve">em Portugal </w:t>
      </w:r>
      <w:r w:rsidRPr="00E86014">
        <w:rPr>
          <w:rFonts w:ascii="Verdana" w:hAnsi="Verdana"/>
          <w:b/>
          <w:sz w:val="40"/>
          <w:szCs w:val="40"/>
        </w:rPr>
        <w:t>campanha promocional de Verão para compras online</w:t>
      </w:r>
    </w:p>
    <w:p w:rsidR="00142B10" w:rsidRDefault="00142B10" w:rsidP="000A584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  <w:bCs/>
          <w:iCs/>
          <w:noProof/>
          <w:szCs w:val="24"/>
          <w:lang w:eastAsia="ja-JP"/>
        </w:rPr>
        <w:drawing>
          <wp:inline distT="0" distB="0" distL="0" distR="0" wp14:anchorId="6A9BDDC8" wp14:editId="78983112">
            <wp:extent cx="3581400" cy="3581400"/>
            <wp:effectExtent l="0" t="0" r="0" b="0"/>
            <wp:docPr id="1" name="Imagem 1" descr="Uma imagem com fotografia, mesa, sentado, pequen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al day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10" w:rsidRDefault="00142B10" w:rsidP="00142B10">
      <w:pPr>
        <w:jc w:val="both"/>
        <w:rPr>
          <w:rFonts w:ascii="Verdana" w:hAnsi="Verdana"/>
          <w:sz w:val="22"/>
        </w:rPr>
      </w:pPr>
    </w:p>
    <w:p w:rsidR="00142B10" w:rsidRPr="00142B10" w:rsidRDefault="00142B10" w:rsidP="00142B10">
      <w:pPr>
        <w:jc w:val="both"/>
        <w:rPr>
          <w:rFonts w:ascii="Verdana" w:hAnsi="Verdana"/>
          <w:b/>
          <w:bCs/>
          <w:sz w:val="22"/>
        </w:rPr>
      </w:pPr>
      <w:r w:rsidRPr="00142B10">
        <w:rPr>
          <w:rFonts w:ascii="Verdana" w:hAnsi="Verdana"/>
          <w:b/>
          <w:bCs/>
          <w:sz w:val="22"/>
        </w:rPr>
        <w:t xml:space="preserve">• Escolha entre uma grande variedade de tecnologias de verão, incluindo barras de som, </w:t>
      </w:r>
      <w:r>
        <w:rPr>
          <w:rFonts w:ascii="Verdana" w:hAnsi="Verdana"/>
          <w:b/>
          <w:bCs/>
          <w:sz w:val="22"/>
        </w:rPr>
        <w:t xml:space="preserve">colunas </w:t>
      </w:r>
      <w:r w:rsidRPr="00142B10">
        <w:rPr>
          <w:rFonts w:ascii="Verdana" w:hAnsi="Verdana"/>
          <w:b/>
          <w:bCs/>
          <w:sz w:val="22"/>
        </w:rPr>
        <w:t xml:space="preserve">sem fio, </w:t>
      </w:r>
      <w:r w:rsidR="0072677A">
        <w:rPr>
          <w:rFonts w:ascii="Verdana" w:hAnsi="Verdana"/>
          <w:b/>
          <w:bCs/>
          <w:sz w:val="22"/>
        </w:rPr>
        <w:t>auscultadores</w:t>
      </w:r>
      <w:r w:rsidRPr="00142B10">
        <w:rPr>
          <w:rFonts w:ascii="Verdana" w:hAnsi="Verdana"/>
          <w:b/>
          <w:bCs/>
          <w:sz w:val="22"/>
        </w:rPr>
        <w:t xml:space="preserve">, </w:t>
      </w:r>
      <w:r w:rsidR="007161DA">
        <w:rPr>
          <w:rFonts w:ascii="Verdana" w:hAnsi="Verdana"/>
          <w:b/>
          <w:bCs/>
          <w:sz w:val="22"/>
        </w:rPr>
        <w:t xml:space="preserve">camaras fotográficas e </w:t>
      </w:r>
      <w:proofErr w:type="spellStart"/>
      <w:r w:rsidR="007161DA">
        <w:rPr>
          <w:rFonts w:ascii="Verdana" w:hAnsi="Verdana"/>
          <w:b/>
          <w:bCs/>
          <w:sz w:val="22"/>
        </w:rPr>
        <w:t>TVs</w:t>
      </w:r>
      <w:proofErr w:type="spellEnd"/>
      <w:r w:rsidR="007161DA">
        <w:rPr>
          <w:rFonts w:ascii="Verdana" w:hAnsi="Verdana"/>
          <w:b/>
          <w:bCs/>
          <w:sz w:val="22"/>
        </w:rPr>
        <w:t xml:space="preserve"> </w:t>
      </w:r>
    </w:p>
    <w:p w:rsidR="007161DA" w:rsidRDefault="00142B10" w:rsidP="007161DA">
      <w:pPr>
        <w:jc w:val="both"/>
        <w:rPr>
          <w:rFonts w:ascii="Verdana" w:hAnsi="Verdana"/>
          <w:b/>
          <w:bCs/>
          <w:sz w:val="22"/>
        </w:rPr>
      </w:pPr>
      <w:r w:rsidRPr="00142B10">
        <w:rPr>
          <w:rFonts w:ascii="Verdana" w:hAnsi="Verdana"/>
          <w:b/>
          <w:bCs/>
          <w:sz w:val="22"/>
        </w:rPr>
        <w:t xml:space="preserve">• Aproveite </w:t>
      </w:r>
      <w:r w:rsidR="007161DA">
        <w:rPr>
          <w:rFonts w:ascii="Verdana" w:hAnsi="Verdana"/>
          <w:b/>
          <w:bCs/>
          <w:sz w:val="22"/>
        </w:rPr>
        <w:t xml:space="preserve">ofertas e descontos até 45% numa seleção de produtos Sony </w:t>
      </w:r>
      <w:r w:rsidR="00B8644E">
        <w:rPr>
          <w:rFonts w:ascii="Verdana" w:hAnsi="Verdana"/>
          <w:b/>
          <w:bCs/>
          <w:sz w:val="22"/>
        </w:rPr>
        <w:t>até ao dia 0</w:t>
      </w:r>
      <w:r w:rsidR="007161DA">
        <w:rPr>
          <w:rFonts w:ascii="Verdana" w:hAnsi="Verdana"/>
          <w:b/>
          <w:bCs/>
          <w:sz w:val="22"/>
        </w:rPr>
        <w:t>5 de julho de 2020</w:t>
      </w:r>
    </w:p>
    <w:p w:rsidR="00142B10" w:rsidRPr="007161DA" w:rsidRDefault="007161DA" w:rsidP="007161DA">
      <w:pPr>
        <w:jc w:val="both"/>
        <w:rPr>
          <w:rFonts w:ascii="Verdana" w:hAnsi="Verdana"/>
          <w:b/>
          <w:bCs/>
          <w:sz w:val="22"/>
        </w:rPr>
      </w:pPr>
      <w:r w:rsidRPr="00142B10">
        <w:rPr>
          <w:rFonts w:ascii="Verdana" w:hAnsi="Verdana"/>
          <w:b/>
          <w:bCs/>
          <w:sz w:val="22"/>
        </w:rPr>
        <w:t xml:space="preserve">• </w:t>
      </w:r>
      <w:r w:rsidRPr="007161DA">
        <w:rPr>
          <w:rFonts w:ascii="Verdana" w:hAnsi="Verdana"/>
          <w:b/>
          <w:bCs/>
          <w:sz w:val="22"/>
        </w:rPr>
        <w:t xml:space="preserve">Produtos disponíveis online em 7 </w:t>
      </w:r>
      <w:r w:rsidR="00142B10" w:rsidRPr="007161DA">
        <w:rPr>
          <w:rFonts w:ascii="Verdana" w:hAnsi="Verdana"/>
          <w:b/>
          <w:bCs/>
          <w:sz w:val="22"/>
        </w:rPr>
        <w:t xml:space="preserve">revendedores </w:t>
      </w:r>
      <w:r>
        <w:rPr>
          <w:rFonts w:ascii="Verdana" w:hAnsi="Verdana"/>
          <w:b/>
          <w:bCs/>
          <w:sz w:val="22"/>
        </w:rPr>
        <w:t>participantes</w:t>
      </w:r>
    </w:p>
    <w:p w:rsidR="000A5849" w:rsidRPr="00C57310" w:rsidRDefault="000A5849" w:rsidP="000A5849">
      <w:pPr>
        <w:jc w:val="both"/>
        <w:rPr>
          <w:rFonts w:ascii="Verdana" w:hAnsi="Verdana"/>
          <w:bCs/>
          <w:sz w:val="22"/>
          <w:szCs w:val="22"/>
        </w:rPr>
      </w:pPr>
    </w:p>
    <w:p w:rsidR="0072677A" w:rsidRPr="00322ED0" w:rsidRDefault="0072677A" w:rsidP="0072677A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  <w:r w:rsidRPr="00322ED0">
        <w:rPr>
          <w:rFonts w:ascii="Verdana" w:hAnsi="Verdana" w:cs="Arial"/>
          <w:sz w:val="22"/>
          <w:szCs w:val="22"/>
        </w:rPr>
        <w:t>Relaxe e compre on-line com a</w:t>
      </w:r>
      <w:r w:rsidR="00322ED0" w:rsidRPr="00322ED0">
        <w:rPr>
          <w:rFonts w:ascii="Verdana" w:hAnsi="Verdana" w:cs="Arial"/>
          <w:sz w:val="22"/>
          <w:szCs w:val="22"/>
        </w:rPr>
        <w:t xml:space="preserve"> campanha promocional ‘Sony </w:t>
      </w:r>
      <w:proofErr w:type="spellStart"/>
      <w:r w:rsidR="00322ED0" w:rsidRPr="00322ED0">
        <w:rPr>
          <w:rFonts w:ascii="Verdana" w:hAnsi="Verdana" w:cs="Arial"/>
          <w:sz w:val="22"/>
          <w:szCs w:val="22"/>
        </w:rPr>
        <w:t>Special</w:t>
      </w:r>
      <w:proofErr w:type="spellEnd"/>
      <w:r w:rsidR="00322ED0" w:rsidRPr="00322ED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322ED0" w:rsidRPr="00322ED0">
        <w:rPr>
          <w:rFonts w:ascii="Verdana" w:hAnsi="Verdana" w:cs="Arial"/>
          <w:sz w:val="22"/>
          <w:szCs w:val="22"/>
        </w:rPr>
        <w:t>Season</w:t>
      </w:r>
      <w:proofErr w:type="spellEnd"/>
      <w:r w:rsidR="00322ED0" w:rsidRPr="00322ED0">
        <w:rPr>
          <w:rFonts w:ascii="Verdana" w:hAnsi="Verdana" w:cs="Arial"/>
          <w:sz w:val="22"/>
          <w:szCs w:val="22"/>
        </w:rPr>
        <w:t xml:space="preserve">’, quer </w:t>
      </w:r>
      <w:r w:rsidRPr="00322ED0">
        <w:rPr>
          <w:rFonts w:ascii="Verdana" w:hAnsi="Verdana" w:cs="Arial"/>
          <w:sz w:val="22"/>
          <w:szCs w:val="22"/>
        </w:rPr>
        <w:t xml:space="preserve">deseje renovar a sua televisão para poder assistir com qualidade aos jogos de futebol, ou se estiver interessado numa nova câmara depois de </w:t>
      </w:r>
      <w:r w:rsidRPr="00322ED0">
        <w:rPr>
          <w:rFonts w:ascii="Verdana" w:hAnsi="Verdana" w:cs="Arial"/>
          <w:sz w:val="22"/>
          <w:szCs w:val="22"/>
        </w:rPr>
        <w:lastRenderedPageBreak/>
        <w:t>reacender o seu amor pela fotografia. Para aqueles que já estão a planear uma estadia de verão, pode ouvir a sua música em movimento com as colunas sem fios ou, mais individualmente, através dos auscultadores com cancelamento de ruido, para que ninguém o incomode.</w:t>
      </w:r>
    </w:p>
    <w:p w:rsidR="00082904" w:rsidRPr="00322ED0" w:rsidRDefault="00082904" w:rsidP="00082904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</w:p>
    <w:p w:rsidR="00082904" w:rsidRDefault="00B8644E" w:rsidP="00082904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Para ter acesso a esta campanha promocional com uma oferta de mais de 100 produtos selecionados em </w:t>
      </w:r>
      <w:r w:rsidR="00082904" w:rsidRPr="00322ED0">
        <w:rPr>
          <w:rFonts w:ascii="Verdana" w:hAnsi="Verdana" w:cs="Arial"/>
          <w:sz w:val="22"/>
          <w:szCs w:val="22"/>
        </w:rPr>
        <w:t>áudio, televisão e imagem digital</w:t>
      </w:r>
      <w:r>
        <w:rPr>
          <w:rFonts w:ascii="Verdana" w:hAnsi="Verdana" w:cs="Arial"/>
          <w:sz w:val="22"/>
          <w:szCs w:val="22"/>
        </w:rPr>
        <w:t>, basta aceder aos diferentes websites dos revendedores Sony.</w:t>
      </w:r>
    </w:p>
    <w:p w:rsidR="00B8644E" w:rsidRDefault="00B8644E" w:rsidP="00082904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</w:p>
    <w:p w:rsidR="00B8644E" w:rsidRPr="00B8644E" w:rsidRDefault="00B8644E" w:rsidP="00082904">
      <w:pPr>
        <w:pStyle w:val="Rodap"/>
        <w:spacing w:line="220" w:lineRule="exact"/>
        <w:jc w:val="both"/>
        <w:rPr>
          <w:rFonts w:ascii="Verdana" w:hAnsi="Verdana" w:cs="Arial"/>
          <w:b/>
          <w:bCs/>
          <w:sz w:val="22"/>
          <w:szCs w:val="22"/>
        </w:rPr>
      </w:pPr>
      <w:r w:rsidRPr="00B8644E">
        <w:rPr>
          <w:rFonts w:ascii="Verdana" w:hAnsi="Verdana" w:cs="Arial"/>
          <w:b/>
          <w:bCs/>
          <w:sz w:val="22"/>
          <w:szCs w:val="22"/>
        </w:rPr>
        <w:t>Produtos em destaque</w:t>
      </w:r>
    </w:p>
    <w:p w:rsidR="00B8644E" w:rsidRDefault="00B8644E" w:rsidP="00082904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</w:p>
    <w:p w:rsidR="00B8644E" w:rsidRDefault="00FB1971" w:rsidP="00FB1971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Para que passeie sem </w:t>
      </w:r>
      <w:r w:rsidRPr="00FB1971">
        <w:rPr>
          <w:rFonts w:ascii="Verdana" w:hAnsi="Verdana" w:cs="Arial"/>
          <w:sz w:val="22"/>
          <w:szCs w:val="22"/>
        </w:rPr>
        <w:t xml:space="preserve">distrações ou mantenha o foco enquanto trabalha em casa, os premiados </w:t>
      </w:r>
      <w:r>
        <w:rPr>
          <w:rFonts w:ascii="Verdana" w:hAnsi="Verdana" w:cs="Arial"/>
          <w:sz w:val="22"/>
          <w:szCs w:val="22"/>
        </w:rPr>
        <w:t xml:space="preserve">auscultadores </w:t>
      </w:r>
      <w:r w:rsidRPr="00FB1971">
        <w:rPr>
          <w:rFonts w:ascii="Verdana" w:hAnsi="Verdana" w:cs="Arial"/>
          <w:sz w:val="22"/>
          <w:szCs w:val="22"/>
        </w:rPr>
        <w:t xml:space="preserve">com cancelamento de ruído </w:t>
      </w:r>
      <w:r w:rsidRPr="00640289">
        <w:rPr>
          <w:rFonts w:ascii="Verdana" w:hAnsi="Verdana" w:cs="Arial"/>
          <w:b/>
          <w:bCs/>
          <w:sz w:val="22"/>
          <w:szCs w:val="22"/>
        </w:rPr>
        <w:t xml:space="preserve">WH-1000XM3 </w:t>
      </w:r>
      <w:r w:rsidRPr="00FB1971">
        <w:rPr>
          <w:rFonts w:ascii="Verdana" w:hAnsi="Verdana" w:cs="Arial"/>
          <w:sz w:val="22"/>
          <w:szCs w:val="22"/>
        </w:rPr>
        <w:t>são a escolha perfeita.</w:t>
      </w:r>
      <w:r>
        <w:rPr>
          <w:rFonts w:ascii="Verdana" w:hAnsi="Verdana" w:cs="Arial"/>
          <w:sz w:val="22"/>
          <w:szCs w:val="22"/>
        </w:rPr>
        <w:t xml:space="preserve"> O</w:t>
      </w:r>
      <w:r w:rsidR="00640289">
        <w:rPr>
          <w:rFonts w:ascii="Verdana" w:hAnsi="Verdana" w:cs="Arial"/>
          <w:sz w:val="22"/>
          <w:szCs w:val="22"/>
        </w:rPr>
        <w:t>u</w:t>
      </w:r>
      <w:r>
        <w:rPr>
          <w:rFonts w:ascii="Verdana" w:hAnsi="Verdana" w:cs="Arial"/>
          <w:sz w:val="22"/>
          <w:szCs w:val="22"/>
        </w:rPr>
        <w:t xml:space="preserve">, se não gostar da bandelete, pode optar pelos auriculares de design discreto </w:t>
      </w:r>
      <w:r w:rsidRPr="00640289">
        <w:rPr>
          <w:rFonts w:ascii="Verdana" w:hAnsi="Verdana" w:cs="Arial"/>
          <w:b/>
          <w:bCs/>
          <w:sz w:val="22"/>
          <w:szCs w:val="22"/>
        </w:rPr>
        <w:t>WF-1000XM3</w:t>
      </w:r>
      <w:r>
        <w:rPr>
          <w:rFonts w:ascii="Verdana" w:hAnsi="Verdana" w:cs="Arial"/>
          <w:sz w:val="22"/>
          <w:szCs w:val="22"/>
        </w:rPr>
        <w:t>.</w:t>
      </w:r>
    </w:p>
    <w:p w:rsidR="00FB1971" w:rsidRDefault="00FB1971" w:rsidP="00FB1971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</w:p>
    <w:p w:rsidR="00101BF8" w:rsidRDefault="00101BF8" w:rsidP="00FB1971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  <w:r w:rsidRPr="00101BF8">
        <w:rPr>
          <w:rFonts w:ascii="Verdana" w:hAnsi="Verdana" w:cs="Arial"/>
          <w:sz w:val="22"/>
          <w:szCs w:val="22"/>
        </w:rPr>
        <w:t>Assista</w:t>
      </w:r>
      <w:r>
        <w:rPr>
          <w:rFonts w:ascii="Verdana" w:hAnsi="Verdana" w:cs="Arial"/>
          <w:sz w:val="22"/>
          <w:szCs w:val="22"/>
        </w:rPr>
        <w:t xml:space="preserve"> a jogos ou a concertos como se estivesse no local, com a gama te televisões </w:t>
      </w:r>
      <w:r w:rsidRPr="00101BF8">
        <w:rPr>
          <w:rFonts w:ascii="Verdana" w:hAnsi="Verdana" w:cs="Arial"/>
          <w:sz w:val="22"/>
          <w:szCs w:val="22"/>
        </w:rPr>
        <w:t>BRAVIA OLED 4K HDR</w:t>
      </w:r>
      <w:r>
        <w:rPr>
          <w:rFonts w:ascii="Verdana" w:hAnsi="Verdana" w:cs="Arial"/>
          <w:sz w:val="22"/>
          <w:szCs w:val="22"/>
        </w:rPr>
        <w:t xml:space="preserve"> da Sony. </w:t>
      </w:r>
      <w:r w:rsidRPr="00101BF8">
        <w:rPr>
          <w:rFonts w:ascii="Verdana" w:hAnsi="Verdana" w:cs="Arial"/>
          <w:sz w:val="22"/>
          <w:szCs w:val="22"/>
        </w:rPr>
        <w:t xml:space="preserve">Graças ao seu design exclusivo e à utilização inteligente das mais recentes tecnologias de som, </w:t>
      </w:r>
      <w:r w:rsidRPr="00101BF8">
        <w:rPr>
          <w:rFonts w:ascii="Verdana" w:hAnsi="Verdana" w:cs="Arial"/>
          <w:b/>
          <w:bCs/>
          <w:sz w:val="22"/>
          <w:szCs w:val="22"/>
        </w:rPr>
        <w:t>os televisores OLED AG9 e AG8</w:t>
      </w:r>
      <w:r>
        <w:rPr>
          <w:rFonts w:ascii="Verdana" w:hAnsi="Verdana" w:cs="Arial"/>
          <w:sz w:val="22"/>
          <w:szCs w:val="22"/>
        </w:rPr>
        <w:t xml:space="preserve"> </w:t>
      </w:r>
      <w:r w:rsidRPr="00101BF8">
        <w:rPr>
          <w:rFonts w:ascii="Verdana" w:hAnsi="Verdana" w:cs="Arial"/>
          <w:sz w:val="22"/>
          <w:szCs w:val="22"/>
        </w:rPr>
        <w:t xml:space="preserve">proporcionam uma experiência de visualização verdadeiramente imersiva. A tão aclamada tecnologia </w:t>
      </w:r>
      <w:proofErr w:type="spellStart"/>
      <w:r w:rsidRPr="00101BF8">
        <w:rPr>
          <w:rFonts w:ascii="Verdana" w:hAnsi="Verdana" w:cs="Arial"/>
          <w:sz w:val="22"/>
          <w:szCs w:val="22"/>
        </w:rPr>
        <w:t>Acoustic</w:t>
      </w:r>
      <w:proofErr w:type="spellEnd"/>
      <w:r w:rsidRPr="00101BF8">
        <w:rPr>
          <w:rFonts w:ascii="Verdana" w:hAnsi="Verdana" w:cs="Arial"/>
          <w:sz w:val="22"/>
          <w:szCs w:val="22"/>
        </w:rPr>
        <w:t xml:space="preserve"> Surface </w:t>
      </w:r>
      <w:proofErr w:type="spellStart"/>
      <w:r w:rsidRPr="00101BF8">
        <w:rPr>
          <w:rFonts w:ascii="Verdana" w:hAnsi="Verdana" w:cs="Arial"/>
          <w:sz w:val="22"/>
          <w:szCs w:val="22"/>
        </w:rPr>
        <w:t>Audio</w:t>
      </w:r>
      <w:proofErr w:type="spellEnd"/>
      <w:r w:rsidRPr="00101BF8">
        <w:rPr>
          <w:rFonts w:ascii="Verdana" w:hAnsi="Verdana" w:cs="Arial"/>
          <w:sz w:val="22"/>
          <w:szCs w:val="22"/>
        </w:rPr>
        <w:t xml:space="preserve"> da Sony, que projeta o som diretamente a partir do ecrã, oferece uma união perfeita entre imagem e som ao contrário dos televisores convencionais.</w:t>
      </w:r>
    </w:p>
    <w:p w:rsidR="00101BF8" w:rsidRDefault="00101BF8" w:rsidP="00FB1971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</w:p>
    <w:p w:rsidR="00101BF8" w:rsidRDefault="00101BF8" w:rsidP="00FB1971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</w:p>
    <w:p w:rsidR="00101BF8" w:rsidRDefault="00731BE8" w:rsidP="00FB1971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Com as colunas portáteis sem fios </w:t>
      </w:r>
      <w:r w:rsidRPr="00541C2E">
        <w:rPr>
          <w:rFonts w:ascii="Verdana" w:hAnsi="Verdana" w:cs="Arial"/>
          <w:b/>
          <w:bCs/>
          <w:sz w:val="22"/>
          <w:szCs w:val="22"/>
        </w:rPr>
        <w:t>XB22</w:t>
      </w:r>
      <w:r w:rsidR="00541C2E" w:rsidRPr="00541C2E">
        <w:rPr>
          <w:b/>
          <w:bCs/>
        </w:rPr>
        <w:t xml:space="preserve">, </w:t>
      </w:r>
      <w:r w:rsidR="00541C2E" w:rsidRPr="00541C2E">
        <w:rPr>
          <w:rFonts w:ascii="Verdana" w:hAnsi="Verdana" w:cs="Arial"/>
          <w:b/>
          <w:bCs/>
          <w:sz w:val="22"/>
          <w:szCs w:val="22"/>
        </w:rPr>
        <w:t xml:space="preserve">XB32 ou a XB41 </w:t>
      </w:r>
      <w:r w:rsidRPr="00541C2E">
        <w:rPr>
          <w:rFonts w:ascii="Verdana" w:hAnsi="Verdana" w:cs="Arial"/>
          <w:b/>
          <w:bCs/>
          <w:sz w:val="22"/>
          <w:szCs w:val="22"/>
        </w:rPr>
        <w:t>EXTRA BASS™</w:t>
      </w:r>
      <w:r w:rsidR="00541C2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da Sony</w:t>
      </w:r>
      <w:r w:rsidR="00541C2E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pode ir a todo o lado</w:t>
      </w:r>
      <w:r w:rsidR="00541C2E">
        <w:rPr>
          <w:rFonts w:ascii="Verdana" w:hAnsi="Verdana" w:cs="Arial"/>
          <w:sz w:val="22"/>
          <w:szCs w:val="22"/>
        </w:rPr>
        <w:t xml:space="preserve"> sem restrições, é facilmente transportável e ainda animam as festas com cores pulsantes.</w:t>
      </w:r>
    </w:p>
    <w:p w:rsidR="00101BF8" w:rsidRDefault="00101BF8" w:rsidP="00FB1971">
      <w:pPr>
        <w:pStyle w:val="Rodap"/>
        <w:spacing w:line="220" w:lineRule="exact"/>
        <w:jc w:val="both"/>
        <w:rPr>
          <w:rFonts w:ascii="Verdana" w:hAnsi="Verdana" w:cs="Arial"/>
          <w:sz w:val="22"/>
          <w:szCs w:val="22"/>
        </w:rPr>
      </w:pPr>
    </w:p>
    <w:p w:rsidR="00640289" w:rsidRDefault="00640289" w:rsidP="0072677A">
      <w:pPr>
        <w:pStyle w:val="Rodap"/>
        <w:spacing w:line="220" w:lineRule="exact"/>
        <w:rPr>
          <w:rFonts w:ascii="Verdana" w:hAnsi="Verdana" w:cs="Arial"/>
          <w:sz w:val="22"/>
          <w:szCs w:val="22"/>
        </w:rPr>
      </w:pPr>
    </w:p>
    <w:p w:rsidR="00541C2E" w:rsidRDefault="00541C2E" w:rsidP="00541C2E">
      <w:pPr>
        <w:pStyle w:val="Rodap"/>
        <w:spacing w:line="220" w:lineRule="exact"/>
        <w:jc w:val="both"/>
      </w:pPr>
      <w:r w:rsidRPr="00541C2E">
        <w:rPr>
          <w:rFonts w:ascii="Verdana" w:hAnsi="Verdana" w:cs="Arial"/>
          <w:sz w:val="22"/>
          <w:szCs w:val="22"/>
        </w:rPr>
        <w:t xml:space="preserve">Dê vida aos seus programas de TV e filmes favoritos com </w:t>
      </w:r>
      <w:r>
        <w:rPr>
          <w:rFonts w:ascii="Verdana" w:hAnsi="Verdana" w:cs="Arial"/>
          <w:sz w:val="22"/>
          <w:szCs w:val="22"/>
        </w:rPr>
        <w:t xml:space="preserve">o </w:t>
      </w:r>
      <w:r w:rsidRPr="00541C2E">
        <w:rPr>
          <w:rFonts w:ascii="Verdana" w:hAnsi="Verdana" w:cs="Arial"/>
          <w:sz w:val="22"/>
          <w:szCs w:val="22"/>
        </w:rPr>
        <w:t xml:space="preserve">som envolvente da nova barra de som </w:t>
      </w:r>
      <w:r w:rsidRPr="00541C2E">
        <w:rPr>
          <w:rFonts w:ascii="Verdana" w:hAnsi="Verdana" w:cs="Arial"/>
          <w:b/>
          <w:bCs/>
          <w:sz w:val="22"/>
          <w:szCs w:val="22"/>
        </w:rPr>
        <w:t>HT-G700</w:t>
      </w:r>
      <w:r w:rsidRPr="00541C2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ou com a </w:t>
      </w:r>
      <w:r w:rsidRPr="00541C2E">
        <w:rPr>
          <w:rFonts w:ascii="Verdana" w:hAnsi="Verdana" w:cs="Arial"/>
          <w:b/>
          <w:bCs/>
          <w:sz w:val="22"/>
          <w:szCs w:val="22"/>
        </w:rPr>
        <w:t xml:space="preserve">HT-ZF9 </w:t>
      </w:r>
      <w:r w:rsidRPr="00541C2E">
        <w:rPr>
          <w:rFonts w:ascii="Verdana" w:hAnsi="Verdana" w:cs="Arial"/>
          <w:sz w:val="22"/>
          <w:szCs w:val="22"/>
        </w:rPr>
        <w:t xml:space="preserve">de 3,1 canais </w:t>
      </w:r>
      <w:proofErr w:type="spellStart"/>
      <w:r w:rsidRPr="00541C2E">
        <w:rPr>
          <w:rFonts w:ascii="Verdana" w:hAnsi="Verdana" w:cs="Arial"/>
          <w:sz w:val="22"/>
          <w:szCs w:val="22"/>
        </w:rPr>
        <w:t>Dolby</w:t>
      </w:r>
      <w:proofErr w:type="spellEnd"/>
      <w:r w:rsidRPr="00541C2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541C2E">
        <w:rPr>
          <w:rFonts w:ascii="Verdana" w:hAnsi="Verdana" w:cs="Arial"/>
          <w:sz w:val="22"/>
          <w:szCs w:val="22"/>
        </w:rPr>
        <w:t>Atmos</w:t>
      </w:r>
      <w:proofErr w:type="spellEnd"/>
      <w:r w:rsidRPr="00541C2E">
        <w:rPr>
          <w:rFonts w:ascii="Verdana" w:hAnsi="Verdana" w:cs="Arial"/>
          <w:sz w:val="22"/>
          <w:szCs w:val="22"/>
        </w:rPr>
        <w:t>®</w:t>
      </w:r>
      <w:r>
        <w:rPr>
          <w:rFonts w:ascii="Verdana" w:hAnsi="Verdana" w:cs="Arial"/>
          <w:sz w:val="22"/>
          <w:szCs w:val="22"/>
        </w:rPr>
        <w:t>/</w:t>
      </w:r>
      <w:proofErr w:type="gramStart"/>
      <w:r>
        <w:rPr>
          <w:rFonts w:ascii="Verdana" w:hAnsi="Verdana" w:cs="Arial"/>
          <w:sz w:val="22"/>
          <w:szCs w:val="22"/>
        </w:rPr>
        <w:t>DTS:X</w:t>
      </w:r>
      <w:r w:rsidRPr="00541C2E">
        <w:rPr>
          <w:rFonts w:ascii="Verdana" w:hAnsi="Verdana" w:cs="Arial"/>
          <w:sz w:val="22"/>
          <w:szCs w:val="22"/>
          <w:vertAlign w:val="superscript"/>
        </w:rPr>
        <w:t>TM</w:t>
      </w:r>
      <w:proofErr w:type="gramEnd"/>
      <w:r>
        <w:rPr>
          <w:rFonts w:ascii="Verdana" w:hAnsi="Verdana" w:cs="Arial"/>
          <w:sz w:val="22"/>
          <w:szCs w:val="22"/>
        </w:rPr>
        <w:t xml:space="preserve">, que combina </w:t>
      </w:r>
      <w:r w:rsidRPr="00541C2E">
        <w:rPr>
          <w:rFonts w:ascii="Verdana" w:hAnsi="Verdana" w:cs="Arial"/>
          <w:sz w:val="22"/>
          <w:szCs w:val="22"/>
        </w:rPr>
        <w:t xml:space="preserve">um som </w:t>
      </w:r>
      <w:proofErr w:type="spellStart"/>
      <w:r w:rsidRPr="00541C2E">
        <w:rPr>
          <w:rFonts w:ascii="Verdana" w:hAnsi="Verdana" w:cs="Arial"/>
          <w:sz w:val="22"/>
          <w:szCs w:val="22"/>
        </w:rPr>
        <w:t>surround</w:t>
      </w:r>
      <w:proofErr w:type="spellEnd"/>
      <w:r w:rsidRPr="00541C2E">
        <w:rPr>
          <w:rFonts w:ascii="Verdana" w:hAnsi="Verdana" w:cs="Arial"/>
          <w:sz w:val="22"/>
          <w:szCs w:val="22"/>
        </w:rPr>
        <w:t xml:space="preserve"> potente e envolvente com diálogos nítidos</w:t>
      </w:r>
      <w:r>
        <w:rPr>
          <w:rFonts w:ascii="Verdana" w:hAnsi="Verdana" w:cs="Arial"/>
          <w:sz w:val="22"/>
          <w:szCs w:val="22"/>
        </w:rPr>
        <w:t>.</w:t>
      </w:r>
      <w:r w:rsidRPr="00541C2E">
        <w:t xml:space="preserve"> </w:t>
      </w:r>
    </w:p>
    <w:p w:rsidR="00541C2E" w:rsidRDefault="00541C2E" w:rsidP="00541C2E">
      <w:pPr>
        <w:pStyle w:val="Rodap"/>
        <w:spacing w:line="220" w:lineRule="exact"/>
        <w:jc w:val="both"/>
      </w:pPr>
    </w:p>
    <w:p w:rsidR="00543FEA" w:rsidRPr="004C32D4" w:rsidRDefault="00541C2E" w:rsidP="004C32D4">
      <w:pPr>
        <w:rPr>
          <w:rFonts w:ascii="Verdana" w:eastAsia="Times New Roman" w:hAnsi="Verdana"/>
          <w:sz w:val="22"/>
          <w:szCs w:val="22"/>
          <w:lang w:eastAsia="pt-PT"/>
        </w:rPr>
      </w:pPr>
      <w:r w:rsidRPr="004C32D4">
        <w:rPr>
          <w:rFonts w:ascii="Verdana" w:hAnsi="Verdana" w:cs="Arial"/>
          <w:sz w:val="22"/>
          <w:szCs w:val="22"/>
        </w:rPr>
        <w:t>Seja criativo nas suas fotografias de verão e selecione umas das camaras e lentes disponíveis Sony.</w:t>
      </w:r>
      <w:r w:rsidR="00543FEA" w:rsidRPr="004C32D4">
        <w:rPr>
          <w:rFonts w:ascii="Verdana" w:hAnsi="Verdana" w:cs="Arial"/>
          <w:sz w:val="22"/>
          <w:szCs w:val="22"/>
        </w:rPr>
        <w:t xml:space="preserve"> Desde camaras compactas como a </w:t>
      </w:r>
      <w:r w:rsidR="009C3BAE" w:rsidRPr="004C32D4">
        <w:rPr>
          <w:rFonts w:ascii="Verdana" w:hAnsi="Verdana" w:cs="Arial"/>
          <w:sz w:val="22"/>
          <w:szCs w:val="22"/>
        </w:rPr>
        <w:t xml:space="preserve">premiada 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 xml:space="preserve">DSC-RX100M7 </w:t>
      </w:r>
      <w:r w:rsidR="00543FEA" w:rsidRPr="004C32D4">
        <w:rPr>
          <w:rFonts w:ascii="Verdana" w:hAnsi="Verdana" w:cs="Arial"/>
          <w:sz w:val="22"/>
          <w:szCs w:val="22"/>
        </w:rPr>
        <w:t xml:space="preserve">ou a 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DSC-RX100M3</w:t>
      </w:r>
      <w:r w:rsidR="009C3BAE" w:rsidRPr="004C32D4">
        <w:rPr>
          <w:rFonts w:ascii="Verdana" w:hAnsi="Verdana" w:cs="Arial"/>
          <w:sz w:val="22"/>
          <w:szCs w:val="22"/>
        </w:rPr>
        <w:t>, que cabem no bolso para levar para qualquer lado e possuem tudo o que é necessário para se obter imagens magníficas; até ás camaras com lentes amovíveis onde pode encontrar uma vasta seleção (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7M3</w:t>
      </w:r>
      <w:r w:rsidR="009C3BAE" w:rsidRPr="004C32D4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7M3K</w:t>
      </w:r>
      <w:r w:rsidR="009C3BAE" w:rsidRPr="004C32D4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6000L</w:t>
      </w:r>
      <w:r w:rsidR="009C3BAE" w:rsidRPr="004C32D4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6100L</w:t>
      </w:r>
      <w:r w:rsidR="009C3BAE" w:rsidRPr="004C32D4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6400L</w:t>
      </w:r>
      <w:r w:rsidR="009C3BAE" w:rsidRPr="004C32D4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6500</w:t>
      </w:r>
      <w:r w:rsidR="009C3BAE" w:rsidRPr="004C32D4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6600M</w:t>
      </w:r>
      <w:r w:rsidR="009C3BAE" w:rsidRPr="004C32D4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4C32D4" w:rsidRPr="004C32D4">
        <w:rPr>
          <w:rFonts w:ascii="Verdana" w:eastAsia="Times New Roman" w:hAnsi="Verdana"/>
          <w:b/>
          <w:bCs/>
          <w:color w:val="000000"/>
          <w:sz w:val="22"/>
          <w:szCs w:val="22"/>
          <w:lang w:eastAsia="pt-PT"/>
        </w:rPr>
        <w:t>α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7M2K</w:t>
      </w:r>
      <w:r w:rsidR="009C3BAE" w:rsidRPr="004C32D4">
        <w:rPr>
          <w:rFonts w:ascii="Verdana" w:hAnsi="Verdana" w:cs="Arial"/>
          <w:sz w:val="22"/>
          <w:szCs w:val="22"/>
        </w:rPr>
        <w:t>) e obter fotografias de qualidade profissional</w:t>
      </w:r>
      <w:r w:rsidR="00086CB0" w:rsidRPr="004C32D4">
        <w:rPr>
          <w:rFonts w:ascii="Verdana" w:hAnsi="Verdana" w:cs="Arial"/>
          <w:sz w:val="22"/>
          <w:szCs w:val="22"/>
        </w:rPr>
        <w:t xml:space="preserve">. Podem ainda aliá-las </w:t>
      </w:r>
      <w:r w:rsidR="005C0D36" w:rsidRPr="004C32D4">
        <w:rPr>
          <w:rFonts w:ascii="Verdana" w:hAnsi="Verdana" w:cs="Arial"/>
          <w:sz w:val="22"/>
          <w:szCs w:val="22"/>
        </w:rPr>
        <w:t xml:space="preserve">às objetivas 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SEL-50F18F</w:t>
      </w:r>
      <w:r w:rsidR="00086CB0" w:rsidRPr="004C32D4">
        <w:rPr>
          <w:rFonts w:ascii="Verdana" w:hAnsi="Verdana" w:cs="Arial"/>
          <w:sz w:val="22"/>
          <w:szCs w:val="22"/>
        </w:rPr>
        <w:t xml:space="preserve"> ou </w:t>
      </w:r>
      <w:r w:rsidR="00543FEA" w:rsidRPr="004C32D4">
        <w:rPr>
          <w:rFonts w:ascii="Verdana" w:hAnsi="Verdana" w:cs="Arial"/>
          <w:b/>
          <w:bCs/>
          <w:sz w:val="22"/>
          <w:szCs w:val="22"/>
        </w:rPr>
        <w:t>SEL-55210</w:t>
      </w:r>
      <w:r w:rsidR="00086CB0" w:rsidRPr="004C32D4">
        <w:rPr>
          <w:rFonts w:ascii="Verdana" w:hAnsi="Verdana" w:cs="Arial"/>
          <w:sz w:val="22"/>
          <w:szCs w:val="22"/>
        </w:rPr>
        <w:t>, para que se possa adaptar a diferentes condições fotográficas da melhor forma e obter um resultado perfeito.</w:t>
      </w:r>
    </w:p>
    <w:p w:rsidR="005C0D36" w:rsidRDefault="005C0D36" w:rsidP="0072677A">
      <w:pPr>
        <w:pStyle w:val="Rodap"/>
        <w:spacing w:line="220" w:lineRule="exact"/>
        <w:rPr>
          <w:rFonts w:ascii="Verdana" w:hAnsi="Verdana" w:cs="Arial"/>
          <w:sz w:val="22"/>
          <w:szCs w:val="22"/>
        </w:rPr>
      </w:pPr>
    </w:p>
    <w:p w:rsidR="005C0D36" w:rsidRDefault="005C0D36" w:rsidP="0072677A">
      <w:pPr>
        <w:pStyle w:val="Rodap"/>
        <w:spacing w:line="220" w:lineRule="exact"/>
        <w:rPr>
          <w:rFonts w:ascii="Verdana" w:hAnsi="Verdana" w:cs="Arial"/>
          <w:sz w:val="22"/>
          <w:szCs w:val="22"/>
        </w:rPr>
      </w:pPr>
    </w:p>
    <w:p w:rsidR="005C0D36" w:rsidRDefault="0072677A" w:rsidP="0072677A">
      <w:pPr>
        <w:pStyle w:val="Rodap"/>
        <w:spacing w:line="220" w:lineRule="exact"/>
        <w:rPr>
          <w:rFonts w:ascii="Calibri" w:hAnsi="Calibri" w:cs="Calibri"/>
          <w:sz w:val="22"/>
          <w:szCs w:val="22"/>
          <w:lang w:val="es-ES"/>
        </w:rPr>
      </w:pPr>
      <w:r w:rsidRPr="0072677A">
        <w:rPr>
          <w:rFonts w:ascii="Verdana" w:hAnsi="Verdana" w:cs="Arial"/>
          <w:sz w:val="22"/>
          <w:szCs w:val="22"/>
        </w:rPr>
        <w:t>Para mais informação visite o site:</w:t>
      </w:r>
      <w:r>
        <w:rPr>
          <w:rFonts w:ascii="Verdana" w:hAnsi="Verdana" w:cs="Arial"/>
          <w:sz w:val="18"/>
        </w:rPr>
        <w:t xml:space="preserve"> </w:t>
      </w:r>
      <w:hyperlink r:id="rId9" w:history="1">
        <w:r w:rsidR="00452350" w:rsidRPr="00D7735A">
          <w:rPr>
            <w:rStyle w:val="Hiperligao"/>
            <w:rFonts w:ascii="Calibri" w:hAnsi="Calibri" w:cs="Calibri"/>
            <w:sz w:val="22"/>
            <w:szCs w:val="22"/>
            <w:lang w:val="es-ES"/>
          </w:rPr>
          <w:t>https://www.sony.pt/electronics/specialdays</w:t>
        </w:r>
      </w:hyperlink>
    </w:p>
    <w:p w:rsidR="00452350" w:rsidRPr="005C0D36" w:rsidRDefault="00452350" w:rsidP="0072677A">
      <w:pPr>
        <w:pStyle w:val="Rodap"/>
        <w:spacing w:line="220" w:lineRule="exact"/>
        <w:rPr>
          <w:rFonts w:ascii="Calibri" w:hAnsi="Calibri" w:cs="Calibri"/>
          <w:color w:val="954F72"/>
          <w:sz w:val="22"/>
          <w:szCs w:val="22"/>
          <w:u w:val="single"/>
          <w:lang w:val="es-ES"/>
        </w:rPr>
      </w:pPr>
    </w:p>
    <w:p w:rsidR="0072677A" w:rsidRPr="0072677A" w:rsidRDefault="0072677A" w:rsidP="0072677A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5C0D36" w:rsidRDefault="005C0D36" w:rsidP="005C0D36">
      <w:pPr>
        <w:pStyle w:val="Rodap"/>
        <w:spacing w:line="220" w:lineRule="exact"/>
        <w:rPr>
          <w:rFonts w:ascii="Verdana" w:hAnsi="Verdana" w:cs="Arial"/>
          <w:b/>
          <w:bCs/>
          <w:sz w:val="22"/>
          <w:szCs w:val="22"/>
        </w:rPr>
      </w:pPr>
    </w:p>
    <w:p w:rsidR="00F7778D" w:rsidRPr="00640289" w:rsidRDefault="000A5849" w:rsidP="00640289">
      <w:pPr>
        <w:shd w:val="clear" w:color="auto" w:fill="FFFFFF"/>
        <w:spacing w:after="100" w:afterAutospacing="1"/>
        <w:rPr>
          <w:color w:val="2F2F2F"/>
          <w:sz w:val="22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  <w:r>
        <w:rPr>
          <w:color w:val="2F2F2F"/>
          <w:sz w:val="22"/>
        </w:rPr>
        <w:br/>
        <w:t xml:space="preserve">A Sony </w:t>
      </w:r>
      <w:proofErr w:type="spellStart"/>
      <w:r>
        <w:rPr>
          <w:color w:val="2F2F2F"/>
          <w:sz w:val="22"/>
        </w:rPr>
        <w:t>Corporation</w:t>
      </w:r>
      <w:proofErr w:type="spellEnd"/>
      <w:r>
        <w:rPr>
          <w:color w:val="2F2F2F"/>
          <w:sz w:val="22"/>
        </w:rPr>
        <w:t xml:space="preserve"> é uma empresa de entretenimento criativo com uma base sólida de tecnologia. Desde jogos, serviços de rede, de música, filmes, eletrónica, semicondutores até serviços financeiros, a Sony visa encher o mundo de emoções através do poder da criatividade e da tecnologia. Para mais informações, visite: </w:t>
      </w:r>
      <w:hyperlink r:id="rId10" w:history="1">
        <w:r>
          <w:rPr>
            <w:rStyle w:val="Hiperligao"/>
            <w:sz w:val="22"/>
          </w:rPr>
          <w:t>http://www.sony.net/</w:t>
        </w:r>
      </w:hyperlink>
    </w:p>
    <w:sectPr w:rsidR="00F7778D" w:rsidRPr="00640289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4D2" w:rsidRDefault="00E734D2" w:rsidP="000A5849">
      <w:r>
        <w:separator/>
      </w:r>
    </w:p>
  </w:endnote>
  <w:endnote w:type="continuationSeparator" w:id="0">
    <w:p w:rsidR="00E734D2" w:rsidRDefault="00E734D2" w:rsidP="000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396" w:rsidRDefault="000A584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A5849">
      <w:rPr>
        <w:noProof/>
        <w:lang w:val="ja-JP"/>
      </w:rPr>
      <w:t>6</w:t>
    </w:r>
    <w:r>
      <w:rPr>
        <w:noProof/>
        <w:lang w:val="ja-JP"/>
      </w:rPr>
      <w:fldChar w:fldCharType="end"/>
    </w:r>
  </w:p>
  <w:p w:rsidR="00110396" w:rsidRDefault="00E73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4D2" w:rsidRDefault="00E734D2" w:rsidP="000A5849">
      <w:r>
        <w:separator/>
      </w:r>
    </w:p>
  </w:footnote>
  <w:footnote w:type="continuationSeparator" w:id="0">
    <w:p w:rsidR="00E734D2" w:rsidRDefault="00E734D2" w:rsidP="000A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9B3"/>
    <w:multiLevelType w:val="hybridMultilevel"/>
    <w:tmpl w:val="1D7809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5420D"/>
    <w:multiLevelType w:val="hybridMultilevel"/>
    <w:tmpl w:val="3D66E02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49"/>
    <w:rsid w:val="00006336"/>
    <w:rsid w:val="00064D6F"/>
    <w:rsid w:val="00082904"/>
    <w:rsid w:val="00086CB0"/>
    <w:rsid w:val="000A5849"/>
    <w:rsid w:val="00101BF8"/>
    <w:rsid w:val="00142B10"/>
    <w:rsid w:val="002229F2"/>
    <w:rsid w:val="00322ED0"/>
    <w:rsid w:val="00452350"/>
    <w:rsid w:val="0049397C"/>
    <w:rsid w:val="004C32D4"/>
    <w:rsid w:val="00541C2E"/>
    <w:rsid w:val="00543FEA"/>
    <w:rsid w:val="005C0D36"/>
    <w:rsid w:val="00626A1B"/>
    <w:rsid w:val="00640289"/>
    <w:rsid w:val="007161DA"/>
    <w:rsid w:val="0072677A"/>
    <w:rsid w:val="00731BE8"/>
    <w:rsid w:val="009C3BAE"/>
    <w:rsid w:val="00AA0E3A"/>
    <w:rsid w:val="00B57369"/>
    <w:rsid w:val="00B8644E"/>
    <w:rsid w:val="00E734D2"/>
    <w:rsid w:val="00E86014"/>
    <w:rsid w:val="00E92D8D"/>
    <w:rsid w:val="00F7778D"/>
    <w:rsid w:val="00F84A15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35D2"/>
  <w15:chartTrackingRefBased/>
  <w15:docId w15:val="{CB31AB4F-D31E-4B22-97FC-6F51C95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49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0A5849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0A5849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5849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5849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A5849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0A584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A5849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A5849"/>
    <w:rPr>
      <w:rFonts w:ascii="Times New Roman" w:eastAsia="MS Mincho" w:hAnsi="Times New Roman" w:cs="Times New Roman"/>
      <w:sz w:val="24"/>
      <w:szCs w:val="20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A5849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A5849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0A584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84A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161D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72677A"/>
  </w:style>
  <w:style w:type="character" w:styleId="Hiperligaovisitada">
    <w:name w:val="FollowedHyperlink"/>
    <w:basedOn w:val="Tipodeletrapredefinidodopargrafo"/>
    <w:uiPriority w:val="99"/>
    <w:semiHidden/>
    <w:unhideWhenUsed/>
    <w:rsid w:val="00726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n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pt/electronics/specialday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Camila Pizarro</cp:lastModifiedBy>
  <cp:revision>18</cp:revision>
  <dcterms:created xsi:type="dcterms:W3CDTF">2020-06-12T12:59:00Z</dcterms:created>
  <dcterms:modified xsi:type="dcterms:W3CDTF">2020-06-26T14:20:00Z</dcterms:modified>
</cp:coreProperties>
</file>