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D8" w:rsidRPr="002B00D3" w:rsidRDefault="002133D8" w:rsidP="002133D8">
      <w:pPr>
        <w:rPr>
          <w:rFonts w:ascii="Garamond" w:hAnsi="Garamond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8920DF" wp14:editId="5EBEBF16">
            <wp:simplePos x="0" y="0"/>
            <wp:positionH relativeFrom="page">
              <wp:posOffset>4730115</wp:posOffset>
            </wp:positionH>
            <wp:positionV relativeFrom="paragraph">
              <wp:posOffset>0</wp:posOffset>
            </wp:positionV>
            <wp:extent cx="2422525" cy="2170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ars_logo_slinga_kl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</w:p>
    <w:p w:rsidR="002133D8" w:rsidRPr="00F858EC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Calibri-Bold" w:hAnsi="Calibri-Bold" w:cs="Calibri-Bold"/>
          <w:b/>
          <w:bCs/>
          <w:color w:val="000000"/>
          <w:sz w:val="48"/>
          <w:szCs w:val="48"/>
        </w:rPr>
        <w:t>Antalet biodlare ökar rekordartat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18 juni 2019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133D8" w:rsidRP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- Precis när slungningen satt </w:t>
      </w:r>
      <w:r w:rsidR="00C85079">
        <w:rPr>
          <w:rFonts w:ascii="Calibri-Bold" w:hAnsi="Calibri-Bold" w:cs="Calibri-Bold"/>
          <w:b/>
          <w:bCs/>
          <w:color w:val="000000"/>
          <w:sz w:val="24"/>
          <w:szCs w:val="24"/>
        </w:rPr>
        <w:t>igång som</w:t>
      </w:r>
      <w:r w:rsidR="001E48E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bäst </w:t>
      </w:r>
      <w:r w:rsidR="00A95D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konstaterar vi att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ökningen </w:t>
      </w:r>
      <w:r w:rsidR="00CF185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av </w:t>
      </w:r>
      <w:r w:rsidR="00A95D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antalet </w:t>
      </w:r>
      <w:r w:rsidR="00CF185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medlemmar </w:t>
      </w:r>
      <w:r w:rsidR="00A95D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är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rekordartad, berättar Monica Selling, ordförande för Sveriges Biodlares Riksförbund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 är idag 14 725 biodlare. En rekordökning med över 1000 fler medlemmar jämfört med föregående å</w:t>
      </w:r>
      <w:r w:rsidR="00241F9E">
        <w:rPr>
          <w:rFonts w:ascii="Calibri" w:hAnsi="Calibri" w:cs="Calibri"/>
        </w:rPr>
        <w:t>r</w:t>
      </w:r>
      <w:r>
        <w:rPr>
          <w:rFonts w:ascii="Calibri" w:hAnsi="Calibri" w:cs="Calibri"/>
        </w:rPr>
        <w:t>, och det stora intresset för biodling verkar hålla i sig</w:t>
      </w:r>
      <w:r w:rsidR="001002EA">
        <w:rPr>
          <w:rFonts w:ascii="Calibri" w:hAnsi="Calibri" w:cs="Calibri"/>
        </w:rPr>
        <w:t xml:space="preserve"> i hela Sverige</w:t>
      </w:r>
      <w:r>
        <w:rPr>
          <w:rFonts w:ascii="Calibri" w:hAnsi="Calibri" w:cs="Calibri"/>
        </w:rPr>
        <w:t xml:space="preserve">. </w:t>
      </w:r>
    </w:p>
    <w:p w:rsidR="00CF185B" w:rsidRDefault="00CF185B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185B" w:rsidRDefault="00CF185B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Just nu har biodlarna fullt upp. I Skåne</w:t>
      </w:r>
      <w:r w:rsidR="00241F9E">
        <w:rPr>
          <w:rFonts w:ascii="Calibri" w:hAnsi="Calibri" w:cs="Calibri"/>
        </w:rPr>
        <w:t>, Blekinge, Östergötland</w:t>
      </w:r>
      <w:r w:rsidR="001002EA">
        <w:rPr>
          <w:rFonts w:ascii="Calibri" w:hAnsi="Calibri" w:cs="Calibri"/>
        </w:rPr>
        <w:t>,</w:t>
      </w:r>
      <w:r w:rsidR="00241F9E">
        <w:rPr>
          <w:rFonts w:ascii="Calibri" w:hAnsi="Calibri" w:cs="Calibri"/>
        </w:rPr>
        <w:t xml:space="preserve"> ja</w:t>
      </w:r>
      <w:r w:rsidR="006022F7">
        <w:rPr>
          <w:rFonts w:ascii="Calibri" w:hAnsi="Calibri" w:cs="Calibri"/>
        </w:rPr>
        <w:t xml:space="preserve"> i</w:t>
      </w:r>
      <w:r w:rsidR="00241F9E">
        <w:rPr>
          <w:rFonts w:ascii="Calibri" w:hAnsi="Calibri" w:cs="Calibri"/>
        </w:rPr>
        <w:t xml:space="preserve"> stora delar av Sverige</w:t>
      </w:r>
      <w:r>
        <w:rPr>
          <w:rFonts w:ascii="Calibri" w:hAnsi="Calibri" w:cs="Calibri"/>
        </w:rPr>
        <w:t xml:space="preserve"> slunga</w:t>
      </w:r>
      <w:r w:rsidR="00241F9E">
        <w:rPr>
          <w:rFonts w:ascii="Calibri" w:hAnsi="Calibri" w:cs="Calibri"/>
        </w:rPr>
        <w:t xml:space="preserve">r biodlare </w:t>
      </w:r>
      <w:r>
        <w:rPr>
          <w:rFonts w:ascii="Calibri" w:hAnsi="Calibri" w:cs="Calibri"/>
        </w:rPr>
        <w:t>honung för fullt</w:t>
      </w:r>
      <w:r w:rsidR="001002E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1002EA">
        <w:rPr>
          <w:rFonts w:ascii="Calibri" w:hAnsi="Calibri" w:cs="Calibri"/>
        </w:rPr>
        <w:t>B</w:t>
      </w:r>
      <w:r w:rsidR="00987ABF">
        <w:rPr>
          <w:rFonts w:ascii="Calibri" w:hAnsi="Calibri" w:cs="Calibri"/>
        </w:rPr>
        <w:t>iodlarna</w:t>
      </w:r>
      <w:r>
        <w:rPr>
          <w:rFonts w:ascii="Calibri" w:hAnsi="Calibri" w:cs="Calibri"/>
        </w:rPr>
        <w:t xml:space="preserve"> </w:t>
      </w:r>
      <w:r w:rsidR="001002EA">
        <w:rPr>
          <w:rFonts w:ascii="Calibri" w:hAnsi="Calibri" w:cs="Calibri"/>
        </w:rPr>
        <w:t>spår</w:t>
      </w:r>
      <w:r w:rsidR="008B3D80">
        <w:rPr>
          <w:rFonts w:ascii="Calibri" w:hAnsi="Calibri" w:cs="Calibri"/>
        </w:rPr>
        <w:t xml:space="preserve"> och hoppas på</w:t>
      </w:r>
      <w:r>
        <w:rPr>
          <w:rFonts w:ascii="Calibri" w:hAnsi="Calibri" w:cs="Calibri"/>
        </w:rPr>
        <w:t xml:space="preserve"> att de</w:t>
      </w:r>
      <w:r w:rsidR="00166079">
        <w:rPr>
          <w:rFonts w:ascii="Calibri" w:hAnsi="Calibri" w:cs="Calibri"/>
        </w:rPr>
        <w:t>tta</w:t>
      </w:r>
      <w:r>
        <w:rPr>
          <w:rFonts w:ascii="Calibri" w:hAnsi="Calibri" w:cs="Calibri"/>
        </w:rPr>
        <w:t xml:space="preserve"> kan bli en riktigt bra honungsommar. </w:t>
      </w:r>
    </w:p>
    <w:p w:rsidR="00CF185B" w:rsidRDefault="00CF185B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185B" w:rsidRDefault="00CF185B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-Vädret i år är </w:t>
      </w:r>
      <w:r w:rsidR="00587681">
        <w:rPr>
          <w:rFonts w:ascii="Calibri" w:hAnsi="Calibri" w:cs="Calibri"/>
        </w:rPr>
        <w:t>mer gynnsam än förra årets torra sommar. Vi får hoppas att det växlande vädret håller i sig, säger Monica Selling.</w:t>
      </w: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Hon vill också passa på att tipsa </w:t>
      </w:r>
      <w:r w:rsidR="006022F7">
        <w:rPr>
          <w:rFonts w:ascii="Calibri" w:hAnsi="Calibri" w:cs="Calibri"/>
        </w:rPr>
        <w:t>om sin</w:t>
      </w:r>
      <w:bookmarkStart w:id="0" w:name="_GoBack"/>
      <w:bookmarkEnd w:id="0"/>
      <w:r>
        <w:rPr>
          <w:rFonts w:ascii="Calibri" w:hAnsi="Calibri" w:cs="Calibri"/>
        </w:rPr>
        <w:t xml:space="preserve"> kulinariska favorit så här i midsommar-tider.</w:t>
      </w: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-Doppa jordgubben i nyslungad honung. I din närhet finns säkert både en lokal biodlare som säljer honung och en jordgubbs-odling</w:t>
      </w:r>
      <w:r w:rsidR="0085225D">
        <w:rPr>
          <w:rFonts w:ascii="Calibri" w:hAnsi="Calibri" w:cs="Calibri"/>
        </w:rPr>
        <w:t>, säger hon</w:t>
      </w:r>
      <w:r>
        <w:rPr>
          <w:rFonts w:ascii="Calibri" w:hAnsi="Calibri" w:cs="Calibri"/>
        </w:rPr>
        <w:t>.</w:t>
      </w: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Fördelen med lokalt producerad svensk honung är att du som konsument kan lita på att den är 100 procent honung utan några tillsatser</w:t>
      </w:r>
      <w:r w:rsidR="00A6732F">
        <w:rPr>
          <w:rFonts w:ascii="Calibri" w:hAnsi="Calibri" w:cs="Calibri"/>
        </w:rPr>
        <w:t xml:space="preserve"> och honungsburken har färdats en kort sträcka till dig</w:t>
      </w:r>
      <w:r>
        <w:rPr>
          <w:rFonts w:ascii="Calibri" w:hAnsi="Calibri" w:cs="Calibri"/>
        </w:rPr>
        <w:t xml:space="preserve">. </w:t>
      </w: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Honung kan också användas i andra sammanhang. Som exempelvis bakverk. I år firar Sveriges biodlares riksförbund 100 år och det firar vi med en kaka bakad av en av våra medlemmar.</w:t>
      </w: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681" w:rsidRDefault="00587681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På vår hemsida hittar du receptet som Karin och Kjell Knutsson, Boxholms biodlarförening vann me</w:t>
      </w:r>
      <w:r w:rsidR="00C85079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i vår jubileums</w:t>
      </w:r>
      <w:r w:rsidR="00171E18">
        <w:rPr>
          <w:rFonts w:ascii="Calibri" w:hAnsi="Calibri" w:cs="Calibri"/>
        </w:rPr>
        <w:t>-</w:t>
      </w:r>
      <w:r>
        <w:rPr>
          <w:rFonts w:ascii="Calibri" w:hAnsi="Calibri" w:cs="Calibri"/>
        </w:rPr>
        <w:t>kaktävling.</w:t>
      </w:r>
    </w:p>
    <w:p w:rsidR="00171E18" w:rsidRDefault="00171E18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3D8" w:rsidRDefault="00171E18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Glad honungs-sommar önskar vi från Biodlarna!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3D8" w:rsidRPr="00ED1646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  <w:color w:val="000000"/>
        </w:rPr>
        <w:t>Vid frågor kontakta</w:t>
      </w:r>
      <w:r>
        <w:rPr>
          <w:rFonts w:ascii="Calibri" w:hAnsi="Calibri" w:cs="Calibri"/>
          <w:color w:val="000000"/>
        </w:rPr>
        <w:t>: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För Sveriges Biodlares Riksförbund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Monica Selling, ordförande för Sveriges Biodlares Riksförbund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87C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mobilnr: </w:t>
      </w:r>
      <w:r>
        <w:rPr>
          <w:rFonts w:ascii="Helvetica-Bold" w:hAnsi="Helvetica-Bold" w:cs="Helvetica-Bold"/>
          <w:b/>
          <w:bCs/>
          <w:color w:val="555555"/>
          <w:sz w:val="20"/>
          <w:szCs w:val="20"/>
        </w:rPr>
        <w:t xml:space="preserve">073-845 85 15, </w:t>
      </w:r>
      <w:hyperlink r:id="rId6" w:history="1">
        <w:r w:rsidRPr="00DE0C95">
          <w:rPr>
            <w:rStyle w:val="Hyperlnk"/>
            <w:rFonts w:ascii="Helvetica" w:hAnsi="Helvetica" w:cs="Helvetica"/>
            <w:sz w:val="20"/>
            <w:szCs w:val="20"/>
          </w:rPr>
          <w:t>monica.selling@biodlarna.se</w:t>
        </w:r>
      </w:hyperlink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87C"/>
          <w:sz w:val="20"/>
          <w:szCs w:val="20"/>
        </w:rPr>
      </w:pP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87C"/>
          <w:sz w:val="20"/>
          <w:szCs w:val="20"/>
        </w:rPr>
      </w:pP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Sveriges Biodlares Riksförbund, intresseorganisationen för </w:t>
      </w:r>
      <w:r w:rsidR="00444868">
        <w:rPr>
          <w:rFonts w:ascii="Helvetica" w:hAnsi="Helvetica" w:cs="Helvetica"/>
          <w:color w:val="555555"/>
          <w:sz w:val="21"/>
          <w:szCs w:val="21"/>
        </w:rPr>
        <w:t xml:space="preserve">mer än </w:t>
      </w:r>
      <w:r>
        <w:rPr>
          <w:rFonts w:ascii="Helvetica" w:hAnsi="Helvetica" w:cs="Helvetica"/>
          <w:color w:val="555555"/>
          <w:sz w:val="21"/>
          <w:szCs w:val="21"/>
        </w:rPr>
        <w:t>14 000 svenska biodlare, arbetar för att öka biodlingen i Sverige.</w:t>
      </w:r>
    </w:p>
    <w:p w:rsidR="002133D8" w:rsidRDefault="002133D8" w:rsidP="0021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Vi har 270 föreningar i 25 distrikt i hela landet och vårt kontor finns i Skänninge.</w:t>
      </w:r>
    </w:p>
    <w:p w:rsidR="002133D8" w:rsidRDefault="002133D8" w:rsidP="002133D8">
      <w:r>
        <w:rPr>
          <w:rFonts w:ascii="Helvetica" w:hAnsi="Helvetica" w:cs="Helvetica"/>
          <w:color w:val="555555"/>
          <w:sz w:val="21"/>
          <w:szCs w:val="21"/>
        </w:rPr>
        <w:t xml:space="preserve">För mer information </w:t>
      </w:r>
      <w:r>
        <w:rPr>
          <w:rFonts w:ascii="Helvetica" w:hAnsi="Helvetica" w:cs="Helvetica"/>
          <w:color w:val="0563C2"/>
          <w:sz w:val="21"/>
          <w:szCs w:val="21"/>
        </w:rPr>
        <w:t>www.biodlarna.se</w:t>
      </w:r>
      <w:r>
        <w:t xml:space="preserve">                                                                                     </w:t>
      </w:r>
    </w:p>
    <w:p w:rsidR="00607188" w:rsidRDefault="006022F7"/>
    <w:sectPr w:rsidR="0060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B2337"/>
    <w:multiLevelType w:val="hybridMultilevel"/>
    <w:tmpl w:val="56348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D8"/>
    <w:rsid w:val="00082F97"/>
    <w:rsid w:val="001002EA"/>
    <w:rsid w:val="00166079"/>
    <w:rsid w:val="00171E18"/>
    <w:rsid w:val="00191D3A"/>
    <w:rsid w:val="001E48E0"/>
    <w:rsid w:val="002133D8"/>
    <w:rsid w:val="00241F9E"/>
    <w:rsid w:val="00444868"/>
    <w:rsid w:val="00587681"/>
    <w:rsid w:val="006022F7"/>
    <w:rsid w:val="0062077E"/>
    <w:rsid w:val="00667977"/>
    <w:rsid w:val="007C4A32"/>
    <w:rsid w:val="0085225D"/>
    <w:rsid w:val="008B3D80"/>
    <w:rsid w:val="00987ABF"/>
    <w:rsid w:val="00A6732F"/>
    <w:rsid w:val="00A95D64"/>
    <w:rsid w:val="00BB585F"/>
    <w:rsid w:val="00C85079"/>
    <w:rsid w:val="00CA69E8"/>
    <w:rsid w:val="00CF185B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1D61"/>
  <w15:chartTrackingRefBased/>
  <w15:docId w15:val="{0AABC4CC-378E-4AF8-A652-9DA614C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33D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selling@biodlarn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Mia Karlsvärd</cp:lastModifiedBy>
  <cp:revision>7</cp:revision>
  <dcterms:created xsi:type="dcterms:W3CDTF">2019-06-13T09:38:00Z</dcterms:created>
  <dcterms:modified xsi:type="dcterms:W3CDTF">2019-06-14T08:04:00Z</dcterms:modified>
</cp:coreProperties>
</file>