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D9DD4" w14:textId="77777777" w:rsidR="00E84172" w:rsidRPr="00864DDC" w:rsidRDefault="00E84172" w:rsidP="00FB1AAD">
      <w:pPr>
        <w:jc w:val="both"/>
        <w:rPr>
          <w:rFonts w:ascii="Tahoma" w:hAnsi="Tahoma" w:cs="Tahoma"/>
          <w:sz w:val="22"/>
          <w:szCs w:val="22"/>
          <w:lang w:val="en-AU"/>
        </w:rPr>
      </w:pPr>
    </w:p>
    <w:p w14:paraId="60357535" w14:textId="22E7860F" w:rsidR="006F30E9" w:rsidRDefault="006F30E9" w:rsidP="00445901">
      <w:pPr>
        <w:rPr>
          <w:rFonts w:ascii="Tahoma" w:hAnsi="Tahoma" w:cs="Tahoma"/>
          <w:b/>
          <w:szCs w:val="22"/>
          <w:lang w:val="en-AU"/>
        </w:rPr>
      </w:pPr>
      <w:r w:rsidRPr="00864DDC">
        <w:rPr>
          <w:rFonts w:ascii="Tahoma" w:hAnsi="Tahoma" w:cs="Tahoma"/>
          <w:b/>
          <w:szCs w:val="22"/>
          <w:lang w:val="en-AU"/>
        </w:rPr>
        <w:t xml:space="preserve">MEDIA </w:t>
      </w:r>
      <w:r w:rsidR="007C3A0D">
        <w:rPr>
          <w:rFonts w:ascii="Tahoma" w:hAnsi="Tahoma" w:cs="Tahoma"/>
          <w:b/>
          <w:szCs w:val="22"/>
          <w:lang w:val="en-AU"/>
        </w:rPr>
        <w:t>RELEASE</w:t>
      </w:r>
    </w:p>
    <w:p w14:paraId="1B3D41BC" w14:textId="6D689A6B" w:rsidR="002355E5" w:rsidRDefault="002355E5" w:rsidP="00445901">
      <w:pPr>
        <w:rPr>
          <w:rFonts w:ascii="Tahoma" w:hAnsi="Tahoma" w:cs="Tahoma"/>
          <w:b/>
          <w:szCs w:val="22"/>
          <w:lang w:val="en-AU"/>
        </w:rPr>
      </w:pPr>
    </w:p>
    <w:p w14:paraId="46C2A860" w14:textId="54575DFB" w:rsidR="00F23EAD" w:rsidRPr="00F23EAD" w:rsidRDefault="00F23EAD" w:rsidP="00F23EAD">
      <w:pPr>
        <w:jc w:val="center"/>
        <w:rPr>
          <w:rFonts w:ascii="Tahoma" w:hAnsi="Tahoma" w:cs="Tahoma"/>
          <w:b/>
          <w:szCs w:val="22"/>
          <w:lang w:val="en-AU"/>
        </w:rPr>
      </w:pPr>
      <w:r>
        <w:rPr>
          <w:rFonts w:ascii="Tahoma" w:hAnsi="Tahoma" w:cs="Tahoma"/>
          <w:b/>
          <w:szCs w:val="22"/>
          <w:lang w:val="en-AU"/>
        </w:rPr>
        <w:t>C</w:t>
      </w:r>
      <w:r w:rsidRPr="00F23EAD">
        <w:rPr>
          <w:rFonts w:ascii="Tahoma" w:hAnsi="Tahoma" w:cs="Tahoma"/>
          <w:b/>
          <w:szCs w:val="22"/>
          <w:lang w:val="en-AU"/>
        </w:rPr>
        <w:t>elebrating a record SGD75</w:t>
      </w:r>
      <w:proofErr w:type="gramStart"/>
      <w:r w:rsidRPr="00F23EAD">
        <w:rPr>
          <w:rFonts w:ascii="Tahoma" w:hAnsi="Tahoma" w:cs="Tahoma"/>
          <w:b/>
          <w:szCs w:val="22"/>
          <w:lang w:val="en-AU"/>
        </w:rPr>
        <w:t>,000</w:t>
      </w:r>
      <w:proofErr w:type="gramEnd"/>
      <w:r w:rsidRPr="00F23EAD">
        <w:rPr>
          <w:rFonts w:ascii="Tahoma" w:hAnsi="Tahoma" w:cs="Tahoma"/>
          <w:b/>
          <w:szCs w:val="22"/>
          <w:lang w:val="en-AU"/>
        </w:rPr>
        <w:t xml:space="preserve"> raised towards a good cause</w:t>
      </w:r>
    </w:p>
    <w:p w14:paraId="6B89EDA5" w14:textId="7A1AF566" w:rsidR="008C2272" w:rsidRPr="00F23EAD" w:rsidRDefault="00F23EAD" w:rsidP="008C2272">
      <w:pPr>
        <w:jc w:val="center"/>
        <w:rPr>
          <w:rFonts w:ascii="Tahoma" w:hAnsi="Tahoma" w:cs="Tahoma"/>
          <w:i/>
          <w:szCs w:val="22"/>
          <w:lang w:val="en-AU"/>
        </w:rPr>
      </w:pPr>
      <w:proofErr w:type="gramStart"/>
      <w:r>
        <w:rPr>
          <w:rFonts w:ascii="Tahoma" w:hAnsi="Tahoma" w:cs="Tahoma"/>
          <w:i/>
          <w:szCs w:val="22"/>
          <w:lang w:val="en-AU"/>
        </w:rPr>
        <w:t>w</w:t>
      </w:r>
      <w:r w:rsidRPr="00F23EAD">
        <w:rPr>
          <w:rFonts w:ascii="Tahoma" w:hAnsi="Tahoma" w:cs="Tahoma"/>
          <w:i/>
          <w:szCs w:val="22"/>
          <w:lang w:val="en-AU"/>
        </w:rPr>
        <w:t>ith</w:t>
      </w:r>
      <w:proofErr w:type="gramEnd"/>
      <w:r w:rsidRPr="00F23EAD">
        <w:rPr>
          <w:rFonts w:ascii="Tahoma" w:hAnsi="Tahoma" w:cs="Tahoma"/>
          <w:i/>
          <w:szCs w:val="22"/>
          <w:lang w:val="en-AU"/>
        </w:rPr>
        <w:t xml:space="preserve"> the l</w:t>
      </w:r>
      <w:r w:rsidR="008C2272" w:rsidRPr="00F23EAD">
        <w:rPr>
          <w:rFonts w:ascii="Tahoma" w:hAnsi="Tahoma" w:cs="Tahoma"/>
          <w:i/>
          <w:szCs w:val="22"/>
          <w:lang w:val="en-AU"/>
        </w:rPr>
        <w:t xml:space="preserve">aunch of “Snowmen on Holidays”, an eco-art installation </w:t>
      </w:r>
    </w:p>
    <w:p w14:paraId="17862708" w14:textId="35C2A4D8" w:rsidR="00C14CE1" w:rsidRPr="00864DDC" w:rsidRDefault="00C14CE1" w:rsidP="00445901">
      <w:pPr>
        <w:jc w:val="center"/>
        <w:rPr>
          <w:rFonts w:ascii="Tahoma" w:hAnsi="Tahoma" w:cs="Tahoma"/>
          <w:b/>
          <w:szCs w:val="22"/>
          <w:lang w:val="en-AU"/>
        </w:rPr>
      </w:pPr>
    </w:p>
    <w:p w14:paraId="6E9F6946" w14:textId="77777777" w:rsidR="00E437B3" w:rsidRDefault="00E437B3" w:rsidP="002A548B">
      <w:pPr>
        <w:jc w:val="both"/>
        <w:rPr>
          <w:rFonts w:ascii="Tahoma" w:hAnsi="Tahoma" w:cs="Tahoma"/>
          <w:sz w:val="22"/>
          <w:szCs w:val="22"/>
          <w:lang w:val="en-AU"/>
        </w:rPr>
      </w:pPr>
    </w:p>
    <w:p w14:paraId="238FAB39" w14:textId="3BB91AAB" w:rsidR="00322C0E" w:rsidRDefault="00434CA4" w:rsidP="002A548B">
      <w:pPr>
        <w:jc w:val="both"/>
        <w:rPr>
          <w:rFonts w:ascii="Tahoma" w:hAnsi="Tahoma" w:cs="Tahoma"/>
          <w:sz w:val="22"/>
          <w:szCs w:val="22"/>
          <w:lang w:val="en-AU"/>
        </w:rPr>
      </w:pPr>
      <w:r>
        <w:rPr>
          <w:rFonts w:ascii="Tahoma" w:hAnsi="Tahoma" w:cs="Tahoma"/>
          <w:sz w:val="22"/>
          <w:szCs w:val="22"/>
          <w:lang w:val="en-AU"/>
        </w:rPr>
        <w:t xml:space="preserve">11 December 2018, Singapore – </w:t>
      </w:r>
      <w:r w:rsidR="002A548B">
        <w:rPr>
          <w:rFonts w:ascii="Tahoma" w:hAnsi="Tahoma" w:cs="Tahoma"/>
          <w:sz w:val="22"/>
          <w:szCs w:val="22"/>
          <w:lang w:val="en-AU"/>
        </w:rPr>
        <w:t xml:space="preserve">This year, </w:t>
      </w:r>
      <w:r w:rsidR="00322C0E">
        <w:rPr>
          <w:rFonts w:ascii="Tahoma" w:hAnsi="Tahoma" w:cs="Tahoma"/>
          <w:sz w:val="22"/>
          <w:szCs w:val="22"/>
          <w:lang w:val="en-AU"/>
        </w:rPr>
        <w:t>Pan Pacific Hotels Group</w:t>
      </w:r>
      <w:r w:rsidR="002A548B">
        <w:rPr>
          <w:rFonts w:ascii="Tahoma" w:hAnsi="Tahoma" w:cs="Tahoma"/>
          <w:sz w:val="22"/>
          <w:szCs w:val="22"/>
          <w:lang w:val="en-AU"/>
        </w:rPr>
        <w:t xml:space="preserve"> raised a record </w:t>
      </w:r>
      <w:r w:rsidR="002A548B" w:rsidRPr="00322C0E">
        <w:rPr>
          <w:rFonts w:ascii="Tahoma" w:hAnsi="Tahoma" w:cs="Tahoma"/>
          <w:b/>
          <w:sz w:val="22"/>
          <w:szCs w:val="22"/>
          <w:lang w:val="en-AU"/>
        </w:rPr>
        <w:t>SGD75</w:t>
      </w:r>
      <w:proofErr w:type="gramStart"/>
      <w:r w:rsidR="002A548B" w:rsidRPr="00322C0E">
        <w:rPr>
          <w:rFonts w:ascii="Tahoma" w:hAnsi="Tahoma" w:cs="Tahoma"/>
          <w:b/>
          <w:sz w:val="22"/>
          <w:szCs w:val="22"/>
          <w:lang w:val="en-AU"/>
        </w:rPr>
        <w:t>,000</w:t>
      </w:r>
      <w:proofErr w:type="gramEnd"/>
      <w:r w:rsidR="002A548B">
        <w:rPr>
          <w:rFonts w:ascii="Tahoma" w:hAnsi="Tahoma" w:cs="Tahoma"/>
          <w:sz w:val="22"/>
          <w:szCs w:val="22"/>
          <w:lang w:val="en-AU"/>
        </w:rPr>
        <w:t xml:space="preserve"> </w:t>
      </w:r>
      <w:r w:rsidR="00F605D3">
        <w:rPr>
          <w:rFonts w:ascii="Tahoma" w:hAnsi="Tahoma" w:cs="Tahoma"/>
          <w:sz w:val="22"/>
          <w:szCs w:val="22"/>
          <w:lang w:val="en-AU"/>
        </w:rPr>
        <w:t>in its</w:t>
      </w:r>
      <w:r w:rsidR="00322C0E">
        <w:rPr>
          <w:rFonts w:ascii="Tahoma" w:hAnsi="Tahoma" w:cs="Tahoma"/>
          <w:sz w:val="22"/>
          <w:szCs w:val="22"/>
          <w:lang w:val="en-AU"/>
        </w:rPr>
        <w:t xml:space="preserve"> annual </w:t>
      </w:r>
      <w:r w:rsidR="009D57D8">
        <w:rPr>
          <w:rFonts w:ascii="Tahoma" w:hAnsi="Tahoma" w:cs="Tahoma"/>
          <w:sz w:val="22"/>
          <w:szCs w:val="22"/>
          <w:lang w:val="en-AU"/>
        </w:rPr>
        <w:t>fund-raising</w:t>
      </w:r>
      <w:r w:rsidR="00322C0E">
        <w:rPr>
          <w:rFonts w:ascii="Tahoma" w:hAnsi="Tahoma" w:cs="Tahoma"/>
          <w:sz w:val="22"/>
          <w:szCs w:val="22"/>
          <w:lang w:val="en-AU"/>
        </w:rPr>
        <w:t xml:space="preserve"> campaign</w:t>
      </w:r>
      <w:r w:rsidR="002355E5">
        <w:rPr>
          <w:rFonts w:ascii="Tahoma" w:hAnsi="Tahoma" w:cs="Tahoma"/>
          <w:sz w:val="22"/>
          <w:szCs w:val="22"/>
          <w:lang w:val="en-AU"/>
        </w:rPr>
        <w:t>, together with its Pan Pacific and PARKROYAL hotels in Singapore, in partnership with</w:t>
      </w:r>
      <w:r w:rsidR="00E02078">
        <w:rPr>
          <w:rFonts w:ascii="Tahoma" w:hAnsi="Tahoma" w:cs="Tahoma"/>
          <w:sz w:val="22"/>
          <w:szCs w:val="22"/>
          <w:lang w:val="en-AU"/>
        </w:rPr>
        <w:t xml:space="preserve"> </w:t>
      </w:r>
      <w:proofErr w:type="spellStart"/>
      <w:r w:rsidR="002355E5" w:rsidRPr="004C4B85">
        <w:rPr>
          <w:rFonts w:ascii="Tahoma" w:hAnsi="Tahoma" w:cs="Tahoma"/>
          <w:sz w:val="22"/>
          <w:szCs w:val="22"/>
          <w:lang w:val="en-HK"/>
        </w:rPr>
        <w:t>Mastercard</w:t>
      </w:r>
      <w:proofErr w:type="spellEnd"/>
      <w:r w:rsidR="002355E5" w:rsidRPr="008F421E">
        <w:rPr>
          <w:rFonts w:ascii="Tahoma" w:hAnsi="Tahoma" w:cs="Tahoma"/>
          <w:color w:val="545454"/>
          <w:shd w:val="clear" w:color="auto" w:fill="FFFFFF"/>
          <w:vertAlign w:val="superscript"/>
        </w:rPr>
        <w:t>®</w:t>
      </w:r>
      <w:r w:rsidR="002355E5" w:rsidRPr="00BD3543">
        <w:rPr>
          <w:rFonts w:ascii="Tahoma" w:hAnsi="Tahoma" w:cs="Tahoma"/>
          <w:sz w:val="22"/>
          <w:szCs w:val="22"/>
          <w:lang w:val="en-AU"/>
        </w:rPr>
        <w:t xml:space="preserve">. </w:t>
      </w:r>
      <w:r w:rsidR="00E02078">
        <w:rPr>
          <w:rFonts w:ascii="Tahoma" w:hAnsi="Tahoma" w:cs="Tahoma"/>
          <w:sz w:val="22"/>
          <w:szCs w:val="22"/>
          <w:lang w:val="en-AU"/>
        </w:rPr>
        <w:t xml:space="preserve"> </w:t>
      </w:r>
    </w:p>
    <w:p w14:paraId="77CBDD87" w14:textId="2871ACCE" w:rsidR="00322C0E" w:rsidRDefault="00322C0E" w:rsidP="002A548B">
      <w:pPr>
        <w:jc w:val="both"/>
        <w:rPr>
          <w:rFonts w:ascii="Tahoma" w:hAnsi="Tahoma" w:cs="Tahoma"/>
          <w:sz w:val="22"/>
          <w:szCs w:val="22"/>
          <w:lang w:val="en-AU"/>
        </w:rPr>
      </w:pPr>
    </w:p>
    <w:p w14:paraId="2BFF2B29" w14:textId="3FA03B99" w:rsidR="006D7919" w:rsidRPr="00E53935" w:rsidRDefault="006D7919" w:rsidP="002A548B">
      <w:pPr>
        <w:jc w:val="both"/>
        <w:rPr>
          <w:rFonts w:ascii="Tahoma" w:hAnsi="Tahoma" w:cs="Tahoma"/>
          <w:b/>
          <w:sz w:val="22"/>
          <w:szCs w:val="22"/>
          <w:lang w:val="en-AU"/>
        </w:rPr>
      </w:pPr>
      <w:r w:rsidRPr="00E53935">
        <w:rPr>
          <w:rFonts w:ascii="Tahoma" w:hAnsi="Tahoma" w:cs="Tahoma"/>
          <w:b/>
          <w:sz w:val="22"/>
          <w:szCs w:val="22"/>
          <w:lang w:val="en-AU"/>
        </w:rPr>
        <w:t>“World Food Day” campaign raises record SGD75</w:t>
      </w:r>
      <w:proofErr w:type="gramStart"/>
      <w:r w:rsidRPr="00E53935">
        <w:rPr>
          <w:rFonts w:ascii="Tahoma" w:hAnsi="Tahoma" w:cs="Tahoma"/>
          <w:b/>
          <w:sz w:val="22"/>
          <w:szCs w:val="22"/>
          <w:lang w:val="en-AU"/>
        </w:rPr>
        <w:t>,000</w:t>
      </w:r>
      <w:proofErr w:type="gramEnd"/>
    </w:p>
    <w:p w14:paraId="2DBED2DA" w14:textId="3E1CFEBC" w:rsidR="00CA0AC9" w:rsidRDefault="00CA0AC9" w:rsidP="00CA0AC9">
      <w:pPr>
        <w:jc w:val="center"/>
        <w:rPr>
          <w:rFonts w:ascii="Tahoma" w:hAnsi="Tahoma" w:cs="Tahoma"/>
          <w:sz w:val="22"/>
          <w:szCs w:val="22"/>
          <w:u w:val="single"/>
          <w:lang w:val="en-AU"/>
        </w:rPr>
      </w:pPr>
      <w:r>
        <w:rPr>
          <w:noProof/>
          <w:lang w:val="en-US" w:eastAsia="zh-CN"/>
        </w:rPr>
        <w:drawing>
          <wp:inline distT="0" distB="0" distL="0" distR="0" wp14:anchorId="642613CC" wp14:editId="25CBC780">
            <wp:extent cx="3321685" cy="244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754"/>
                    <a:stretch/>
                  </pic:blipFill>
                  <pic:spPr bwMode="auto">
                    <a:xfrm>
                      <a:off x="0" y="0"/>
                      <a:ext cx="3322047" cy="2448192"/>
                    </a:xfrm>
                    <a:prstGeom prst="rect">
                      <a:avLst/>
                    </a:prstGeom>
                    <a:ln>
                      <a:noFill/>
                    </a:ln>
                    <a:extLst>
                      <a:ext uri="{53640926-AAD7-44D8-BBD7-CCE9431645EC}">
                        <a14:shadowObscured xmlns:a14="http://schemas.microsoft.com/office/drawing/2010/main"/>
                      </a:ext>
                    </a:extLst>
                  </pic:spPr>
                </pic:pic>
              </a:graphicData>
            </a:graphic>
          </wp:inline>
        </w:drawing>
      </w:r>
    </w:p>
    <w:p w14:paraId="106EF838" w14:textId="044AD0A1" w:rsidR="003778BA" w:rsidRDefault="006D7919" w:rsidP="00001DDE">
      <w:pPr>
        <w:jc w:val="both"/>
        <w:rPr>
          <w:rFonts w:ascii="Tahoma" w:hAnsi="Tahoma" w:cs="Tahoma"/>
          <w:sz w:val="22"/>
          <w:szCs w:val="22"/>
          <w:lang w:val="en-HK"/>
        </w:rPr>
      </w:pPr>
      <w:r>
        <w:rPr>
          <w:rFonts w:ascii="Tahoma" w:hAnsi="Tahoma" w:cs="Tahoma"/>
          <w:sz w:val="22"/>
          <w:szCs w:val="22"/>
          <w:lang w:val="en-AU"/>
        </w:rPr>
        <w:t>From July to August this year,</w:t>
      </w:r>
      <w:r w:rsidRPr="008F421E">
        <w:rPr>
          <w:rFonts w:ascii="Tahoma" w:hAnsi="Tahoma" w:cs="Tahoma"/>
          <w:sz w:val="22"/>
          <w:szCs w:val="22"/>
          <w:lang w:val="en-HK"/>
        </w:rPr>
        <w:t xml:space="preserve"> four </w:t>
      </w:r>
      <w:r w:rsidR="00EB4DE8">
        <w:rPr>
          <w:rFonts w:ascii="Tahoma" w:hAnsi="Tahoma" w:cs="Tahoma"/>
          <w:sz w:val="22"/>
          <w:szCs w:val="22"/>
          <w:lang w:val="en-HK"/>
        </w:rPr>
        <w:t xml:space="preserve">Singapore </w:t>
      </w:r>
      <w:r w:rsidRPr="008F421E">
        <w:rPr>
          <w:rFonts w:ascii="Tahoma" w:hAnsi="Tahoma" w:cs="Tahoma"/>
          <w:sz w:val="22"/>
          <w:szCs w:val="22"/>
          <w:lang w:val="en-HK"/>
        </w:rPr>
        <w:t>hotels</w:t>
      </w:r>
      <w:r w:rsidR="00EB4DE8">
        <w:rPr>
          <w:rFonts w:ascii="Tahoma" w:hAnsi="Tahoma" w:cs="Tahoma"/>
          <w:sz w:val="22"/>
          <w:szCs w:val="22"/>
          <w:lang w:val="en-HK"/>
        </w:rPr>
        <w:t xml:space="preserve"> under</w:t>
      </w:r>
      <w:r w:rsidRPr="008F421E">
        <w:rPr>
          <w:rFonts w:ascii="Tahoma" w:hAnsi="Tahoma" w:cs="Tahoma"/>
          <w:sz w:val="22"/>
          <w:szCs w:val="22"/>
          <w:lang w:val="en-HK"/>
        </w:rPr>
        <w:t xml:space="preserve"> Pan Pa</w:t>
      </w:r>
      <w:r>
        <w:rPr>
          <w:rFonts w:ascii="Tahoma" w:hAnsi="Tahoma" w:cs="Tahoma"/>
          <w:sz w:val="22"/>
          <w:szCs w:val="22"/>
          <w:lang w:val="en-HK"/>
        </w:rPr>
        <w:t xml:space="preserve">cific Hotels Group </w:t>
      </w:r>
      <w:r w:rsidRPr="006D7919">
        <w:rPr>
          <w:rFonts w:ascii="Tahoma" w:hAnsi="Tahoma" w:cs="Tahoma"/>
          <w:sz w:val="22"/>
          <w:szCs w:val="22"/>
          <w:lang w:val="en-HK"/>
        </w:rPr>
        <w:t>donated 1 per cent of</w:t>
      </w:r>
      <w:r>
        <w:rPr>
          <w:rFonts w:ascii="Tahoma" w:hAnsi="Tahoma" w:cs="Tahoma"/>
          <w:sz w:val="22"/>
          <w:szCs w:val="22"/>
          <w:lang w:val="en-HK"/>
        </w:rPr>
        <w:t xml:space="preserve"> the</w:t>
      </w:r>
      <w:r w:rsidRPr="006D7919">
        <w:rPr>
          <w:rFonts w:ascii="Tahoma" w:hAnsi="Tahoma" w:cs="Tahoma"/>
          <w:sz w:val="22"/>
          <w:szCs w:val="22"/>
          <w:lang w:val="en-HK"/>
        </w:rPr>
        <w:t xml:space="preserve"> total revenue</w:t>
      </w:r>
      <w:r w:rsidRPr="008F421E">
        <w:rPr>
          <w:rFonts w:ascii="Tahoma" w:hAnsi="Tahoma" w:cs="Tahoma"/>
          <w:sz w:val="22"/>
          <w:szCs w:val="22"/>
          <w:lang w:val="en-HK"/>
        </w:rPr>
        <w:t xml:space="preserve"> from their all-day dining restau</w:t>
      </w:r>
      <w:r w:rsidR="00240EC8">
        <w:rPr>
          <w:rFonts w:ascii="Tahoma" w:hAnsi="Tahoma" w:cs="Tahoma"/>
          <w:sz w:val="22"/>
          <w:szCs w:val="22"/>
          <w:lang w:val="en-HK"/>
        </w:rPr>
        <w:t>rants towards purchasing NTUC</w:t>
      </w:r>
      <w:r w:rsidRPr="008F421E">
        <w:rPr>
          <w:rFonts w:ascii="Tahoma" w:hAnsi="Tahoma" w:cs="Tahoma"/>
          <w:sz w:val="22"/>
          <w:szCs w:val="22"/>
          <w:lang w:val="en-HK"/>
        </w:rPr>
        <w:t xml:space="preserve"> vouchers for </w:t>
      </w:r>
      <w:r>
        <w:rPr>
          <w:rFonts w:ascii="Tahoma" w:hAnsi="Tahoma" w:cs="Tahoma"/>
          <w:sz w:val="22"/>
          <w:szCs w:val="22"/>
          <w:lang w:val="en-HK"/>
        </w:rPr>
        <w:t>adults with intellectual disabilities</w:t>
      </w:r>
      <w:r w:rsidRPr="008F421E">
        <w:rPr>
          <w:rFonts w:ascii="Tahoma" w:hAnsi="Tahoma" w:cs="Tahoma"/>
          <w:sz w:val="22"/>
          <w:szCs w:val="22"/>
          <w:lang w:val="en-HK"/>
        </w:rPr>
        <w:t xml:space="preserve"> from six Day Activity Centres</w:t>
      </w:r>
      <w:r w:rsidR="00FF447C">
        <w:rPr>
          <w:rFonts w:ascii="Tahoma" w:hAnsi="Tahoma" w:cs="Tahoma"/>
          <w:sz w:val="22"/>
          <w:szCs w:val="22"/>
          <w:lang w:val="en-HK"/>
        </w:rPr>
        <w:t xml:space="preserve"> (DACs)</w:t>
      </w:r>
      <w:r w:rsidRPr="008F421E">
        <w:rPr>
          <w:rStyle w:val="FootnoteReference"/>
          <w:rFonts w:ascii="Tahoma" w:hAnsi="Tahoma" w:cs="Tahoma"/>
          <w:sz w:val="22"/>
          <w:szCs w:val="22"/>
          <w:lang w:val="en-HK"/>
        </w:rPr>
        <w:footnoteReference w:id="1"/>
      </w:r>
      <w:r w:rsidR="00EB4DE8">
        <w:rPr>
          <w:rFonts w:ascii="Tahoma" w:hAnsi="Tahoma" w:cs="Tahoma"/>
          <w:sz w:val="22"/>
          <w:szCs w:val="22"/>
          <w:lang w:val="en-HK"/>
        </w:rPr>
        <w:t xml:space="preserve">. </w:t>
      </w:r>
    </w:p>
    <w:p w14:paraId="15B2F6E2" w14:textId="77777777" w:rsidR="003778BA" w:rsidRDefault="003778BA" w:rsidP="00001DDE">
      <w:pPr>
        <w:jc w:val="both"/>
        <w:rPr>
          <w:rFonts w:ascii="Tahoma" w:hAnsi="Tahoma" w:cs="Tahoma"/>
          <w:sz w:val="22"/>
          <w:szCs w:val="22"/>
          <w:lang w:val="en-HK"/>
        </w:rPr>
      </w:pPr>
    </w:p>
    <w:p w14:paraId="3FA18E53" w14:textId="77777777" w:rsidR="00AC00EB" w:rsidRDefault="006D7919" w:rsidP="00001DDE">
      <w:pPr>
        <w:jc w:val="both"/>
        <w:rPr>
          <w:rFonts w:ascii="Tahoma" w:hAnsi="Tahoma" w:cs="Tahoma"/>
          <w:sz w:val="22"/>
          <w:szCs w:val="22"/>
          <w:lang w:val="en-HK"/>
        </w:rPr>
      </w:pPr>
      <w:r w:rsidRPr="006D7919">
        <w:rPr>
          <w:rFonts w:ascii="Tahoma" w:hAnsi="Tahoma" w:cs="Tahoma"/>
          <w:sz w:val="22"/>
          <w:szCs w:val="22"/>
          <w:lang w:val="en-HK"/>
        </w:rPr>
        <w:t>In addit</w:t>
      </w:r>
      <w:r w:rsidR="004C4B85">
        <w:rPr>
          <w:rFonts w:ascii="Tahoma" w:hAnsi="Tahoma" w:cs="Tahoma"/>
          <w:sz w:val="22"/>
          <w:szCs w:val="22"/>
          <w:lang w:val="en-HK"/>
        </w:rPr>
        <w:t xml:space="preserve">ion, four specialty restaurants </w:t>
      </w:r>
      <w:r w:rsidRPr="006D7919">
        <w:rPr>
          <w:rFonts w:ascii="Tahoma" w:hAnsi="Tahoma" w:cs="Tahoma"/>
          <w:sz w:val="22"/>
          <w:szCs w:val="22"/>
          <w:lang w:val="en-HK"/>
        </w:rPr>
        <w:t>within the hotels donate</w:t>
      </w:r>
      <w:r w:rsidR="004C4B85">
        <w:rPr>
          <w:rFonts w:ascii="Tahoma" w:hAnsi="Tahoma" w:cs="Tahoma"/>
          <w:sz w:val="22"/>
          <w:szCs w:val="22"/>
          <w:lang w:val="en-HK"/>
        </w:rPr>
        <w:t>d</w:t>
      </w:r>
      <w:r w:rsidRPr="006D7919">
        <w:rPr>
          <w:rFonts w:ascii="Tahoma" w:hAnsi="Tahoma" w:cs="Tahoma"/>
          <w:sz w:val="22"/>
          <w:szCs w:val="22"/>
          <w:lang w:val="en-HK"/>
        </w:rPr>
        <w:t xml:space="preserve"> 20 per cent of </w:t>
      </w:r>
      <w:r w:rsidR="004C4B85">
        <w:rPr>
          <w:rFonts w:ascii="Tahoma" w:hAnsi="Tahoma" w:cs="Tahoma"/>
          <w:sz w:val="22"/>
          <w:szCs w:val="22"/>
          <w:lang w:val="en-HK"/>
        </w:rPr>
        <w:t>the</w:t>
      </w:r>
      <w:r w:rsidRPr="006D7919">
        <w:rPr>
          <w:rFonts w:ascii="Tahoma" w:hAnsi="Tahoma" w:cs="Tahoma"/>
          <w:sz w:val="22"/>
          <w:szCs w:val="22"/>
          <w:lang w:val="en-HK"/>
        </w:rPr>
        <w:t xml:space="preserve"> proceeds from their mouth-watering signature dishes</w:t>
      </w:r>
      <w:r w:rsidR="004C4B85">
        <w:rPr>
          <w:rFonts w:ascii="Tahoma" w:hAnsi="Tahoma" w:cs="Tahoma"/>
          <w:sz w:val="22"/>
          <w:szCs w:val="22"/>
          <w:lang w:val="en-HK"/>
        </w:rPr>
        <w:t xml:space="preserve"> towards the cause. </w:t>
      </w:r>
    </w:p>
    <w:p w14:paraId="78B52BDE" w14:textId="77777777" w:rsidR="00AC00EB" w:rsidRDefault="00AC00EB" w:rsidP="00001DDE">
      <w:pPr>
        <w:jc w:val="both"/>
        <w:rPr>
          <w:rFonts w:ascii="Tahoma" w:hAnsi="Tahoma" w:cs="Tahoma"/>
          <w:sz w:val="22"/>
          <w:szCs w:val="22"/>
          <w:lang w:val="en-HK"/>
        </w:rPr>
      </w:pPr>
    </w:p>
    <w:p w14:paraId="45D6A4F8" w14:textId="700960D0" w:rsidR="006D7919" w:rsidRDefault="004C4B85" w:rsidP="00001DDE">
      <w:pPr>
        <w:jc w:val="both"/>
        <w:rPr>
          <w:rFonts w:ascii="Tahoma" w:hAnsi="Tahoma" w:cs="Tahoma"/>
          <w:sz w:val="22"/>
          <w:szCs w:val="22"/>
          <w:lang w:val="en-HK"/>
        </w:rPr>
      </w:pPr>
      <w:r w:rsidRPr="008F421E">
        <w:rPr>
          <w:rFonts w:ascii="Tahoma" w:hAnsi="Tahoma" w:cs="Tahoma"/>
          <w:sz w:val="22"/>
          <w:szCs w:val="22"/>
          <w:lang w:val="en-HK"/>
        </w:rPr>
        <w:t xml:space="preserve">Pan Pacific Hotels Group </w:t>
      </w:r>
      <w:r>
        <w:rPr>
          <w:rFonts w:ascii="Tahoma" w:hAnsi="Tahoma" w:cs="Tahoma"/>
          <w:sz w:val="22"/>
          <w:szCs w:val="22"/>
          <w:lang w:val="en-HK"/>
        </w:rPr>
        <w:t>also partnered</w:t>
      </w:r>
      <w:r w:rsidRPr="008F421E">
        <w:rPr>
          <w:rFonts w:ascii="Tahoma" w:hAnsi="Tahoma" w:cs="Tahoma"/>
          <w:b/>
          <w:sz w:val="22"/>
          <w:szCs w:val="22"/>
          <w:lang w:val="en-HK"/>
        </w:rPr>
        <w:t xml:space="preserve"> </w:t>
      </w:r>
      <w:proofErr w:type="spellStart"/>
      <w:r w:rsidRPr="004C4B85">
        <w:rPr>
          <w:rFonts w:ascii="Tahoma" w:hAnsi="Tahoma" w:cs="Tahoma"/>
          <w:sz w:val="22"/>
          <w:szCs w:val="22"/>
          <w:lang w:val="en-HK"/>
        </w:rPr>
        <w:t>Mastercard</w:t>
      </w:r>
      <w:proofErr w:type="spellEnd"/>
      <w:r w:rsidRPr="008F421E">
        <w:rPr>
          <w:rFonts w:ascii="Tahoma" w:hAnsi="Tahoma" w:cs="Tahoma"/>
          <w:color w:val="545454"/>
          <w:shd w:val="clear" w:color="auto" w:fill="FFFFFF"/>
          <w:vertAlign w:val="superscript"/>
        </w:rPr>
        <w:t>®</w:t>
      </w:r>
      <w:r w:rsidRPr="004C4B85">
        <w:rPr>
          <w:rFonts w:ascii="Tahoma" w:hAnsi="Tahoma" w:cs="Tahoma"/>
          <w:sz w:val="22"/>
          <w:szCs w:val="22"/>
          <w:lang w:val="en-AU"/>
        </w:rPr>
        <w:t> for the first time this</w:t>
      </w:r>
      <w:r w:rsidRPr="008F421E">
        <w:rPr>
          <w:rFonts w:ascii="Tahoma" w:hAnsi="Tahoma" w:cs="Tahoma"/>
          <w:sz w:val="22"/>
          <w:szCs w:val="22"/>
          <w:lang w:val="en-HK"/>
        </w:rPr>
        <w:t xml:space="preserve"> year</w:t>
      </w:r>
      <w:r w:rsidR="003778BA">
        <w:rPr>
          <w:rFonts w:ascii="Tahoma" w:hAnsi="Tahoma" w:cs="Tahoma"/>
          <w:sz w:val="22"/>
          <w:szCs w:val="22"/>
          <w:lang w:val="en-HK"/>
        </w:rPr>
        <w:t>, where the latter</w:t>
      </w:r>
      <w:r w:rsidRPr="008F421E">
        <w:rPr>
          <w:rFonts w:ascii="Tahoma" w:hAnsi="Tahoma" w:cs="Tahoma"/>
          <w:color w:val="545454"/>
          <w:shd w:val="clear" w:color="auto" w:fill="FFFFFF"/>
        </w:rPr>
        <w:t> </w:t>
      </w:r>
      <w:r w:rsidRPr="008F421E">
        <w:rPr>
          <w:rFonts w:ascii="Tahoma" w:hAnsi="Tahoma" w:cs="Tahoma"/>
          <w:sz w:val="22"/>
          <w:szCs w:val="22"/>
          <w:lang w:val="en-HK"/>
        </w:rPr>
        <w:t xml:space="preserve">pledged a $10 </w:t>
      </w:r>
      <w:r w:rsidR="00240EC8">
        <w:rPr>
          <w:rFonts w:ascii="Tahoma" w:hAnsi="Tahoma" w:cs="Tahoma"/>
          <w:sz w:val="22"/>
          <w:szCs w:val="22"/>
          <w:lang w:val="en-HK"/>
        </w:rPr>
        <w:t>NTUC</w:t>
      </w:r>
      <w:r w:rsidRPr="008F421E">
        <w:rPr>
          <w:rFonts w:ascii="Tahoma" w:hAnsi="Tahoma" w:cs="Tahoma"/>
          <w:sz w:val="22"/>
          <w:szCs w:val="22"/>
          <w:lang w:val="en-HK"/>
        </w:rPr>
        <w:t xml:space="preserve"> voucher for every transaction charged to a </w:t>
      </w:r>
      <w:proofErr w:type="spellStart"/>
      <w:r w:rsidRPr="008F421E">
        <w:rPr>
          <w:rFonts w:ascii="Tahoma" w:hAnsi="Tahoma" w:cs="Tahoma"/>
          <w:sz w:val="22"/>
          <w:szCs w:val="22"/>
          <w:lang w:val="en-HK"/>
        </w:rPr>
        <w:t>Mastercard</w:t>
      </w:r>
      <w:proofErr w:type="spellEnd"/>
      <w:r w:rsidRPr="008F421E">
        <w:rPr>
          <w:rFonts w:ascii="Tahoma" w:hAnsi="Tahoma" w:cs="Tahoma"/>
          <w:color w:val="545454"/>
          <w:shd w:val="clear" w:color="auto" w:fill="FFFFFF"/>
          <w:vertAlign w:val="superscript"/>
        </w:rPr>
        <w:t>®</w:t>
      </w:r>
      <w:r w:rsidRPr="008F421E">
        <w:rPr>
          <w:rFonts w:ascii="Tahoma" w:hAnsi="Tahoma" w:cs="Tahoma"/>
          <w:color w:val="545454"/>
          <w:shd w:val="clear" w:color="auto" w:fill="FFFFFF"/>
        </w:rPr>
        <w:t> </w:t>
      </w:r>
      <w:r w:rsidRPr="008F421E">
        <w:rPr>
          <w:rFonts w:ascii="Tahoma" w:hAnsi="Tahoma" w:cs="Tahoma"/>
          <w:sz w:val="22"/>
          <w:szCs w:val="22"/>
          <w:lang w:val="en-HK"/>
        </w:rPr>
        <w:t>at the eight participating restaurants</w:t>
      </w:r>
      <w:r>
        <w:rPr>
          <w:rFonts w:ascii="Tahoma" w:hAnsi="Tahoma" w:cs="Tahoma"/>
          <w:sz w:val="22"/>
          <w:szCs w:val="22"/>
          <w:lang w:val="en-HK"/>
        </w:rPr>
        <w:t xml:space="preserve"> (Annex A).</w:t>
      </w:r>
      <w:r w:rsidR="00CA0AC9">
        <w:rPr>
          <w:rFonts w:ascii="Tahoma" w:hAnsi="Tahoma" w:cs="Tahoma"/>
          <w:sz w:val="22"/>
          <w:szCs w:val="22"/>
          <w:lang w:val="en-HK"/>
        </w:rPr>
        <w:t xml:space="preserve"> </w:t>
      </w:r>
      <w:r w:rsidR="00AC00EB">
        <w:rPr>
          <w:rFonts w:ascii="Tahoma" w:hAnsi="Tahoma" w:cs="Tahoma"/>
          <w:sz w:val="22"/>
          <w:szCs w:val="22"/>
          <w:lang w:val="en-HK"/>
        </w:rPr>
        <w:t xml:space="preserve">A total of </w:t>
      </w:r>
      <w:r w:rsidR="00CA0AC9">
        <w:rPr>
          <w:rFonts w:ascii="Tahoma" w:hAnsi="Tahoma" w:cs="Tahoma"/>
          <w:sz w:val="22"/>
          <w:szCs w:val="22"/>
          <w:lang w:val="en-HK"/>
        </w:rPr>
        <w:t>SGD75</w:t>
      </w:r>
      <w:proofErr w:type="gramStart"/>
      <w:r w:rsidR="00CA0AC9">
        <w:rPr>
          <w:rFonts w:ascii="Tahoma" w:hAnsi="Tahoma" w:cs="Tahoma"/>
          <w:sz w:val="22"/>
          <w:szCs w:val="22"/>
          <w:lang w:val="en-HK"/>
        </w:rPr>
        <w:t>,000</w:t>
      </w:r>
      <w:proofErr w:type="gramEnd"/>
      <w:r w:rsidR="00CA0AC9">
        <w:rPr>
          <w:rFonts w:ascii="Tahoma" w:hAnsi="Tahoma" w:cs="Tahoma"/>
          <w:sz w:val="22"/>
          <w:szCs w:val="22"/>
          <w:lang w:val="en-HK"/>
        </w:rPr>
        <w:t xml:space="preserve"> was raised towards th</w:t>
      </w:r>
      <w:r w:rsidR="00B80F9C">
        <w:rPr>
          <w:rFonts w:ascii="Tahoma" w:hAnsi="Tahoma" w:cs="Tahoma"/>
          <w:sz w:val="22"/>
          <w:szCs w:val="22"/>
          <w:lang w:val="en-HK"/>
        </w:rPr>
        <w:t>is</w:t>
      </w:r>
      <w:r w:rsidR="00CA0AC9">
        <w:rPr>
          <w:rFonts w:ascii="Tahoma" w:hAnsi="Tahoma" w:cs="Tahoma"/>
          <w:sz w:val="22"/>
          <w:szCs w:val="22"/>
          <w:lang w:val="en-HK"/>
        </w:rPr>
        <w:t xml:space="preserve"> cause.</w:t>
      </w:r>
    </w:p>
    <w:p w14:paraId="2447406E" w14:textId="2292AFC9" w:rsidR="00BD127F" w:rsidRDefault="00BD127F" w:rsidP="00001DDE">
      <w:pPr>
        <w:jc w:val="both"/>
        <w:rPr>
          <w:rFonts w:ascii="Tahoma" w:hAnsi="Tahoma" w:cs="Tahoma"/>
          <w:sz w:val="22"/>
          <w:szCs w:val="22"/>
          <w:lang w:val="en-HK"/>
        </w:rPr>
      </w:pPr>
    </w:p>
    <w:p w14:paraId="706E7AD9" w14:textId="20BBFE34" w:rsidR="00BD127F" w:rsidRPr="00E53935" w:rsidRDefault="00BD127F" w:rsidP="00001DDE">
      <w:pPr>
        <w:jc w:val="both"/>
        <w:rPr>
          <w:rFonts w:ascii="Tahoma" w:hAnsi="Tahoma" w:cs="Tahoma"/>
          <w:b/>
          <w:sz w:val="22"/>
          <w:szCs w:val="22"/>
          <w:lang w:val="en-HK"/>
        </w:rPr>
      </w:pPr>
      <w:r w:rsidRPr="00E53935">
        <w:rPr>
          <w:rFonts w:ascii="Tahoma" w:hAnsi="Tahoma" w:cs="Tahoma"/>
          <w:b/>
          <w:sz w:val="22"/>
          <w:szCs w:val="22"/>
          <w:lang w:val="en-AU"/>
        </w:rPr>
        <w:t>“Snowmen on Holidays” – an eco-art piece co-created with beneficiaries</w:t>
      </w:r>
    </w:p>
    <w:p w14:paraId="5EF608CD" w14:textId="77777777" w:rsidR="006D7919" w:rsidRPr="008F421E" w:rsidRDefault="006D7919" w:rsidP="00001DDE">
      <w:pPr>
        <w:jc w:val="both"/>
        <w:rPr>
          <w:rFonts w:ascii="Tahoma" w:hAnsi="Tahoma" w:cs="Tahoma"/>
          <w:sz w:val="22"/>
          <w:szCs w:val="22"/>
          <w:lang w:val="en-HK"/>
        </w:rPr>
      </w:pPr>
    </w:p>
    <w:p w14:paraId="1664AE55" w14:textId="1087FA8F" w:rsidR="007D2785" w:rsidRDefault="00BD127F" w:rsidP="00001DDE">
      <w:pPr>
        <w:jc w:val="both"/>
        <w:rPr>
          <w:rFonts w:ascii="Tahoma" w:hAnsi="Tahoma" w:cs="Tahoma"/>
          <w:sz w:val="22"/>
          <w:szCs w:val="22"/>
          <w:lang w:val="en-AU"/>
        </w:rPr>
      </w:pPr>
      <w:r>
        <w:rPr>
          <w:rFonts w:ascii="Tahoma" w:hAnsi="Tahoma" w:cs="Tahoma"/>
          <w:sz w:val="22"/>
          <w:szCs w:val="22"/>
          <w:lang w:val="en-AU"/>
        </w:rPr>
        <w:t xml:space="preserve">To </w:t>
      </w:r>
      <w:r w:rsidR="00A7025F">
        <w:rPr>
          <w:rFonts w:ascii="Tahoma" w:hAnsi="Tahoma" w:cs="Tahoma"/>
          <w:sz w:val="22"/>
          <w:szCs w:val="22"/>
          <w:lang w:val="en-AU"/>
        </w:rPr>
        <w:t>celebrate</w:t>
      </w:r>
      <w:r>
        <w:rPr>
          <w:rFonts w:ascii="Tahoma" w:hAnsi="Tahoma" w:cs="Tahoma"/>
          <w:sz w:val="22"/>
          <w:szCs w:val="22"/>
          <w:lang w:val="en-AU"/>
        </w:rPr>
        <w:t xml:space="preserve"> this achievement, </w:t>
      </w:r>
      <w:r w:rsidR="00B801C5">
        <w:rPr>
          <w:rFonts w:ascii="Tahoma" w:hAnsi="Tahoma" w:cs="Tahoma"/>
          <w:sz w:val="22"/>
          <w:szCs w:val="22"/>
          <w:lang w:val="en-AU"/>
        </w:rPr>
        <w:t>Pan Pacific Hotels Group</w:t>
      </w:r>
      <w:r w:rsidR="00E02078">
        <w:rPr>
          <w:rFonts w:ascii="Tahoma" w:hAnsi="Tahoma" w:cs="Tahoma"/>
          <w:sz w:val="22"/>
          <w:szCs w:val="22"/>
          <w:lang w:val="en-AU"/>
        </w:rPr>
        <w:t xml:space="preserve"> </w:t>
      </w:r>
      <w:r w:rsidR="002A548B">
        <w:rPr>
          <w:rFonts w:ascii="Tahoma" w:hAnsi="Tahoma" w:cs="Tahoma"/>
          <w:sz w:val="22"/>
          <w:szCs w:val="22"/>
          <w:lang w:val="en-AU"/>
        </w:rPr>
        <w:t xml:space="preserve">collaborated with </w:t>
      </w:r>
      <w:r w:rsidR="00672B3D">
        <w:rPr>
          <w:rFonts w:ascii="Tahoma" w:hAnsi="Tahoma" w:cs="Tahoma"/>
          <w:sz w:val="22"/>
          <w:szCs w:val="22"/>
          <w:lang w:val="en-AU"/>
        </w:rPr>
        <w:t xml:space="preserve">Singapore’s </w:t>
      </w:r>
      <w:r w:rsidR="002A548B" w:rsidRPr="002A548B">
        <w:rPr>
          <w:rFonts w:ascii="Tahoma" w:hAnsi="Tahoma" w:cs="Tahoma"/>
          <w:sz w:val="22"/>
          <w:szCs w:val="22"/>
          <w:lang w:val="en-AU"/>
        </w:rPr>
        <w:t xml:space="preserve">eco-artist Didier Ng </w:t>
      </w:r>
      <w:r w:rsidR="00322C0E">
        <w:rPr>
          <w:rFonts w:ascii="Tahoma" w:hAnsi="Tahoma" w:cs="Tahoma"/>
          <w:sz w:val="22"/>
          <w:szCs w:val="22"/>
          <w:lang w:val="en-AU"/>
        </w:rPr>
        <w:t>on an art installation</w:t>
      </w:r>
      <w:r w:rsidR="005A3483">
        <w:rPr>
          <w:rFonts w:ascii="Tahoma" w:hAnsi="Tahoma" w:cs="Tahoma"/>
          <w:sz w:val="22"/>
          <w:szCs w:val="22"/>
          <w:lang w:val="en-AU"/>
        </w:rPr>
        <w:t xml:space="preserve"> </w:t>
      </w:r>
      <w:r w:rsidR="00260D50">
        <w:rPr>
          <w:rFonts w:ascii="Tahoma" w:hAnsi="Tahoma" w:cs="Tahoma"/>
          <w:sz w:val="22"/>
          <w:szCs w:val="22"/>
          <w:lang w:val="en-AU"/>
        </w:rPr>
        <w:t xml:space="preserve">for </w:t>
      </w:r>
      <w:r w:rsidR="005A3483">
        <w:rPr>
          <w:rFonts w:ascii="Tahoma" w:hAnsi="Tahoma" w:cs="Tahoma"/>
          <w:sz w:val="22"/>
          <w:szCs w:val="22"/>
          <w:lang w:val="en-AU"/>
        </w:rPr>
        <w:t>Gardens by the Bay</w:t>
      </w:r>
      <w:r w:rsidR="00D3666F">
        <w:rPr>
          <w:rFonts w:ascii="Tahoma" w:hAnsi="Tahoma" w:cs="Tahoma"/>
          <w:sz w:val="22"/>
          <w:szCs w:val="22"/>
          <w:lang w:val="en-AU"/>
        </w:rPr>
        <w:t xml:space="preserve">, just in time </w:t>
      </w:r>
      <w:r w:rsidR="00B832BB">
        <w:rPr>
          <w:rFonts w:ascii="Tahoma" w:hAnsi="Tahoma" w:cs="Tahoma"/>
          <w:sz w:val="22"/>
          <w:szCs w:val="22"/>
          <w:lang w:val="en-AU"/>
        </w:rPr>
        <w:t>to welcome</w:t>
      </w:r>
      <w:r w:rsidR="00D3666F">
        <w:rPr>
          <w:rFonts w:ascii="Tahoma" w:hAnsi="Tahoma" w:cs="Tahoma"/>
          <w:sz w:val="22"/>
          <w:szCs w:val="22"/>
          <w:lang w:val="en-AU"/>
        </w:rPr>
        <w:t xml:space="preserve"> the festive season</w:t>
      </w:r>
      <w:r w:rsidR="005A3483">
        <w:rPr>
          <w:rFonts w:ascii="Tahoma" w:hAnsi="Tahoma" w:cs="Tahoma"/>
          <w:sz w:val="22"/>
          <w:szCs w:val="22"/>
          <w:lang w:val="en-AU"/>
        </w:rPr>
        <w:t>. Titled</w:t>
      </w:r>
      <w:r w:rsidR="007D2785">
        <w:rPr>
          <w:rFonts w:ascii="Tahoma" w:hAnsi="Tahoma" w:cs="Tahoma"/>
          <w:sz w:val="22"/>
          <w:szCs w:val="22"/>
          <w:lang w:val="en-AU"/>
        </w:rPr>
        <w:t xml:space="preserve"> “</w:t>
      </w:r>
      <w:r w:rsidR="007D2785" w:rsidRPr="005A3483">
        <w:rPr>
          <w:rFonts w:ascii="Tahoma" w:hAnsi="Tahoma" w:cs="Tahoma"/>
          <w:b/>
          <w:sz w:val="22"/>
          <w:szCs w:val="22"/>
          <w:lang w:val="en-AU"/>
        </w:rPr>
        <w:t>Snowmen on Holidays</w:t>
      </w:r>
      <w:r w:rsidR="007D2785">
        <w:rPr>
          <w:rFonts w:ascii="Tahoma" w:hAnsi="Tahoma" w:cs="Tahoma"/>
          <w:sz w:val="22"/>
          <w:szCs w:val="22"/>
          <w:lang w:val="en-AU"/>
        </w:rPr>
        <w:t>”,</w:t>
      </w:r>
      <w:r w:rsidR="005A3483">
        <w:rPr>
          <w:rFonts w:ascii="Tahoma" w:hAnsi="Tahoma" w:cs="Tahoma"/>
          <w:sz w:val="22"/>
          <w:szCs w:val="22"/>
          <w:lang w:val="en-AU"/>
        </w:rPr>
        <w:t xml:space="preserve"> </w:t>
      </w:r>
      <w:r w:rsidR="0099168B">
        <w:rPr>
          <w:rFonts w:ascii="Tahoma" w:hAnsi="Tahoma" w:cs="Tahoma"/>
          <w:sz w:val="22"/>
          <w:szCs w:val="22"/>
          <w:lang w:val="en-AU"/>
        </w:rPr>
        <w:t>the</w:t>
      </w:r>
      <w:r w:rsidR="00260D50">
        <w:rPr>
          <w:rFonts w:ascii="Tahoma" w:hAnsi="Tahoma" w:cs="Tahoma"/>
          <w:sz w:val="22"/>
          <w:szCs w:val="22"/>
          <w:lang w:val="en-AU"/>
        </w:rPr>
        <w:t xml:space="preserve"> art work</w:t>
      </w:r>
      <w:r w:rsidR="005A3483">
        <w:rPr>
          <w:rFonts w:ascii="Tahoma" w:hAnsi="Tahoma" w:cs="Tahoma"/>
          <w:sz w:val="22"/>
          <w:szCs w:val="22"/>
          <w:lang w:val="en-AU"/>
        </w:rPr>
        <w:t xml:space="preserve"> is </w:t>
      </w:r>
      <w:r w:rsidR="00260D50">
        <w:rPr>
          <w:rFonts w:ascii="Tahoma" w:hAnsi="Tahoma" w:cs="Tahoma"/>
          <w:sz w:val="22"/>
          <w:szCs w:val="22"/>
          <w:lang w:val="en-AU"/>
        </w:rPr>
        <w:t>made</w:t>
      </w:r>
      <w:r w:rsidR="007D2785">
        <w:rPr>
          <w:rFonts w:ascii="Tahoma" w:hAnsi="Tahoma" w:cs="Tahoma"/>
          <w:sz w:val="22"/>
          <w:szCs w:val="22"/>
          <w:lang w:val="en-AU"/>
        </w:rPr>
        <w:t xml:space="preserve"> </w:t>
      </w:r>
      <w:r w:rsidR="00322C0E">
        <w:rPr>
          <w:rFonts w:ascii="Tahoma" w:hAnsi="Tahoma" w:cs="Tahoma"/>
          <w:sz w:val="22"/>
          <w:szCs w:val="22"/>
          <w:lang w:val="en-AU"/>
        </w:rPr>
        <w:t>completely from recycled materials</w:t>
      </w:r>
      <w:r w:rsidR="007D2785" w:rsidRPr="007D2785">
        <w:rPr>
          <w:rFonts w:ascii="Tahoma" w:hAnsi="Tahoma" w:cs="Tahoma"/>
          <w:sz w:val="22"/>
          <w:szCs w:val="22"/>
          <w:lang w:val="en-AU"/>
        </w:rPr>
        <w:t xml:space="preserve"> </w:t>
      </w:r>
      <w:r w:rsidR="007D2785">
        <w:rPr>
          <w:rFonts w:ascii="Tahoma" w:hAnsi="Tahoma" w:cs="Tahoma"/>
          <w:sz w:val="22"/>
          <w:szCs w:val="22"/>
          <w:lang w:val="en-AU"/>
        </w:rPr>
        <w:t xml:space="preserve">to demonstrate </w:t>
      </w:r>
      <w:r w:rsidR="0099168B">
        <w:rPr>
          <w:rFonts w:ascii="Tahoma" w:hAnsi="Tahoma" w:cs="Tahoma"/>
          <w:sz w:val="22"/>
          <w:szCs w:val="22"/>
          <w:lang w:val="en-AU"/>
        </w:rPr>
        <w:t>the Group’s</w:t>
      </w:r>
      <w:r w:rsidR="007D2785">
        <w:rPr>
          <w:rFonts w:ascii="Tahoma" w:hAnsi="Tahoma" w:cs="Tahoma"/>
          <w:sz w:val="22"/>
          <w:szCs w:val="22"/>
          <w:lang w:val="en-AU"/>
        </w:rPr>
        <w:t xml:space="preserve"> commitment towards sustainable travel. </w:t>
      </w:r>
    </w:p>
    <w:p w14:paraId="4BA3F78C" w14:textId="44B45092" w:rsidR="00D91546" w:rsidRDefault="00D91546" w:rsidP="00001DDE">
      <w:pPr>
        <w:jc w:val="both"/>
        <w:rPr>
          <w:rFonts w:ascii="Tahoma" w:hAnsi="Tahoma" w:cs="Tahoma"/>
          <w:sz w:val="22"/>
          <w:szCs w:val="22"/>
          <w:lang w:val="en-AU"/>
        </w:rPr>
      </w:pPr>
    </w:p>
    <w:p w14:paraId="6EA0A123" w14:textId="4A3D93F8" w:rsidR="00376FCB" w:rsidRDefault="00D91546" w:rsidP="00D91546">
      <w:pPr>
        <w:jc w:val="both"/>
        <w:rPr>
          <w:rFonts w:ascii="Tahoma" w:hAnsi="Tahoma" w:cs="Tahoma"/>
          <w:sz w:val="22"/>
          <w:szCs w:val="22"/>
          <w:lang w:val="en-AU"/>
        </w:rPr>
      </w:pPr>
      <w:r>
        <w:rPr>
          <w:rFonts w:ascii="Tahoma" w:hAnsi="Tahoma" w:cs="Tahoma"/>
          <w:sz w:val="22"/>
          <w:szCs w:val="22"/>
          <w:lang w:val="en-AU"/>
        </w:rPr>
        <w:lastRenderedPageBreak/>
        <w:t xml:space="preserve">Under Didier’s guidance, associates and volunteers from Pan Pacific Hotels Group </w:t>
      </w:r>
      <w:r>
        <w:rPr>
          <w:rFonts w:ascii="Tahoma" w:hAnsi="Tahoma" w:cs="Tahoma"/>
          <w:sz w:val="22"/>
          <w:szCs w:val="22"/>
        </w:rPr>
        <w:t>and</w:t>
      </w:r>
      <w:r>
        <w:rPr>
          <w:rFonts w:ascii="Tahoma" w:hAnsi="Tahoma" w:cs="Tahoma"/>
          <w:sz w:val="22"/>
          <w:szCs w:val="22"/>
          <w:lang w:val="en-AU"/>
        </w:rPr>
        <w:t xml:space="preserve"> the beneficiaries</w:t>
      </w:r>
      <w:r>
        <w:rPr>
          <w:rFonts w:ascii="Tahoma" w:hAnsi="Tahoma" w:cs="Tahoma"/>
          <w:sz w:val="22"/>
          <w:szCs w:val="22"/>
        </w:rPr>
        <w:t xml:space="preserve"> from the Day Activity Centres co-</w:t>
      </w:r>
      <w:r>
        <w:rPr>
          <w:rFonts w:ascii="Tahoma" w:hAnsi="Tahoma" w:cs="Tahoma"/>
          <w:sz w:val="22"/>
          <w:szCs w:val="22"/>
          <w:lang w:val="en-AU"/>
        </w:rPr>
        <w:t xml:space="preserve">created “snowmen” from plastic bottles and discarded fabrics. </w:t>
      </w:r>
    </w:p>
    <w:p w14:paraId="21A4EC6C" w14:textId="77777777" w:rsidR="00376FCB" w:rsidRDefault="00376FCB" w:rsidP="00D91546">
      <w:pPr>
        <w:jc w:val="both"/>
        <w:rPr>
          <w:rFonts w:ascii="Tahoma" w:hAnsi="Tahoma" w:cs="Tahoma"/>
          <w:sz w:val="22"/>
          <w:szCs w:val="22"/>
          <w:lang w:val="en-AU"/>
        </w:rPr>
      </w:pPr>
    </w:p>
    <w:p w14:paraId="76F2FB70" w14:textId="31B76167" w:rsidR="00614B37" w:rsidRDefault="00240EC8" w:rsidP="002A548B">
      <w:pPr>
        <w:jc w:val="both"/>
        <w:rPr>
          <w:rFonts w:ascii="Tahoma" w:hAnsi="Tahoma" w:cs="Tahoma"/>
          <w:sz w:val="22"/>
          <w:szCs w:val="22"/>
          <w:lang w:val="en-AU"/>
        </w:rPr>
      </w:pPr>
      <w:r>
        <w:rPr>
          <w:rFonts w:ascii="Tahoma" w:hAnsi="Tahoma" w:cs="Tahoma"/>
          <w:sz w:val="22"/>
          <w:szCs w:val="22"/>
          <w:lang w:val="en-AU"/>
        </w:rPr>
        <w:t xml:space="preserve">The “snowmen” are styled </w:t>
      </w:r>
      <w:r w:rsidR="00D91546">
        <w:rPr>
          <w:rFonts w:ascii="Tahoma" w:hAnsi="Tahoma" w:cs="Tahoma"/>
          <w:sz w:val="22"/>
          <w:szCs w:val="22"/>
          <w:lang w:val="en-AU"/>
        </w:rPr>
        <w:t>with cameras, suitcases, and sunglasses</w:t>
      </w:r>
      <w:r w:rsidR="00376FCB">
        <w:rPr>
          <w:rFonts w:ascii="Tahoma" w:hAnsi="Tahoma" w:cs="Tahoma"/>
          <w:sz w:val="22"/>
          <w:szCs w:val="22"/>
          <w:lang w:val="en-AU"/>
        </w:rPr>
        <w:t>, and</w:t>
      </w:r>
      <w:r w:rsidR="00D91546">
        <w:rPr>
          <w:rFonts w:ascii="Tahoma" w:hAnsi="Tahoma" w:cs="Tahoma"/>
          <w:sz w:val="22"/>
          <w:szCs w:val="22"/>
          <w:lang w:val="en-AU"/>
        </w:rPr>
        <w:t xml:space="preserve"> depicted </w:t>
      </w:r>
      <w:r w:rsidR="00C85443">
        <w:rPr>
          <w:rFonts w:ascii="Tahoma" w:hAnsi="Tahoma" w:cs="Tahoma"/>
          <w:sz w:val="22"/>
          <w:szCs w:val="22"/>
          <w:lang w:val="en-AU"/>
        </w:rPr>
        <w:t xml:space="preserve">on </w:t>
      </w:r>
      <w:r w:rsidR="00D91546">
        <w:rPr>
          <w:rFonts w:ascii="Tahoma" w:hAnsi="Tahoma" w:cs="Tahoma"/>
          <w:sz w:val="22"/>
          <w:szCs w:val="22"/>
          <w:lang w:val="en-AU"/>
        </w:rPr>
        <w:t>holiday, sw</w:t>
      </w:r>
      <w:r w:rsidR="00001DDE">
        <w:rPr>
          <w:rFonts w:ascii="Tahoma" w:hAnsi="Tahoma" w:cs="Tahoma"/>
          <w:sz w:val="22"/>
          <w:szCs w:val="22"/>
          <w:lang w:val="en-AU"/>
        </w:rPr>
        <w:t xml:space="preserve">inging leisurely from hammocks. </w:t>
      </w:r>
      <w:r w:rsidR="00D91546">
        <w:rPr>
          <w:rFonts w:ascii="Tahoma" w:hAnsi="Tahoma" w:cs="Tahoma"/>
          <w:sz w:val="22"/>
          <w:szCs w:val="22"/>
          <w:lang w:val="en-AU"/>
        </w:rPr>
        <w:t xml:space="preserve">Handcrafted ornaments, similarly made from recycled materials, </w:t>
      </w:r>
      <w:r w:rsidR="008A48F9">
        <w:rPr>
          <w:rFonts w:ascii="Tahoma" w:hAnsi="Tahoma" w:cs="Tahoma"/>
          <w:sz w:val="22"/>
          <w:szCs w:val="22"/>
          <w:lang w:val="en-AU"/>
        </w:rPr>
        <w:t>adorn</w:t>
      </w:r>
      <w:r w:rsidR="00D91546">
        <w:rPr>
          <w:rFonts w:ascii="Tahoma" w:hAnsi="Tahoma" w:cs="Tahoma"/>
          <w:sz w:val="22"/>
          <w:szCs w:val="22"/>
          <w:lang w:val="en-AU"/>
        </w:rPr>
        <w:t xml:space="preserve"> the Christmas trees.</w:t>
      </w:r>
      <w:r w:rsidR="008A48F9">
        <w:rPr>
          <w:rFonts w:ascii="Tahoma" w:hAnsi="Tahoma" w:cs="Tahoma"/>
          <w:sz w:val="22"/>
          <w:szCs w:val="22"/>
          <w:lang w:val="en-AU"/>
        </w:rPr>
        <w:t xml:space="preserve"> This art installation can be viewed </w:t>
      </w:r>
      <w:r w:rsidR="00DF4DB4">
        <w:rPr>
          <w:rFonts w:ascii="Tahoma" w:hAnsi="Tahoma" w:cs="Tahoma"/>
          <w:sz w:val="22"/>
          <w:szCs w:val="22"/>
          <w:lang w:val="en-AU"/>
        </w:rPr>
        <w:t>in</w:t>
      </w:r>
      <w:r w:rsidR="008A48F9">
        <w:rPr>
          <w:rFonts w:ascii="Tahoma" w:hAnsi="Tahoma" w:cs="Tahoma"/>
          <w:sz w:val="22"/>
          <w:szCs w:val="22"/>
          <w:lang w:val="en-AU"/>
        </w:rPr>
        <w:t xml:space="preserve"> the Children’s Garden </w:t>
      </w:r>
      <w:r w:rsidR="00DF4DB4">
        <w:rPr>
          <w:rFonts w:ascii="Tahoma" w:hAnsi="Tahoma" w:cs="Tahoma"/>
          <w:sz w:val="22"/>
          <w:szCs w:val="22"/>
          <w:lang w:val="en-AU"/>
        </w:rPr>
        <w:t>at</w:t>
      </w:r>
      <w:r w:rsidR="008A48F9">
        <w:rPr>
          <w:rFonts w:ascii="Tahoma" w:hAnsi="Tahoma" w:cs="Tahoma"/>
          <w:sz w:val="22"/>
          <w:szCs w:val="22"/>
          <w:lang w:val="en-AU"/>
        </w:rPr>
        <w:t xml:space="preserve"> Gardens by the Bay from</w:t>
      </w:r>
      <w:r w:rsidR="002355E5">
        <w:rPr>
          <w:rFonts w:ascii="Tahoma" w:hAnsi="Tahoma" w:cs="Tahoma"/>
          <w:sz w:val="22"/>
          <w:szCs w:val="22"/>
          <w:lang w:val="en-AU"/>
        </w:rPr>
        <w:t xml:space="preserve"> now till 2 January 2019.</w:t>
      </w:r>
    </w:p>
    <w:p w14:paraId="44B9E308" w14:textId="77777777" w:rsidR="002355E5" w:rsidRDefault="002355E5" w:rsidP="002355E5">
      <w:pPr>
        <w:jc w:val="both"/>
        <w:rPr>
          <w:rFonts w:ascii="Tahoma" w:hAnsi="Tahoma" w:cs="Tahoma"/>
          <w:sz w:val="22"/>
          <w:szCs w:val="22"/>
          <w:lang w:val="en-AU"/>
        </w:rPr>
      </w:pPr>
    </w:p>
    <w:p w14:paraId="0E56D76C" w14:textId="37001530" w:rsidR="002355E5" w:rsidRDefault="00A5523C" w:rsidP="00A5523C">
      <w:pPr>
        <w:jc w:val="center"/>
        <w:rPr>
          <w:noProof/>
          <w:lang w:val="en-SG" w:eastAsia="zh-CN"/>
        </w:rPr>
      </w:pPr>
      <w:r w:rsidRPr="00A5523C">
        <w:rPr>
          <w:noProof/>
          <w:lang w:val="en-US" w:eastAsia="zh-CN"/>
        </w:rPr>
        <w:drawing>
          <wp:inline distT="0" distB="0" distL="0" distR="0" wp14:anchorId="3BF5D30C" wp14:editId="3EC3FE53">
            <wp:extent cx="4246086" cy="2834640"/>
            <wp:effectExtent l="0" t="0" r="2540" b="3810"/>
            <wp:docPr id="1" name="Picture 1" descr="C:\Users\ng.cuili\Desktop\Snowmen on Holidays\previe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cuili\Desktop\Snowmen on Holidays\previews-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246086" cy="2834640"/>
                    </a:xfrm>
                    <a:prstGeom prst="rect">
                      <a:avLst/>
                    </a:prstGeom>
                    <a:noFill/>
                    <a:ln>
                      <a:noFill/>
                    </a:ln>
                  </pic:spPr>
                </pic:pic>
              </a:graphicData>
            </a:graphic>
          </wp:inline>
        </w:drawing>
      </w:r>
    </w:p>
    <w:p w14:paraId="31BF9664" w14:textId="77777777" w:rsidR="002355E5" w:rsidRDefault="002355E5">
      <w:pPr>
        <w:rPr>
          <w:rFonts w:ascii="Tahoma" w:hAnsi="Tahoma" w:cs="Tahoma"/>
          <w:noProof/>
          <w:sz w:val="22"/>
          <w:szCs w:val="22"/>
          <w:lang w:val="en-US" w:eastAsia="zh-CN"/>
        </w:rPr>
      </w:pPr>
    </w:p>
    <w:p w14:paraId="7792D510" w14:textId="454E2C21" w:rsidR="00A5523C" w:rsidRDefault="00A5523C" w:rsidP="00A5523C">
      <w:pPr>
        <w:jc w:val="both"/>
        <w:rPr>
          <w:rFonts w:ascii="Tahoma" w:hAnsi="Tahoma" w:cs="Tahoma"/>
          <w:sz w:val="22"/>
          <w:szCs w:val="22"/>
          <w:lang w:val="en-AU"/>
        </w:rPr>
      </w:pPr>
      <w:r w:rsidRPr="002355E5">
        <w:rPr>
          <w:rFonts w:ascii="Tahoma" w:hAnsi="Tahoma" w:cs="Tahoma"/>
          <w:sz w:val="22"/>
          <w:szCs w:val="22"/>
          <w:lang w:val="en-AU"/>
        </w:rPr>
        <w:t xml:space="preserve">St. Andrew’s Autism Centre (SAAC) DAC client Shawn </w:t>
      </w:r>
      <w:proofErr w:type="spellStart"/>
      <w:r w:rsidRPr="002355E5">
        <w:rPr>
          <w:rFonts w:ascii="Tahoma" w:hAnsi="Tahoma" w:cs="Tahoma"/>
          <w:sz w:val="22"/>
          <w:szCs w:val="22"/>
          <w:lang w:val="en-AU"/>
        </w:rPr>
        <w:t>Soon's</w:t>
      </w:r>
      <w:proofErr w:type="spellEnd"/>
      <w:r w:rsidRPr="002355E5">
        <w:rPr>
          <w:rFonts w:ascii="Tahoma" w:hAnsi="Tahoma" w:cs="Tahoma"/>
          <w:sz w:val="22"/>
          <w:szCs w:val="22"/>
          <w:lang w:val="en-AU"/>
        </w:rPr>
        <w:t xml:space="preserve"> sister</w:t>
      </w:r>
      <w:r>
        <w:rPr>
          <w:rFonts w:ascii="Tahoma" w:hAnsi="Tahoma" w:cs="Tahoma"/>
          <w:sz w:val="22"/>
          <w:szCs w:val="22"/>
          <w:lang w:val="en-AU"/>
        </w:rPr>
        <w:t xml:space="preserve">, </w:t>
      </w:r>
      <w:r w:rsidR="00FF447C" w:rsidRPr="002355E5">
        <w:rPr>
          <w:rFonts w:ascii="Tahoma" w:hAnsi="Tahoma" w:cs="Tahoma"/>
          <w:sz w:val="22"/>
          <w:szCs w:val="22"/>
          <w:lang w:val="en-AU"/>
        </w:rPr>
        <w:t xml:space="preserve">Ms Luisa Soon, </w:t>
      </w:r>
      <w:r>
        <w:rPr>
          <w:rFonts w:ascii="Tahoma" w:hAnsi="Tahoma" w:cs="Tahoma"/>
          <w:sz w:val="22"/>
          <w:szCs w:val="22"/>
          <w:lang w:val="en-AU"/>
        </w:rPr>
        <w:t xml:space="preserve">says, </w:t>
      </w:r>
      <w:r w:rsidRPr="002355E5">
        <w:rPr>
          <w:rFonts w:ascii="Tahoma" w:hAnsi="Tahoma" w:cs="Tahoma"/>
          <w:sz w:val="22"/>
          <w:szCs w:val="22"/>
          <w:lang w:val="en-AU"/>
        </w:rPr>
        <w:t xml:space="preserve">"I appreciate the generosity and initiative by Pan Pacific </w:t>
      </w:r>
      <w:r>
        <w:rPr>
          <w:rFonts w:ascii="Tahoma" w:hAnsi="Tahoma" w:cs="Tahoma"/>
          <w:sz w:val="22"/>
          <w:szCs w:val="22"/>
          <w:lang w:val="en-AU"/>
        </w:rPr>
        <w:t xml:space="preserve">Hotels Group </w:t>
      </w:r>
      <w:r w:rsidRPr="002355E5">
        <w:rPr>
          <w:rFonts w:ascii="Tahoma" w:hAnsi="Tahoma" w:cs="Tahoma"/>
          <w:sz w:val="22"/>
          <w:szCs w:val="22"/>
          <w:lang w:val="en-AU"/>
        </w:rPr>
        <w:t>and SAAC in supporting this event.</w:t>
      </w:r>
      <w:r>
        <w:rPr>
          <w:rFonts w:ascii="Tahoma" w:hAnsi="Tahoma" w:cs="Tahoma"/>
          <w:sz w:val="22"/>
          <w:szCs w:val="22"/>
          <w:lang w:val="en-AU"/>
        </w:rPr>
        <w:t xml:space="preserve"> </w:t>
      </w:r>
      <w:r w:rsidRPr="002355E5">
        <w:rPr>
          <w:rFonts w:ascii="Tahoma" w:hAnsi="Tahoma" w:cs="Tahoma"/>
          <w:sz w:val="22"/>
          <w:szCs w:val="22"/>
          <w:lang w:val="en-AU"/>
        </w:rPr>
        <w:t xml:space="preserve">It's a great opportunity for the clients to celebrate Christmas in line with Disney </w:t>
      </w:r>
      <w:proofErr w:type="spellStart"/>
      <w:r w:rsidRPr="002355E5">
        <w:rPr>
          <w:rFonts w:ascii="Tahoma" w:hAnsi="Tahoma" w:cs="Tahoma"/>
          <w:sz w:val="22"/>
          <w:szCs w:val="22"/>
          <w:lang w:val="en-AU"/>
        </w:rPr>
        <w:t>tsum</w:t>
      </w:r>
      <w:proofErr w:type="spellEnd"/>
      <w:r w:rsidRPr="002355E5">
        <w:rPr>
          <w:rFonts w:ascii="Tahoma" w:hAnsi="Tahoma" w:cs="Tahoma"/>
          <w:sz w:val="22"/>
          <w:szCs w:val="22"/>
          <w:lang w:val="en-AU"/>
        </w:rPr>
        <w:t xml:space="preserve"> </w:t>
      </w:r>
      <w:proofErr w:type="spellStart"/>
      <w:r w:rsidRPr="002355E5">
        <w:rPr>
          <w:rFonts w:ascii="Tahoma" w:hAnsi="Tahoma" w:cs="Tahoma"/>
          <w:sz w:val="22"/>
          <w:szCs w:val="22"/>
          <w:lang w:val="en-AU"/>
        </w:rPr>
        <w:t>tsum</w:t>
      </w:r>
      <w:proofErr w:type="spellEnd"/>
      <w:r w:rsidRPr="002355E5">
        <w:rPr>
          <w:rFonts w:ascii="Tahoma" w:hAnsi="Tahoma" w:cs="Tahoma"/>
          <w:sz w:val="22"/>
          <w:szCs w:val="22"/>
          <w:lang w:val="en-AU"/>
        </w:rPr>
        <w:t xml:space="preserve"> theme, which I think would have been some part of their childhood too.</w:t>
      </w:r>
      <w:r w:rsidR="00337B65">
        <w:rPr>
          <w:rFonts w:ascii="Tahoma" w:hAnsi="Tahoma" w:cs="Tahoma"/>
          <w:sz w:val="22"/>
          <w:szCs w:val="22"/>
          <w:lang w:val="en-AU"/>
        </w:rPr>
        <w:t xml:space="preserve"> </w:t>
      </w:r>
      <w:r w:rsidRPr="002355E5">
        <w:rPr>
          <w:rFonts w:ascii="Tahoma" w:hAnsi="Tahoma" w:cs="Tahoma"/>
          <w:sz w:val="22"/>
          <w:szCs w:val="22"/>
          <w:lang w:val="en-AU"/>
        </w:rPr>
        <w:t>I am also glad to be able to accompany my brother for the outing and spend quality time with him."</w:t>
      </w:r>
    </w:p>
    <w:p w14:paraId="09B1E995" w14:textId="63E63403" w:rsidR="002355E5" w:rsidRDefault="00001DDE">
      <w:pPr>
        <w:rPr>
          <w:rFonts w:ascii="Tahoma" w:hAnsi="Tahoma" w:cs="Tahoma"/>
          <w:noProof/>
          <w:sz w:val="22"/>
          <w:szCs w:val="22"/>
          <w:lang w:val="en-US" w:eastAsia="zh-CN"/>
        </w:rPr>
      </w:pPr>
      <w:r w:rsidRPr="00A5523C">
        <w:rPr>
          <w:rFonts w:ascii="Tahoma" w:hAnsi="Tahoma" w:cs="Tahoma"/>
          <w:noProof/>
          <w:sz w:val="22"/>
          <w:szCs w:val="22"/>
          <w:lang w:val="en-US" w:eastAsia="zh-CN"/>
        </w:rPr>
        <w:drawing>
          <wp:anchor distT="0" distB="0" distL="114300" distR="114300" simplePos="0" relativeHeight="251659264" behindDoc="0" locked="0" layoutInCell="1" allowOverlap="1" wp14:anchorId="07203B8F" wp14:editId="2998B438">
            <wp:simplePos x="0" y="0"/>
            <wp:positionH relativeFrom="column">
              <wp:posOffset>236847</wp:posOffset>
            </wp:positionH>
            <wp:positionV relativeFrom="paragraph">
              <wp:posOffset>200025</wp:posOffset>
            </wp:positionV>
            <wp:extent cx="2739135" cy="1828800"/>
            <wp:effectExtent l="0" t="0" r="4445" b="0"/>
            <wp:wrapSquare wrapText="bothSides"/>
            <wp:docPr id="2" name="Picture 2" descr="C:\Users\ng.cuili\Desktop\Snowmen on Holidays\preview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cuili\Desktop\Snowmen on Holidays\previews-18.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7391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4BAC7" w14:textId="2AE9BC36" w:rsidR="00A5523C" w:rsidRDefault="00A5523C">
      <w:pPr>
        <w:rPr>
          <w:rFonts w:ascii="Tahoma" w:hAnsi="Tahoma" w:cs="Tahoma"/>
          <w:noProof/>
          <w:sz w:val="22"/>
          <w:szCs w:val="22"/>
          <w:lang w:val="en-US" w:eastAsia="zh-CN"/>
        </w:rPr>
      </w:pPr>
      <w:r w:rsidRPr="00A5523C">
        <w:rPr>
          <w:rFonts w:ascii="Tahoma" w:hAnsi="Tahoma" w:cs="Tahoma"/>
          <w:noProof/>
          <w:sz w:val="22"/>
          <w:szCs w:val="22"/>
          <w:lang w:val="en-US" w:eastAsia="zh-CN"/>
        </w:rPr>
        <w:drawing>
          <wp:anchor distT="0" distB="0" distL="114300" distR="114300" simplePos="0" relativeHeight="251658240" behindDoc="0" locked="0" layoutInCell="1" allowOverlap="1" wp14:anchorId="31D93646" wp14:editId="06D1753D">
            <wp:simplePos x="0" y="0"/>
            <wp:positionH relativeFrom="column">
              <wp:posOffset>3050540</wp:posOffset>
            </wp:positionH>
            <wp:positionV relativeFrom="paragraph">
              <wp:posOffset>33020</wp:posOffset>
            </wp:positionV>
            <wp:extent cx="2738968" cy="1828800"/>
            <wp:effectExtent l="0" t="0" r="4445" b="0"/>
            <wp:wrapSquare wrapText="bothSides"/>
            <wp:docPr id="3" name="Picture 3" descr="C:\Users\ng.cuili\Desktop\Snowmen on Holidays\preview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cuili\Desktop\Snowmen on Holidays\previews-17.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738968"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lang w:val="en-US" w:eastAsia="zh-CN"/>
        </w:rPr>
        <w:t xml:space="preserve">   </w:t>
      </w:r>
    </w:p>
    <w:p w14:paraId="6F871892" w14:textId="7A035C9E" w:rsidR="002355E5" w:rsidRDefault="002355E5">
      <w:pPr>
        <w:rPr>
          <w:rFonts w:ascii="Tahoma" w:hAnsi="Tahoma" w:cs="Tahoma"/>
          <w:noProof/>
          <w:sz w:val="22"/>
          <w:szCs w:val="22"/>
          <w:lang w:val="en-US" w:eastAsia="zh-CN"/>
        </w:rPr>
      </w:pPr>
    </w:p>
    <w:p w14:paraId="17E65B55" w14:textId="2B09211D" w:rsidR="000816F5" w:rsidRDefault="00A5523C" w:rsidP="00001DDE">
      <w:pPr>
        <w:jc w:val="both"/>
        <w:rPr>
          <w:rFonts w:ascii="Tahoma" w:hAnsi="Tahoma" w:cs="Tahoma"/>
          <w:noProof/>
          <w:sz w:val="22"/>
          <w:szCs w:val="22"/>
          <w:lang w:val="en-US" w:eastAsia="zh-CN"/>
        </w:rPr>
      </w:pPr>
      <w:r>
        <w:rPr>
          <w:rFonts w:ascii="Tahoma" w:hAnsi="Tahoma" w:cs="Tahoma"/>
          <w:noProof/>
          <w:sz w:val="22"/>
          <w:szCs w:val="22"/>
          <w:lang w:val="en-US" w:eastAsia="zh-CN"/>
        </w:rPr>
        <w:t>M</w:t>
      </w:r>
      <w:r w:rsidR="000816F5">
        <w:rPr>
          <w:rFonts w:ascii="Tahoma" w:hAnsi="Tahoma" w:cs="Tahoma"/>
          <w:noProof/>
          <w:sz w:val="22"/>
          <w:szCs w:val="22"/>
          <w:lang w:val="en-US" w:eastAsia="zh-CN"/>
        </w:rPr>
        <w:t>s Wee Wei Ling, Executive Director (Asset &amp; Lifestyle),</w:t>
      </w:r>
      <w:r w:rsidR="002355E5">
        <w:rPr>
          <w:rFonts w:ascii="Tahoma" w:hAnsi="Tahoma" w:cs="Tahoma"/>
          <w:noProof/>
          <w:sz w:val="22"/>
          <w:szCs w:val="22"/>
          <w:lang w:val="en-US" w:eastAsia="zh-CN"/>
        </w:rPr>
        <w:t xml:space="preserve"> Pan Pacific Hotels Group </w:t>
      </w:r>
      <w:r w:rsidR="000816F5">
        <w:rPr>
          <w:rFonts w:ascii="Tahoma" w:hAnsi="Tahoma" w:cs="Tahoma"/>
          <w:noProof/>
          <w:sz w:val="22"/>
          <w:szCs w:val="22"/>
          <w:lang w:val="en-US" w:eastAsia="zh-CN"/>
        </w:rPr>
        <w:t>says, “</w:t>
      </w:r>
      <w:r w:rsidR="00DF4DB4">
        <w:rPr>
          <w:rFonts w:ascii="Tahoma" w:hAnsi="Tahoma" w:cs="Tahoma"/>
          <w:noProof/>
          <w:sz w:val="22"/>
          <w:szCs w:val="22"/>
          <w:lang w:val="en-US" w:eastAsia="zh-CN"/>
        </w:rPr>
        <w:t xml:space="preserve">Throughout the year, we </w:t>
      </w:r>
      <w:r w:rsidR="008C2F40">
        <w:rPr>
          <w:rFonts w:ascii="Tahoma" w:hAnsi="Tahoma" w:cs="Tahoma"/>
          <w:noProof/>
          <w:sz w:val="22"/>
          <w:szCs w:val="22"/>
          <w:lang w:val="en-US" w:eastAsia="zh-CN"/>
        </w:rPr>
        <w:t>advocate and encourage</w:t>
      </w:r>
      <w:r w:rsidR="00DF4DB4">
        <w:rPr>
          <w:rFonts w:ascii="Tahoma" w:hAnsi="Tahoma" w:cs="Tahoma"/>
          <w:noProof/>
          <w:sz w:val="22"/>
          <w:szCs w:val="22"/>
          <w:lang w:val="en-US" w:eastAsia="zh-CN"/>
        </w:rPr>
        <w:t xml:space="preserve"> disability inclusion</w:t>
      </w:r>
      <w:r w:rsidR="00087C31">
        <w:rPr>
          <w:rFonts w:ascii="Tahoma" w:hAnsi="Tahoma" w:cs="Tahoma"/>
          <w:noProof/>
          <w:sz w:val="22"/>
          <w:szCs w:val="22"/>
          <w:lang w:val="en-US" w:eastAsia="zh-CN"/>
        </w:rPr>
        <w:t xml:space="preserve"> by</w:t>
      </w:r>
      <w:r w:rsidR="00DF4DB4">
        <w:rPr>
          <w:rFonts w:ascii="Tahoma" w:hAnsi="Tahoma" w:cs="Tahoma"/>
          <w:noProof/>
          <w:sz w:val="22"/>
          <w:szCs w:val="22"/>
          <w:lang w:val="en-US" w:eastAsia="zh-CN"/>
        </w:rPr>
        <w:t xml:space="preserve"> training and hiring persons with disabilities at our hotels and serviced suites. </w:t>
      </w:r>
      <w:r w:rsidR="00FF0B78">
        <w:rPr>
          <w:rFonts w:ascii="Tahoma" w:hAnsi="Tahoma" w:cs="Tahoma"/>
          <w:noProof/>
          <w:sz w:val="22"/>
          <w:szCs w:val="22"/>
          <w:lang w:val="en-US" w:eastAsia="zh-CN"/>
        </w:rPr>
        <w:t>Aligned with this cause, w</w:t>
      </w:r>
      <w:r w:rsidR="00DF4DB4">
        <w:rPr>
          <w:rFonts w:ascii="Tahoma" w:hAnsi="Tahoma" w:cs="Tahoma"/>
          <w:noProof/>
          <w:sz w:val="22"/>
          <w:szCs w:val="22"/>
          <w:lang w:val="en-US" w:eastAsia="zh-CN"/>
        </w:rPr>
        <w:t>e’re delighted to have raised a record amount this year at our annual</w:t>
      </w:r>
      <w:r w:rsidR="002355E5">
        <w:rPr>
          <w:rFonts w:ascii="Tahoma" w:hAnsi="Tahoma" w:cs="Tahoma"/>
          <w:noProof/>
          <w:sz w:val="22"/>
          <w:szCs w:val="22"/>
          <w:lang w:val="en-US" w:eastAsia="zh-CN"/>
        </w:rPr>
        <w:t xml:space="preserve"> fundraising c</w:t>
      </w:r>
      <w:r w:rsidR="00DF4DB4">
        <w:rPr>
          <w:rFonts w:ascii="Tahoma" w:hAnsi="Tahoma" w:cs="Tahoma"/>
          <w:noProof/>
          <w:sz w:val="22"/>
          <w:szCs w:val="22"/>
          <w:lang w:val="en-US" w:eastAsia="zh-CN"/>
        </w:rPr>
        <w:t xml:space="preserve">ampaign, which will allow us </w:t>
      </w:r>
      <w:r w:rsidR="00DF4DB4">
        <w:rPr>
          <w:rFonts w:ascii="Tahoma" w:hAnsi="Tahoma" w:cs="Tahoma"/>
          <w:noProof/>
          <w:sz w:val="22"/>
          <w:szCs w:val="22"/>
          <w:lang w:val="en-US" w:eastAsia="zh-CN"/>
        </w:rPr>
        <w:lastRenderedPageBreak/>
        <w:t xml:space="preserve">to make an even bigger impact </w:t>
      </w:r>
      <w:r w:rsidR="002F2FB9">
        <w:rPr>
          <w:rFonts w:ascii="Tahoma" w:hAnsi="Tahoma" w:cs="Tahoma"/>
          <w:noProof/>
          <w:sz w:val="22"/>
          <w:szCs w:val="22"/>
          <w:lang w:val="en-US" w:eastAsia="zh-CN"/>
        </w:rPr>
        <w:t>on individuals with disabilities and their families. We hope our efforts have brought</w:t>
      </w:r>
      <w:r w:rsidR="00DF4DB4">
        <w:rPr>
          <w:rFonts w:ascii="Tahoma" w:hAnsi="Tahoma" w:cs="Tahoma"/>
          <w:noProof/>
          <w:sz w:val="22"/>
          <w:szCs w:val="22"/>
          <w:lang w:val="en-US" w:eastAsia="zh-CN"/>
        </w:rPr>
        <w:t xml:space="preserve"> more </w:t>
      </w:r>
      <w:r w:rsidR="002355E5">
        <w:rPr>
          <w:rFonts w:ascii="Tahoma" w:hAnsi="Tahoma" w:cs="Tahoma"/>
          <w:noProof/>
          <w:sz w:val="22"/>
          <w:szCs w:val="22"/>
          <w:lang w:val="en-US" w:eastAsia="zh-CN"/>
        </w:rPr>
        <w:t>joy to them.”</w:t>
      </w:r>
    </w:p>
    <w:p w14:paraId="16AF3824" w14:textId="129EB378" w:rsidR="00A5523C" w:rsidRDefault="00A5523C">
      <w:pPr>
        <w:rPr>
          <w:rFonts w:ascii="Tahoma" w:hAnsi="Tahoma" w:cs="Tahoma"/>
          <w:noProof/>
          <w:sz w:val="22"/>
          <w:szCs w:val="22"/>
          <w:lang w:val="en-US" w:eastAsia="zh-CN"/>
        </w:rPr>
      </w:pPr>
    </w:p>
    <w:p w14:paraId="69433969" w14:textId="48258B32" w:rsidR="00A5523C" w:rsidRDefault="00CC5DA9" w:rsidP="00A5523C">
      <w:pPr>
        <w:jc w:val="center"/>
        <w:rPr>
          <w:rFonts w:ascii="Tahoma" w:hAnsi="Tahoma" w:cs="Tahoma"/>
          <w:noProof/>
          <w:sz w:val="22"/>
          <w:szCs w:val="22"/>
          <w:lang w:val="en-US" w:eastAsia="zh-CN"/>
        </w:rPr>
      </w:pPr>
      <w:bookmarkStart w:id="0" w:name="_GoBack"/>
      <w:r>
        <w:rPr>
          <w:rFonts w:ascii="Tahoma" w:hAnsi="Tahoma" w:cs="Tahoma"/>
          <w:noProof/>
          <w:sz w:val="22"/>
          <w:szCs w:val="22"/>
          <w:lang w:val="en-US" w:eastAsia="zh-CN"/>
        </w:rPr>
        <w:drawing>
          <wp:inline distT="0" distB="0" distL="0" distR="0" wp14:anchorId="6359C877" wp14:editId="6D618A9C">
            <wp:extent cx="5922010" cy="39535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views-12.jpg"/>
                    <pic:cNvPicPr/>
                  </pic:nvPicPr>
                  <pic:blipFill>
                    <a:blip r:embed="rId12" cstate="print">
                      <a:extLst>
                        <a:ext uri="{28A0092B-C50C-407E-A947-70E740481C1C}">
                          <a14:useLocalDpi xmlns:a14="http://schemas.microsoft.com/office/drawing/2010/main"/>
                        </a:ext>
                      </a:extLst>
                    </a:blip>
                    <a:stretch>
                      <a:fillRect/>
                    </a:stretch>
                  </pic:blipFill>
                  <pic:spPr>
                    <a:xfrm>
                      <a:off x="0" y="0"/>
                      <a:ext cx="5922010" cy="3953510"/>
                    </a:xfrm>
                    <a:prstGeom prst="rect">
                      <a:avLst/>
                    </a:prstGeom>
                  </pic:spPr>
                </pic:pic>
              </a:graphicData>
            </a:graphic>
          </wp:inline>
        </w:drawing>
      </w:r>
      <w:bookmarkEnd w:id="0"/>
    </w:p>
    <w:p w14:paraId="1EEABF29" w14:textId="77777777" w:rsidR="002355E5" w:rsidRPr="000816F5" w:rsidRDefault="002355E5" w:rsidP="00001DDE">
      <w:pPr>
        <w:jc w:val="both"/>
        <w:rPr>
          <w:rFonts w:ascii="Tahoma" w:hAnsi="Tahoma" w:cs="Tahoma"/>
          <w:noProof/>
          <w:sz w:val="22"/>
          <w:szCs w:val="22"/>
          <w:lang w:val="en-US" w:eastAsia="zh-CN"/>
        </w:rPr>
      </w:pPr>
    </w:p>
    <w:p w14:paraId="53D856F1" w14:textId="77777777" w:rsidR="002355E5" w:rsidRPr="002355E5" w:rsidRDefault="002355E5" w:rsidP="00001DDE">
      <w:pPr>
        <w:jc w:val="both"/>
        <w:rPr>
          <w:rFonts w:ascii="Tahoma" w:hAnsi="Tahoma" w:cs="Tahoma"/>
          <w:noProof/>
          <w:sz w:val="22"/>
          <w:szCs w:val="22"/>
          <w:lang w:val="en-US" w:eastAsia="zh-CN"/>
        </w:rPr>
      </w:pPr>
      <w:r w:rsidRPr="002355E5">
        <w:rPr>
          <w:rFonts w:ascii="Tahoma" w:hAnsi="Tahoma" w:cs="Tahoma"/>
          <w:noProof/>
          <w:sz w:val="22"/>
          <w:szCs w:val="22"/>
          <w:lang w:val="en-US" w:eastAsia="zh-CN"/>
        </w:rPr>
        <w:t>Ms Deborah Heng, Country Manager, Mastercard Singapore, says, “We are delighted to be part of this meaningful initiative with Pan Pacific Hotels Group to support and bring some joy to these beneficiaries. It’s a great opportunity to play our part, whether through the sponsorship of food vouchers with every transaction Mastercard cardholders make at the selected restaurants or by encouraging our employees to lend a hand in co-creating the art installation at the Gardens by the Bay.”</w:t>
      </w:r>
    </w:p>
    <w:p w14:paraId="20AA4DBE" w14:textId="0FE28C47" w:rsidR="000816F5" w:rsidRDefault="000816F5" w:rsidP="00001DDE">
      <w:pPr>
        <w:jc w:val="both"/>
        <w:rPr>
          <w:rFonts w:ascii="Tahoma" w:hAnsi="Tahoma" w:cs="Tahoma"/>
          <w:noProof/>
          <w:sz w:val="22"/>
          <w:szCs w:val="22"/>
          <w:u w:val="single"/>
          <w:lang w:val="en-US" w:eastAsia="zh-CN"/>
        </w:rPr>
      </w:pPr>
    </w:p>
    <w:p w14:paraId="012C41CF" w14:textId="6A60A671" w:rsidR="00A5523C" w:rsidRDefault="00A5523C" w:rsidP="00001DDE">
      <w:pPr>
        <w:jc w:val="center"/>
        <w:rPr>
          <w:rFonts w:ascii="Tahoma" w:hAnsi="Tahoma" w:cs="Tahoma"/>
          <w:noProof/>
          <w:sz w:val="22"/>
          <w:szCs w:val="22"/>
          <w:lang w:val="en-US" w:eastAsia="zh-CN"/>
        </w:rPr>
      </w:pPr>
      <w:r w:rsidRPr="00A5523C">
        <w:rPr>
          <w:rFonts w:ascii="Tahoma" w:hAnsi="Tahoma" w:cs="Tahoma"/>
          <w:noProof/>
          <w:sz w:val="22"/>
          <w:szCs w:val="22"/>
          <w:lang w:val="en-US" w:eastAsia="zh-CN"/>
        </w:rPr>
        <w:t>-ENDS-</w:t>
      </w:r>
    </w:p>
    <w:p w14:paraId="18DE2A13" w14:textId="15B953A0" w:rsidR="005726F9" w:rsidRDefault="005726F9" w:rsidP="00A5523C">
      <w:pPr>
        <w:jc w:val="center"/>
        <w:rPr>
          <w:rFonts w:ascii="Tahoma" w:hAnsi="Tahoma" w:cs="Tahoma"/>
          <w:noProof/>
          <w:sz w:val="22"/>
          <w:szCs w:val="22"/>
          <w:lang w:val="en-US" w:eastAsia="zh-CN"/>
        </w:rPr>
      </w:pPr>
    </w:p>
    <w:p w14:paraId="01C9E41D" w14:textId="24D71442" w:rsidR="005726F9" w:rsidRPr="00A5523C" w:rsidRDefault="005726F9" w:rsidP="005726F9">
      <w:pPr>
        <w:rPr>
          <w:rFonts w:ascii="Tahoma" w:hAnsi="Tahoma" w:cs="Tahoma"/>
          <w:noProof/>
          <w:sz w:val="22"/>
          <w:szCs w:val="22"/>
          <w:lang w:val="en-US" w:eastAsia="zh-CN"/>
        </w:rPr>
      </w:pPr>
      <w:r>
        <w:rPr>
          <w:rFonts w:ascii="Tahoma" w:hAnsi="Tahoma" w:cs="Tahoma"/>
          <w:noProof/>
          <w:sz w:val="22"/>
          <w:szCs w:val="22"/>
          <w:lang w:val="en-US" w:eastAsia="zh-CN"/>
        </w:rPr>
        <w:t xml:space="preserve">High-res images can be downloaded </w:t>
      </w:r>
      <w:hyperlink r:id="rId13" w:history="1">
        <w:r w:rsidRPr="00446415">
          <w:rPr>
            <w:rStyle w:val="Hyperlink"/>
            <w:rFonts w:ascii="Tahoma" w:hAnsi="Tahoma" w:cs="Tahoma"/>
            <w:noProof/>
            <w:sz w:val="22"/>
            <w:szCs w:val="22"/>
            <w:lang w:val="en-US" w:eastAsia="zh-CN"/>
          </w:rPr>
          <w:t>h</w:t>
        </w:r>
        <w:r>
          <w:rPr>
            <w:rStyle w:val="Hyperlink"/>
            <w:rFonts w:ascii="Tahoma" w:hAnsi="Tahoma" w:cs="Tahoma"/>
            <w:noProof/>
            <w:sz w:val="22"/>
            <w:szCs w:val="22"/>
            <w:lang w:val="en-US" w:eastAsia="zh-CN"/>
          </w:rPr>
          <w:t>ere</w:t>
        </w:r>
      </w:hyperlink>
      <w:r>
        <w:rPr>
          <w:rFonts w:ascii="Tahoma" w:hAnsi="Tahoma" w:cs="Tahoma"/>
          <w:noProof/>
          <w:sz w:val="22"/>
          <w:szCs w:val="22"/>
          <w:lang w:val="en-US" w:eastAsia="zh-CN"/>
        </w:rPr>
        <w:t xml:space="preserve">. </w:t>
      </w:r>
    </w:p>
    <w:p w14:paraId="009F9982" w14:textId="511A376F" w:rsidR="002355E5" w:rsidRDefault="002355E5" w:rsidP="005726F9">
      <w:pPr>
        <w:rPr>
          <w:rFonts w:ascii="Tahoma" w:hAnsi="Tahoma" w:cs="Tahoma"/>
          <w:sz w:val="22"/>
          <w:szCs w:val="22"/>
          <w:lang w:val="en-US"/>
        </w:rPr>
      </w:pPr>
      <w:r>
        <w:rPr>
          <w:rFonts w:ascii="Tahoma" w:hAnsi="Tahoma" w:cs="Tahoma"/>
          <w:sz w:val="22"/>
          <w:szCs w:val="22"/>
          <w:lang w:val="en-US"/>
        </w:rPr>
        <w:br w:type="page"/>
      </w:r>
    </w:p>
    <w:p w14:paraId="4E712224" w14:textId="69E7FF11" w:rsidR="00F43D4D" w:rsidRPr="00864DDC" w:rsidRDefault="00F43D4D" w:rsidP="003A6B39">
      <w:pPr>
        <w:rPr>
          <w:rFonts w:ascii="Tahoma" w:eastAsia="Times New Roman" w:hAnsi="Tahoma" w:cs="Tahoma"/>
          <w:b/>
          <w:sz w:val="22"/>
          <w:szCs w:val="22"/>
          <w:shd w:val="clear" w:color="auto" w:fill="FFFFFF"/>
          <w:lang w:val="en-AU"/>
        </w:rPr>
      </w:pPr>
      <w:r w:rsidRPr="00864DDC">
        <w:rPr>
          <w:rFonts w:ascii="Tahoma" w:eastAsia="Times New Roman" w:hAnsi="Tahoma" w:cs="Tahoma"/>
          <w:b/>
          <w:sz w:val="22"/>
          <w:szCs w:val="22"/>
          <w:shd w:val="clear" w:color="auto" w:fill="FFFFFF"/>
          <w:lang w:val="en-AU"/>
        </w:rPr>
        <w:lastRenderedPageBreak/>
        <w:t>Media Contact</w:t>
      </w:r>
    </w:p>
    <w:p w14:paraId="20AB6D64" w14:textId="3404F9CB" w:rsidR="00F43D4D" w:rsidRPr="00864DDC" w:rsidRDefault="00B66398" w:rsidP="003A6B39">
      <w:pPr>
        <w:rPr>
          <w:rFonts w:ascii="Tahoma" w:hAnsi="Tahoma" w:cs="Tahoma"/>
          <w:sz w:val="22"/>
          <w:szCs w:val="22"/>
          <w:lang w:val="en-AU"/>
        </w:rPr>
      </w:pPr>
      <w:r w:rsidRPr="00864DDC">
        <w:rPr>
          <w:rFonts w:ascii="Tahoma" w:hAnsi="Tahoma" w:cs="Tahoma"/>
          <w:sz w:val="22"/>
          <w:szCs w:val="22"/>
          <w:lang w:val="en-AU"/>
        </w:rPr>
        <w:t>Cuili NG</w:t>
      </w:r>
      <w:r w:rsidR="00C14CE1" w:rsidRPr="00864DDC">
        <w:rPr>
          <w:rFonts w:ascii="Tahoma" w:hAnsi="Tahoma" w:cs="Tahoma"/>
          <w:sz w:val="22"/>
          <w:szCs w:val="22"/>
          <w:lang w:val="en-AU"/>
        </w:rPr>
        <w:br/>
        <w:t>Brand &amp; Corporate Comm</w:t>
      </w:r>
      <w:r w:rsidR="00E236EF">
        <w:rPr>
          <w:rFonts w:ascii="Tahoma" w:hAnsi="Tahoma" w:cs="Tahoma"/>
          <w:sz w:val="22"/>
          <w:szCs w:val="22"/>
          <w:lang w:val="en-AU"/>
        </w:rPr>
        <w:t>unication</w:t>
      </w:r>
      <w:r w:rsidR="00F43D4D" w:rsidRPr="00864DDC">
        <w:rPr>
          <w:rFonts w:ascii="Tahoma" w:hAnsi="Tahoma" w:cs="Tahoma"/>
          <w:sz w:val="22"/>
          <w:szCs w:val="22"/>
          <w:lang w:val="en-AU"/>
        </w:rPr>
        <w:t>s</w:t>
      </w:r>
      <w:r w:rsidR="00C14CE1" w:rsidRPr="00864DDC">
        <w:rPr>
          <w:rFonts w:ascii="Tahoma" w:hAnsi="Tahoma" w:cs="Tahoma"/>
          <w:sz w:val="22"/>
          <w:szCs w:val="22"/>
          <w:lang w:val="en-AU"/>
        </w:rPr>
        <w:t xml:space="preserve"> Manager</w:t>
      </w:r>
    </w:p>
    <w:p w14:paraId="5457B34F" w14:textId="4F952E6F" w:rsidR="00C14CE1" w:rsidRPr="00864DDC" w:rsidRDefault="00C14CE1" w:rsidP="003A6B39">
      <w:pPr>
        <w:rPr>
          <w:rFonts w:ascii="Tahoma" w:hAnsi="Tahoma" w:cs="Tahoma"/>
          <w:sz w:val="22"/>
          <w:szCs w:val="22"/>
          <w:lang w:val="en-AU"/>
        </w:rPr>
      </w:pPr>
      <w:r w:rsidRPr="00864DDC">
        <w:rPr>
          <w:rFonts w:ascii="Tahoma" w:hAnsi="Tahoma" w:cs="Tahoma"/>
          <w:sz w:val="22"/>
          <w:szCs w:val="22"/>
          <w:lang w:val="en-AU"/>
        </w:rPr>
        <w:t>Pan Pacific Hotels Group</w:t>
      </w:r>
      <w:r w:rsidRPr="00864DDC">
        <w:rPr>
          <w:rFonts w:ascii="Tahoma" w:hAnsi="Tahoma" w:cs="Tahoma"/>
          <w:sz w:val="22"/>
          <w:szCs w:val="22"/>
          <w:lang w:val="en-AU"/>
        </w:rPr>
        <w:br/>
        <w:t>M</w:t>
      </w:r>
      <w:r w:rsidR="00B66398" w:rsidRPr="00864DDC">
        <w:rPr>
          <w:rFonts w:ascii="Tahoma" w:hAnsi="Tahoma" w:cs="Tahoma"/>
          <w:sz w:val="22"/>
          <w:szCs w:val="22"/>
          <w:lang w:val="en-AU"/>
        </w:rPr>
        <w:t>obile</w:t>
      </w:r>
      <w:r w:rsidRPr="00864DDC">
        <w:rPr>
          <w:rFonts w:ascii="Tahoma" w:hAnsi="Tahoma" w:cs="Tahoma"/>
          <w:sz w:val="22"/>
          <w:szCs w:val="22"/>
          <w:lang w:val="en-AU"/>
        </w:rPr>
        <w:t>: +65 9634 4425</w:t>
      </w:r>
      <w:r w:rsidRPr="00864DDC">
        <w:rPr>
          <w:rFonts w:ascii="Tahoma" w:hAnsi="Tahoma" w:cs="Tahoma"/>
          <w:sz w:val="22"/>
          <w:szCs w:val="22"/>
          <w:lang w:val="en-AU"/>
        </w:rPr>
        <w:br/>
        <w:t>E</w:t>
      </w:r>
      <w:r w:rsidR="00B66398" w:rsidRPr="00864DDC">
        <w:rPr>
          <w:rFonts w:ascii="Tahoma" w:hAnsi="Tahoma" w:cs="Tahoma"/>
          <w:sz w:val="22"/>
          <w:szCs w:val="22"/>
          <w:lang w:val="en-AU"/>
        </w:rPr>
        <w:t>mail</w:t>
      </w:r>
      <w:r w:rsidRPr="00864DDC">
        <w:rPr>
          <w:rFonts w:ascii="Tahoma" w:hAnsi="Tahoma" w:cs="Tahoma"/>
          <w:sz w:val="22"/>
          <w:szCs w:val="22"/>
          <w:lang w:val="en-AU"/>
        </w:rPr>
        <w:t xml:space="preserve">: </w:t>
      </w:r>
      <w:hyperlink r:id="rId14" w:history="1">
        <w:r w:rsidRPr="00864DDC">
          <w:rPr>
            <w:rFonts w:ascii="Tahoma" w:hAnsi="Tahoma" w:cs="Tahoma"/>
            <w:sz w:val="22"/>
            <w:szCs w:val="22"/>
            <w:lang w:val="en-AU"/>
          </w:rPr>
          <w:t>ng.cuili@pphg.com</w:t>
        </w:r>
      </w:hyperlink>
    </w:p>
    <w:p w14:paraId="505B9DFA" w14:textId="5A9AE52E" w:rsidR="00F43D4D" w:rsidRDefault="00F43D4D" w:rsidP="00FB1AAD">
      <w:pPr>
        <w:jc w:val="both"/>
        <w:rPr>
          <w:rFonts w:ascii="Tahoma" w:hAnsi="Tahoma" w:cs="Tahoma"/>
          <w:sz w:val="22"/>
          <w:szCs w:val="22"/>
          <w:lang w:val="en-AU"/>
        </w:rPr>
      </w:pPr>
    </w:p>
    <w:p w14:paraId="0356FC71" w14:textId="69F4C4C3" w:rsidR="002355E5" w:rsidRDefault="008D6AC5" w:rsidP="00FB1AAD">
      <w:pPr>
        <w:jc w:val="both"/>
        <w:rPr>
          <w:rFonts w:ascii="Tahoma" w:hAnsi="Tahoma" w:cs="Tahoma"/>
          <w:sz w:val="22"/>
          <w:szCs w:val="22"/>
          <w:lang w:val="en-AU"/>
        </w:rPr>
      </w:pPr>
      <w:r>
        <w:rPr>
          <w:rFonts w:ascii="Tahoma" w:hAnsi="Tahoma" w:cs="Tahoma"/>
          <w:sz w:val="22"/>
          <w:szCs w:val="22"/>
          <w:lang w:val="en-AU"/>
        </w:rPr>
        <w:t>Kit Pui LEE</w:t>
      </w:r>
    </w:p>
    <w:p w14:paraId="31D80EA1" w14:textId="506F0354" w:rsidR="008D6AC5" w:rsidRDefault="008D6AC5" w:rsidP="00FB1AAD">
      <w:pPr>
        <w:jc w:val="both"/>
        <w:rPr>
          <w:rFonts w:ascii="Tahoma" w:hAnsi="Tahoma" w:cs="Tahoma"/>
          <w:sz w:val="22"/>
          <w:szCs w:val="22"/>
          <w:lang w:val="en-AU"/>
        </w:rPr>
      </w:pPr>
      <w:r>
        <w:rPr>
          <w:rFonts w:ascii="Tahoma" w:hAnsi="Tahoma" w:cs="Tahoma"/>
          <w:sz w:val="22"/>
          <w:szCs w:val="22"/>
          <w:lang w:val="en-AU"/>
        </w:rPr>
        <w:t>Vice-President, Brand Marketing &amp; Communications</w:t>
      </w:r>
    </w:p>
    <w:p w14:paraId="4DDFA088" w14:textId="003533CF" w:rsidR="008D6AC5" w:rsidRDefault="008D6AC5" w:rsidP="00FB1AAD">
      <w:pPr>
        <w:jc w:val="both"/>
        <w:rPr>
          <w:rFonts w:ascii="Tahoma" w:hAnsi="Tahoma" w:cs="Tahoma"/>
          <w:sz w:val="22"/>
          <w:szCs w:val="22"/>
          <w:lang w:val="en-AU"/>
        </w:rPr>
      </w:pPr>
      <w:r>
        <w:rPr>
          <w:rFonts w:ascii="Tahoma" w:hAnsi="Tahoma" w:cs="Tahoma"/>
          <w:sz w:val="22"/>
          <w:szCs w:val="22"/>
          <w:lang w:val="en-AU"/>
        </w:rPr>
        <w:t>Pan Pacific Hotels Group</w:t>
      </w:r>
    </w:p>
    <w:p w14:paraId="141146F2" w14:textId="45264DDF" w:rsidR="008D6AC5" w:rsidRDefault="008D6AC5" w:rsidP="00FB1AAD">
      <w:pPr>
        <w:jc w:val="both"/>
        <w:rPr>
          <w:rFonts w:ascii="Tahoma" w:hAnsi="Tahoma" w:cs="Tahoma"/>
          <w:sz w:val="22"/>
          <w:szCs w:val="22"/>
          <w:lang w:val="en-AU"/>
        </w:rPr>
      </w:pPr>
      <w:r>
        <w:rPr>
          <w:rFonts w:ascii="Tahoma" w:hAnsi="Tahoma" w:cs="Tahoma"/>
          <w:sz w:val="22"/>
          <w:szCs w:val="22"/>
          <w:lang w:val="en-AU"/>
        </w:rPr>
        <w:t>Mobile: +65 9027 3092</w:t>
      </w:r>
    </w:p>
    <w:p w14:paraId="698632E9" w14:textId="69399C53" w:rsidR="008D6AC5" w:rsidRDefault="008D6AC5" w:rsidP="00FB1AAD">
      <w:pPr>
        <w:jc w:val="both"/>
        <w:rPr>
          <w:rFonts w:ascii="Tahoma" w:hAnsi="Tahoma" w:cs="Tahoma"/>
          <w:sz w:val="22"/>
          <w:szCs w:val="22"/>
          <w:lang w:val="en-AU"/>
        </w:rPr>
      </w:pPr>
      <w:r>
        <w:rPr>
          <w:rFonts w:ascii="Tahoma" w:hAnsi="Tahoma" w:cs="Tahoma"/>
          <w:sz w:val="22"/>
          <w:szCs w:val="22"/>
          <w:lang w:val="en-AU"/>
        </w:rPr>
        <w:t>Email: lee.kitpui@pphg.com</w:t>
      </w:r>
    </w:p>
    <w:p w14:paraId="3999CD39" w14:textId="611DD784" w:rsidR="002355E5" w:rsidRDefault="002355E5" w:rsidP="00FB1AAD">
      <w:pPr>
        <w:jc w:val="both"/>
        <w:rPr>
          <w:rFonts w:ascii="Tahoma" w:hAnsi="Tahoma" w:cs="Tahoma"/>
          <w:sz w:val="22"/>
          <w:szCs w:val="22"/>
          <w:lang w:val="en-AU"/>
        </w:rPr>
      </w:pPr>
    </w:p>
    <w:p w14:paraId="50E1DBD0" w14:textId="77777777" w:rsidR="008D6AC5" w:rsidRDefault="008D6AC5" w:rsidP="00FB1AAD">
      <w:pPr>
        <w:jc w:val="both"/>
        <w:rPr>
          <w:rFonts w:ascii="Tahoma" w:hAnsi="Tahoma" w:cs="Tahoma"/>
          <w:sz w:val="22"/>
          <w:szCs w:val="22"/>
          <w:lang w:val="en-AU"/>
        </w:rPr>
      </w:pPr>
    </w:p>
    <w:p w14:paraId="41D73A3D" w14:textId="4E6694DD" w:rsidR="009D57D8" w:rsidRDefault="00A5523C" w:rsidP="00FB1AAD">
      <w:pPr>
        <w:jc w:val="both"/>
        <w:rPr>
          <w:rFonts w:ascii="Tahoma" w:hAnsi="Tahoma" w:cs="Tahoma"/>
          <w:b/>
          <w:sz w:val="22"/>
          <w:szCs w:val="22"/>
          <w:lang w:val="en-AU"/>
        </w:rPr>
      </w:pPr>
      <w:r>
        <w:rPr>
          <w:rFonts w:ascii="Tahoma" w:hAnsi="Tahoma" w:cs="Tahoma"/>
          <w:b/>
          <w:sz w:val="22"/>
          <w:szCs w:val="22"/>
          <w:lang w:val="en-AU"/>
        </w:rPr>
        <w:t>About World Food Day fund raising</w:t>
      </w:r>
      <w:r w:rsidR="009D57D8" w:rsidRPr="002355E5">
        <w:rPr>
          <w:rFonts w:ascii="Tahoma" w:hAnsi="Tahoma" w:cs="Tahoma"/>
          <w:b/>
          <w:sz w:val="22"/>
          <w:szCs w:val="22"/>
          <w:lang w:val="en-AU"/>
        </w:rPr>
        <w:t xml:space="preserve"> campaign</w:t>
      </w:r>
    </w:p>
    <w:p w14:paraId="5694963A" w14:textId="77777777" w:rsidR="00E14AE4" w:rsidRDefault="00E14AE4" w:rsidP="00FB1AAD">
      <w:pPr>
        <w:jc w:val="both"/>
        <w:rPr>
          <w:rFonts w:ascii="Tahoma" w:hAnsi="Tahoma" w:cs="Tahoma"/>
          <w:b/>
          <w:sz w:val="22"/>
          <w:szCs w:val="22"/>
          <w:lang w:val="en-AU"/>
        </w:rPr>
      </w:pPr>
    </w:p>
    <w:p w14:paraId="561AE2E2" w14:textId="4457894D" w:rsidR="00E14AE4" w:rsidRDefault="00E14AE4" w:rsidP="00E14AE4">
      <w:pPr>
        <w:jc w:val="both"/>
        <w:rPr>
          <w:rFonts w:ascii="Tahoma" w:eastAsia="Times New Roman" w:hAnsi="Tahoma" w:cs="Tahoma"/>
          <w:sz w:val="22"/>
          <w:szCs w:val="22"/>
          <w:shd w:val="clear" w:color="auto" w:fill="FFFFFF"/>
          <w:lang w:val="en-AU"/>
        </w:rPr>
      </w:pPr>
      <w:r w:rsidRPr="00C8078C">
        <w:rPr>
          <w:rFonts w:ascii="Tahoma" w:eastAsia="Times New Roman" w:hAnsi="Tahoma" w:cs="Tahoma"/>
          <w:sz w:val="22"/>
          <w:szCs w:val="22"/>
          <w:shd w:val="clear" w:color="auto" w:fill="FFFFFF"/>
          <w:lang w:val="en-AU"/>
        </w:rPr>
        <w:t xml:space="preserve">Named Asia’s “Best Regional Hotel Chain”, Pan Pacific Hotels Group is passionate about </w:t>
      </w:r>
      <w:r>
        <w:rPr>
          <w:rFonts w:ascii="Tahoma" w:eastAsia="Times New Roman" w:hAnsi="Tahoma" w:cs="Tahoma"/>
          <w:sz w:val="22"/>
          <w:szCs w:val="22"/>
          <w:shd w:val="clear" w:color="auto" w:fill="FFFFFF"/>
          <w:lang w:val="en-AU"/>
        </w:rPr>
        <w:t xml:space="preserve">giving back to the community, and making wholesome food accessible to all has become our annual mission. Each year, we mark World Food Day with a </w:t>
      </w:r>
      <w:r w:rsidR="00001DDE">
        <w:rPr>
          <w:rFonts w:ascii="Tahoma" w:eastAsia="Times New Roman" w:hAnsi="Tahoma" w:cs="Tahoma"/>
          <w:sz w:val="22"/>
          <w:szCs w:val="22"/>
          <w:shd w:val="clear" w:color="auto" w:fill="FFFFFF"/>
          <w:lang w:val="en-AU"/>
        </w:rPr>
        <w:t>fund raising</w:t>
      </w:r>
      <w:r>
        <w:rPr>
          <w:rFonts w:ascii="Tahoma" w:eastAsia="Times New Roman" w:hAnsi="Tahoma" w:cs="Tahoma"/>
          <w:sz w:val="22"/>
          <w:szCs w:val="22"/>
          <w:shd w:val="clear" w:color="auto" w:fill="FFFFFF"/>
          <w:lang w:val="en-AU"/>
        </w:rPr>
        <w:t xml:space="preserve"> campaign where a portion of our diners’ food bills is donated towards our adopted charities, which care for individuals with special needs.</w:t>
      </w:r>
    </w:p>
    <w:p w14:paraId="607ECE6B" w14:textId="77777777" w:rsidR="00E14AE4" w:rsidRDefault="00E14AE4" w:rsidP="00E14AE4">
      <w:pPr>
        <w:jc w:val="both"/>
        <w:rPr>
          <w:rFonts w:ascii="Tahoma" w:eastAsia="Times New Roman" w:hAnsi="Tahoma" w:cs="Tahoma"/>
          <w:sz w:val="22"/>
          <w:szCs w:val="22"/>
          <w:shd w:val="clear" w:color="auto" w:fill="FFFFFF"/>
          <w:lang w:val="en-AU"/>
        </w:rPr>
      </w:pPr>
    </w:p>
    <w:p w14:paraId="7BC1C24C" w14:textId="6B67672A" w:rsidR="00E14AE4" w:rsidRDefault="00E14AE4" w:rsidP="00E14AE4">
      <w:pPr>
        <w:jc w:val="both"/>
        <w:rPr>
          <w:rFonts w:ascii="Tahoma" w:eastAsia="Times New Roman" w:hAnsi="Tahoma" w:cs="Tahoma"/>
          <w:sz w:val="22"/>
          <w:szCs w:val="22"/>
          <w:shd w:val="clear" w:color="auto" w:fill="FFFFFF"/>
          <w:lang w:val="en-AU"/>
        </w:rPr>
      </w:pPr>
      <w:r>
        <w:rPr>
          <w:rFonts w:ascii="Tahoma" w:eastAsia="Times New Roman" w:hAnsi="Tahoma" w:cs="Tahoma"/>
          <w:sz w:val="22"/>
          <w:szCs w:val="22"/>
          <w:shd w:val="clear" w:color="auto" w:fill="FFFFFF"/>
          <w:lang w:val="en-AU"/>
        </w:rPr>
        <w:t>This year, a record SGD75</w:t>
      </w:r>
      <w:proofErr w:type="gramStart"/>
      <w:r>
        <w:rPr>
          <w:rFonts w:ascii="Tahoma" w:eastAsia="Times New Roman" w:hAnsi="Tahoma" w:cs="Tahoma"/>
          <w:sz w:val="22"/>
          <w:szCs w:val="22"/>
          <w:shd w:val="clear" w:color="auto" w:fill="FFFFFF"/>
          <w:lang w:val="en-AU"/>
        </w:rPr>
        <w:t>,000</w:t>
      </w:r>
      <w:proofErr w:type="gramEnd"/>
      <w:r>
        <w:rPr>
          <w:rFonts w:ascii="Tahoma" w:eastAsia="Times New Roman" w:hAnsi="Tahoma" w:cs="Tahoma"/>
          <w:sz w:val="22"/>
          <w:szCs w:val="22"/>
          <w:shd w:val="clear" w:color="auto" w:fill="FFFFFF"/>
          <w:lang w:val="en-AU"/>
        </w:rPr>
        <w:t xml:space="preserve"> was raised from the dining proceeds of 8 hotel and specialty restaurants operated by </w:t>
      </w:r>
      <w:r w:rsidRPr="00C8078C">
        <w:rPr>
          <w:rFonts w:ascii="Tahoma" w:eastAsia="Times New Roman" w:hAnsi="Tahoma" w:cs="Tahoma"/>
          <w:sz w:val="22"/>
          <w:szCs w:val="22"/>
          <w:shd w:val="clear" w:color="auto" w:fill="FFFFFF"/>
          <w:lang w:val="en-AU"/>
        </w:rPr>
        <w:t>Pan Pacific Hotels Group in Singapore</w:t>
      </w:r>
      <w:r>
        <w:rPr>
          <w:rFonts w:ascii="Tahoma" w:eastAsia="Times New Roman" w:hAnsi="Tahoma" w:cs="Tahoma"/>
          <w:sz w:val="22"/>
          <w:szCs w:val="22"/>
          <w:shd w:val="clear" w:color="auto" w:fill="FFFFFF"/>
          <w:lang w:val="en-AU"/>
        </w:rPr>
        <w:t>, which will all go towards</w:t>
      </w:r>
      <w:r w:rsidRPr="00C8078C">
        <w:rPr>
          <w:rFonts w:ascii="Tahoma" w:eastAsia="Times New Roman" w:hAnsi="Tahoma" w:cs="Tahoma"/>
          <w:sz w:val="22"/>
          <w:szCs w:val="22"/>
          <w:shd w:val="clear" w:color="auto" w:fill="FFFFFF"/>
          <w:lang w:val="en-AU"/>
        </w:rPr>
        <w:t xml:space="preserve"> purchasing grocery vouchers for </w:t>
      </w:r>
      <w:r>
        <w:rPr>
          <w:rFonts w:ascii="Tahoma" w:eastAsia="Times New Roman" w:hAnsi="Tahoma" w:cs="Tahoma"/>
          <w:sz w:val="22"/>
          <w:szCs w:val="22"/>
          <w:shd w:val="clear" w:color="auto" w:fill="FFFFFF"/>
          <w:lang w:val="en-AU"/>
        </w:rPr>
        <w:t xml:space="preserve">our beneficiaries. </w:t>
      </w:r>
      <w:r w:rsidRPr="00C8078C">
        <w:rPr>
          <w:rFonts w:ascii="Tahoma" w:eastAsia="Times New Roman" w:hAnsi="Tahoma" w:cs="Tahoma"/>
          <w:sz w:val="22"/>
          <w:szCs w:val="22"/>
          <w:shd w:val="clear" w:color="auto" w:fill="FFFFFF"/>
          <w:lang w:val="en-AU"/>
        </w:rPr>
        <w:t xml:space="preserve">In a strong bid of support for </w:t>
      </w:r>
      <w:r w:rsidR="00D72C41">
        <w:rPr>
          <w:rFonts w:ascii="Tahoma" w:eastAsia="Times New Roman" w:hAnsi="Tahoma" w:cs="Tahoma"/>
          <w:sz w:val="22"/>
          <w:szCs w:val="22"/>
          <w:shd w:val="clear" w:color="auto" w:fill="FFFFFF"/>
          <w:lang w:val="en-AU"/>
        </w:rPr>
        <w:t>our fund raising</w:t>
      </w:r>
      <w:r>
        <w:rPr>
          <w:rFonts w:ascii="Tahoma" w:eastAsia="Times New Roman" w:hAnsi="Tahoma" w:cs="Tahoma"/>
          <w:sz w:val="22"/>
          <w:szCs w:val="22"/>
          <w:shd w:val="clear" w:color="auto" w:fill="FFFFFF"/>
          <w:lang w:val="en-AU"/>
        </w:rPr>
        <w:t xml:space="preserve"> campaign, our partner </w:t>
      </w:r>
      <w:proofErr w:type="spellStart"/>
      <w:r>
        <w:rPr>
          <w:rFonts w:ascii="Tahoma" w:eastAsia="Times New Roman" w:hAnsi="Tahoma" w:cs="Tahoma"/>
          <w:sz w:val="22"/>
          <w:szCs w:val="22"/>
          <w:shd w:val="clear" w:color="auto" w:fill="FFFFFF"/>
          <w:lang w:val="en-AU"/>
        </w:rPr>
        <w:t>Mastercard</w:t>
      </w:r>
      <w:proofErr w:type="spellEnd"/>
      <w:r>
        <w:rPr>
          <w:rFonts w:ascii="Tahoma" w:eastAsia="Times New Roman" w:hAnsi="Tahoma" w:cs="Tahoma"/>
          <w:sz w:val="22"/>
          <w:szCs w:val="22"/>
          <w:shd w:val="clear" w:color="auto" w:fill="FFFFFF"/>
          <w:lang w:val="en-AU"/>
        </w:rPr>
        <w:t>® also contributed SGD40</w:t>
      </w:r>
      <w:proofErr w:type="gramStart"/>
      <w:r>
        <w:rPr>
          <w:rFonts w:ascii="Tahoma" w:eastAsia="Times New Roman" w:hAnsi="Tahoma" w:cs="Tahoma"/>
          <w:sz w:val="22"/>
          <w:szCs w:val="22"/>
          <w:shd w:val="clear" w:color="auto" w:fill="FFFFFF"/>
          <w:lang w:val="en-AU"/>
        </w:rPr>
        <w:t>,000</w:t>
      </w:r>
      <w:proofErr w:type="gramEnd"/>
      <w:r>
        <w:rPr>
          <w:rFonts w:ascii="Tahoma" w:eastAsia="Times New Roman" w:hAnsi="Tahoma" w:cs="Tahoma"/>
          <w:sz w:val="22"/>
          <w:szCs w:val="22"/>
          <w:shd w:val="clear" w:color="auto" w:fill="FFFFFF"/>
          <w:lang w:val="en-AU"/>
        </w:rPr>
        <w:t xml:space="preserve"> in</w:t>
      </w:r>
      <w:r w:rsidRPr="00C8078C">
        <w:rPr>
          <w:rFonts w:ascii="Tahoma" w:eastAsia="Times New Roman" w:hAnsi="Tahoma" w:cs="Tahoma"/>
          <w:sz w:val="22"/>
          <w:szCs w:val="22"/>
          <w:shd w:val="clear" w:color="auto" w:fill="FFFFFF"/>
          <w:lang w:val="en-AU"/>
        </w:rPr>
        <w:t xml:space="preserve"> grocery voucher</w:t>
      </w:r>
      <w:r>
        <w:rPr>
          <w:rFonts w:ascii="Tahoma" w:eastAsia="Times New Roman" w:hAnsi="Tahoma" w:cs="Tahoma"/>
          <w:sz w:val="22"/>
          <w:szCs w:val="22"/>
          <w:shd w:val="clear" w:color="auto" w:fill="FFFFFF"/>
          <w:lang w:val="en-AU"/>
        </w:rPr>
        <w:t>s.</w:t>
      </w:r>
    </w:p>
    <w:p w14:paraId="5347DF3C" w14:textId="77777777" w:rsidR="00E14AE4" w:rsidRDefault="00E14AE4" w:rsidP="00E14AE4">
      <w:pPr>
        <w:jc w:val="both"/>
        <w:rPr>
          <w:rFonts w:ascii="Tahoma" w:eastAsia="Times New Roman" w:hAnsi="Tahoma" w:cs="Tahoma"/>
          <w:sz w:val="22"/>
          <w:szCs w:val="22"/>
          <w:shd w:val="clear" w:color="auto" w:fill="FFFFFF"/>
          <w:lang w:val="en-AU"/>
        </w:rPr>
      </w:pPr>
    </w:p>
    <w:p w14:paraId="074BE3EE" w14:textId="77777777" w:rsidR="00E14AE4" w:rsidRPr="00C8078C" w:rsidRDefault="00E14AE4" w:rsidP="00E14AE4">
      <w:pPr>
        <w:jc w:val="both"/>
        <w:rPr>
          <w:rFonts w:ascii="Tahoma" w:eastAsia="Times New Roman" w:hAnsi="Tahoma" w:cs="Tahoma"/>
          <w:sz w:val="22"/>
          <w:szCs w:val="22"/>
          <w:shd w:val="clear" w:color="auto" w:fill="FFFFFF"/>
          <w:lang w:val="en-AU"/>
        </w:rPr>
      </w:pPr>
      <w:r w:rsidRPr="00C8078C">
        <w:rPr>
          <w:rFonts w:ascii="Tahoma" w:eastAsia="Times New Roman" w:hAnsi="Tahoma" w:cs="Tahoma"/>
          <w:sz w:val="22"/>
          <w:szCs w:val="22"/>
          <w:shd w:val="clear" w:color="auto" w:fill="FFFFFF"/>
          <w:lang w:val="en-AU"/>
        </w:rPr>
        <w:t xml:space="preserve">In Singapore, </w:t>
      </w:r>
      <w:r>
        <w:rPr>
          <w:rFonts w:ascii="Tahoma" w:eastAsia="Times New Roman" w:hAnsi="Tahoma" w:cs="Tahoma"/>
          <w:sz w:val="22"/>
          <w:szCs w:val="22"/>
          <w:shd w:val="clear" w:color="auto" w:fill="FFFFFF"/>
          <w:lang w:val="en-AU"/>
        </w:rPr>
        <w:t xml:space="preserve">Pan Pacific Hotels Group </w:t>
      </w:r>
      <w:r w:rsidRPr="00C8078C">
        <w:rPr>
          <w:rFonts w:ascii="Tahoma" w:eastAsia="Times New Roman" w:hAnsi="Tahoma" w:cs="Tahoma"/>
          <w:sz w:val="22"/>
          <w:szCs w:val="22"/>
          <w:shd w:val="clear" w:color="auto" w:fill="FFFFFF"/>
          <w:lang w:val="en-AU"/>
        </w:rPr>
        <w:t>partner</w:t>
      </w:r>
      <w:r>
        <w:rPr>
          <w:rFonts w:ascii="Tahoma" w:eastAsia="Times New Roman" w:hAnsi="Tahoma" w:cs="Tahoma"/>
          <w:sz w:val="22"/>
          <w:szCs w:val="22"/>
          <w:shd w:val="clear" w:color="auto" w:fill="FFFFFF"/>
          <w:lang w:val="en-AU"/>
        </w:rPr>
        <w:t xml:space="preserve">s </w:t>
      </w:r>
      <w:r w:rsidRPr="00C8078C">
        <w:rPr>
          <w:rFonts w:ascii="Tahoma" w:eastAsia="Times New Roman" w:hAnsi="Tahoma" w:cs="Tahoma"/>
          <w:sz w:val="22"/>
          <w:szCs w:val="22"/>
          <w:shd w:val="clear" w:color="auto" w:fill="FFFFFF"/>
          <w:lang w:val="en-AU"/>
        </w:rPr>
        <w:t xml:space="preserve">seven charity homes for the elderly, women, and those with </w:t>
      </w:r>
      <w:r>
        <w:rPr>
          <w:rFonts w:ascii="Tahoma" w:eastAsia="Times New Roman" w:hAnsi="Tahoma" w:cs="Tahoma"/>
          <w:sz w:val="22"/>
          <w:szCs w:val="22"/>
          <w:shd w:val="clear" w:color="auto" w:fill="FFFFFF"/>
          <w:lang w:val="en-AU"/>
        </w:rPr>
        <w:t>intellectual</w:t>
      </w:r>
      <w:r w:rsidRPr="00C8078C">
        <w:rPr>
          <w:rFonts w:ascii="Tahoma" w:eastAsia="Times New Roman" w:hAnsi="Tahoma" w:cs="Tahoma"/>
          <w:sz w:val="22"/>
          <w:szCs w:val="22"/>
          <w:shd w:val="clear" w:color="auto" w:fill="FFFFFF"/>
          <w:lang w:val="en-AU"/>
        </w:rPr>
        <w:t xml:space="preserve"> disabilities</w:t>
      </w:r>
      <w:r>
        <w:rPr>
          <w:rFonts w:ascii="Tahoma" w:eastAsia="Times New Roman" w:hAnsi="Tahoma" w:cs="Tahoma"/>
          <w:sz w:val="22"/>
          <w:szCs w:val="22"/>
          <w:shd w:val="clear" w:color="auto" w:fill="FFFFFF"/>
          <w:lang w:val="en-AU"/>
        </w:rPr>
        <w:t xml:space="preserve"> </w:t>
      </w:r>
      <w:r w:rsidRPr="00C8078C">
        <w:rPr>
          <w:rFonts w:ascii="Tahoma" w:eastAsia="Times New Roman" w:hAnsi="Tahoma" w:cs="Tahoma"/>
          <w:sz w:val="22"/>
          <w:szCs w:val="22"/>
          <w:shd w:val="clear" w:color="auto" w:fill="FFFFFF"/>
          <w:lang w:val="en-AU"/>
        </w:rPr>
        <w:t>by cooking meals for the residents and imparting healthy and tasty recipes to their resident cooks throughout the year.</w:t>
      </w:r>
    </w:p>
    <w:p w14:paraId="764AB376" w14:textId="77777777" w:rsidR="00E14AE4" w:rsidRPr="00DF4DB4" w:rsidRDefault="00E14AE4" w:rsidP="00FB1AAD">
      <w:pPr>
        <w:jc w:val="both"/>
        <w:rPr>
          <w:rFonts w:ascii="Tahoma" w:hAnsi="Tahoma" w:cs="Tahoma"/>
          <w:b/>
          <w:sz w:val="22"/>
          <w:szCs w:val="22"/>
          <w:lang w:val="en-AU"/>
        </w:rPr>
      </w:pPr>
    </w:p>
    <w:p w14:paraId="2DCDC394" w14:textId="48119EFF" w:rsidR="00C14CE1" w:rsidRDefault="00851C2A" w:rsidP="00FB1AAD">
      <w:pPr>
        <w:jc w:val="both"/>
        <w:rPr>
          <w:rFonts w:ascii="Tahoma" w:eastAsia="Times New Roman" w:hAnsi="Tahoma" w:cs="Tahoma"/>
          <w:b/>
          <w:sz w:val="22"/>
          <w:szCs w:val="22"/>
          <w:shd w:val="clear" w:color="auto" w:fill="FFFFFF"/>
          <w:lang w:val="en-AU"/>
        </w:rPr>
      </w:pPr>
      <w:r>
        <w:rPr>
          <w:rFonts w:ascii="Tahoma" w:eastAsia="Times New Roman" w:hAnsi="Tahoma" w:cs="Tahoma"/>
          <w:b/>
          <w:sz w:val="22"/>
          <w:szCs w:val="22"/>
          <w:shd w:val="clear" w:color="auto" w:fill="FFFFFF"/>
          <w:lang w:val="en-AU"/>
        </w:rPr>
        <w:t xml:space="preserve">About </w:t>
      </w:r>
      <w:r w:rsidR="00C14CE1" w:rsidRPr="00864DDC">
        <w:rPr>
          <w:rFonts w:ascii="Tahoma" w:eastAsia="Times New Roman" w:hAnsi="Tahoma" w:cs="Tahoma"/>
          <w:b/>
          <w:sz w:val="22"/>
          <w:szCs w:val="22"/>
          <w:shd w:val="clear" w:color="auto" w:fill="FFFFFF"/>
          <w:lang w:val="en-AU"/>
        </w:rPr>
        <w:t>Pan Pacific Hotels Group</w:t>
      </w:r>
    </w:p>
    <w:p w14:paraId="670D6949" w14:textId="77777777" w:rsidR="00E14AE4" w:rsidRPr="00864DDC" w:rsidRDefault="00E14AE4" w:rsidP="00FB1AAD">
      <w:pPr>
        <w:jc w:val="both"/>
        <w:rPr>
          <w:rFonts w:ascii="Tahoma" w:eastAsia="Times New Roman" w:hAnsi="Tahoma" w:cs="Tahoma"/>
          <w:b/>
          <w:sz w:val="22"/>
          <w:szCs w:val="22"/>
          <w:shd w:val="clear" w:color="auto" w:fill="FFFFFF"/>
          <w:lang w:val="en-AU"/>
        </w:rPr>
      </w:pPr>
    </w:p>
    <w:p w14:paraId="49D4D743" w14:textId="38298ECA" w:rsidR="00C14CE1" w:rsidRPr="00864DDC" w:rsidRDefault="00C14CE1" w:rsidP="00FB1AAD">
      <w:pPr>
        <w:jc w:val="both"/>
        <w:rPr>
          <w:rFonts w:ascii="Tahoma" w:hAnsi="Tahoma" w:cs="Tahoma"/>
          <w:sz w:val="22"/>
          <w:szCs w:val="22"/>
        </w:rPr>
      </w:pPr>
      <w:r w:rsidRPr="00864DDC">
        <w:rPr>
          <w:rFonts w:ascii="Tahoma" w:hAnsi="Tahoma" w:cs="Tahoma"/>
          <w:sz w:val="22"/>
          <w:szCs w:val="22"/>
        </w:rPr>
        <w:t>Pan Pacific Hotels Group is a wholly-owned hotel subsidiary of Singapore-listed UOL Group Limited, one of Asia’s most established hotel and property companies with an outstanding portfolio of investment and development properties.</w:t>
      </w:r>
    </w:p>
    <w:p w14:paraId="2D57A736" w14:textId="77777777" w:rsidR="00F43D4D" w:rsidRPr="00864DDC" w:rsidRDefault="00F43D4D" w:rsidP="00FB1AAD">
      <w:pPr>
        <w:jc w:val="both"/>
        <w:rPr>
          <w:rFonts w:ascii="Tahoma" w:hAnsi="Tahoma" w:cs="Tahoma"/>
          <w:sz w:val="22"/>
          <w:szCs w:val="22"/>
        </w:rPr>
      </w:pPr>
    </w:p>
    <w:p w14:paraId="0552FEA9" w14:textId="2F831EB9" w:rsidR="00C14CE1" w:rsidRPr="00864DDC" w:rsidRDefault="00C14CE1" w:rsidP="00FB1AAD">
      <w:pPr>
        <w:jc w:val="both"/>
        <w:rPr>
          <w:rFonts w:ascii="Tahoma" w:hAnsi="Tahoma" w:cs="Tahoma"/>
          <w:sz w:val="22"/>
          <w:szCs w:val="22"/>
        </w:rPr>
      </w:pPr>
      <w:r w:rsidRPr="00864DDC">
        <w:rPr>
          <w:rFonts w:ascii="Tahoma" w:hAnsi="Tahoma" w:cs="Tahoma"/>
          <w:sz w:val="22"/>
          <w:szCs w:val="22"/>
        </w:rPr>
        <w:t xml:space="preserve">Based in Singapore, Pan Pacific Hotels Group owns and/or manages </w:t>
      </w:r>
      <w:r w:rsidR="00EF011D">
        <w:rPr>
          <w:rFonts w:ascii="Tahoma" w:hAnsi="Tahoma" w:cs="Tahoma"/>
          <w:sz w:val="22"/>
          <w:szCs w:val="22"/>
        </w:rPr>
        <w:t xml:space="preserve">more than </w:t>
      </w:r>
      <w:r w:rsidRPr="00864DDC">
        <w:rPr>
          <w:rFonts w:ascii="Tahoma" w:hAnsi="Tahoma" w:cs="Tahoma"/>
          <w:sz w:val="22"/>
          <w:szCs w:val="22"/>
        </w:rPr>
        <w:t xml:space="preserve">40 hotels, resorts and serviced suites including those under development </w:t>
      </w:r>
      <w:r w:rsidR="00EF011D">
        <w:rPr>
          <w:rFonts w:ascii="Tahoma" w:hAnsi="Tahoma" w:cs="Tahoma"/>
          <w:sz w:val="22"/>
          <w:szCs w:val="22"/>
        </w:rPr>
        <w:t>in 24 cities</w:t>
      </w:r>
      <w:r w:rsidR="00EF011D" w:rsidRPr="00864DDC">
        <w:rPr>
          <w:rFonts w:ascii="Tahoma" w:hAnsi="Tahoma" w:cs="Tahoma"/>
          <w:sz w:val="22"/>
          <w:szCs w:val="22"/>
        </w:rPr>
        <w:t xml:space="preserve"> </w:t>
      </w:r>
      <w:r w:rsidR="00EF011D">
        <w:rPr>
          <w:rFonts w:ascii="Tahoma" w:hAnsi="Tahoma" w:cs="Tahoma"/>
          <w:sz w:val="22"/>
          <w:szCs w:val="22"/>
        </w:rPr>
        <w:t>across</w:t>
      </w:r>
      <w:r w:rsidR="00EF011D" w:rsidRPr="00864DDC">
        <w:rPr>
          <w:rFonts w:ascii="Tahoma" w:hAnsi="Tahoma" w:cs="Tahoma"/>
          <w:sz w:val="22"/>
          <w:szCs w:val="22"/>
        </w:rPr>
        <w:t xml:space="preserve"> </w:t>
      </w:r>
      <w:r w:rsidRPr="00864DDC">
        <w:rPr>
          <w:rFonts w:ascii="Tahoma" w:hAnsi="Tahoma" w:cs="Tahoma"/>
          <w:sz w:val="22"/>
          <w:szCs w:val="22"/>
        </w:rPr>
        <w:t>Asia, Oceania, North America and Europe.</w:t>
      </w:r>
    </w:p>
    <w:p w14:paraId="27110CA6" w14:textId="77777777" w:rsidR="00F43D4D" w:rsidRPr="00864DDC" w:rsidRDefault="00F43D4D" w:rsidP="00FB1AAD">
      <w:pPr>
        <w:jc w:val="both"/>
        <w:rPr>
          <w:rFonts w:ascii="Tahoma" w:hAnsi="Tahoma" w:cs="Tahoma"/>
          <w:sz w:val="22"/>
          <w:szCs w:val="22"/>
        </w:rPr>
      </w:pPr>
    </w:p>
    <w:p w14:paraId="5C003A49" w14:textId="13D3F34D" w:rsidR="00C14CE1" w:rsidRPr="00864DDC" w:rsidRDefault="00C14CE1" w:rsidP="00FB1AAD">
      <w:pPr>
        <w:jc w:val="both"/>
        <w:rPr>
          <w:rFonts w:ascii="Tahoma" w:hAnsi="Tahoma" w:cs="Tahoma"/>
          <w:sz w:val="22"/>
          <w:szCs w:val="22"/>
        </w:rPr>
      </w:pPr>
      <w:r w:rsidRPr="00864DDC">
        <w:rPr>
          <w:rFonts w:ascii="Tahoma" w:hAnsi="Tahoma" w:cs="Tahoma"/>
          <w:sz w:val="22"/>
          <w:szCs w:val="22"/>
        </w:rPr>
        <w:t>Voted “Best Regional Hotel Chain” by readers in Asia</w:t>
      </w:r>
      <w:r w:rsidR="00AD146A">
        <w:rPr>
          <w:rFonts w:ascii="Tahoma" w:hAnsi="Tahoma" w:cs="Tahoma"/>
          <w:sz w:val="22"/>
          <w:szCs w:val="22"/>
        </w:rPr>
        <w:t>-Pacific</w:t>
      </w:r>
      <w:r w:rsidRPr="00864DDC">
        <w:rPr>
          <w:rFonts w:ascii="Tahoma" w:hAnsi="Tahoma" w:cs="Tahoma"/>
          <w:sz w:val="22"/>
          <w:szCs w:val="22"/>
        </w:rPr>
        <w:t xml:space="preserve"> in 2017</w:t>
      </w:r>
      <w:r w:rsidR="00AD146A">
        <w:rPr>
          <w:rFonts w:ascii="Tahoma" w:hAnsi="Tahoma" w:cs="Tahoma"/>
          <w:sz w:val="22"/>
          <w:szCs w:val="22"/>
        </w:rPr>
        <w:t xml:space="preserve"> and 2018</w:t>
      </w:r>
      <w:r w:rsidRPr="00864DDC">
        <w:rPr>
          <w:rFonts w:ascii="Tahoma" w:hAnsi="Tahoma" w:cs="Tahoma"/>
          <w:sz w:val="22"/>
          <w:szCs w:val="22"/>
        </w:rPr>
        <w:t>, Pan Pacific Hotels Group comprises two acclaimed brands: its signature brand, Pan Pacific and its deluxe brand, PARKROYAL.</w:t>
      </w:r>
    </w:p>
    <w:p w14:paraId="036C7EFA" w14:textId="77777777" w:rsidR="00F43D4D" w:rsidRPr="00864DDC" w:rsidRDefault="00F43D4D" w:rsidP="00FB1AAD">
      <w:pPr>
        <w:jc w:val="both"/>
        <w:rPr>
          <w:rFonts w:ascii="Tahoma" w:hAnsi="Tahoma" w:cs="Tahoma"/>
          <w:sz w:val="22"/>
          <w:szCs w:val="22"/>
        </w:rPr>
      </w:pPr>
    </w:p>
    <w:p w14:paraId="0FC8F8C2" w14:textId="69188F66" w:rsidR="00C14CE1" w:rsidRDefault="00C14CE1" w:rsidP="00FB1AAD">
      <w:pPr>
        <w:jc w:val="both"/>
        <w:rPr>
          <w:rFonts w:ascii="Tahoma" w:hAnsi="Tahoma" w:cs="Tahoma"/>
          <w:sz w:val="22"/>
          <w:szCs w:val="22"/>
        </w:rPr>
      </w:pPr>
      <w:r w:rsidRPr="00864DDC">
        <w:rPr>
          <w:rFonts w:ascii="Tahoma" w:hAnsi="Tahoma" w:cs="Tahoma"/>
          <w:sz w:val="22"/>
          <w:szCs w:val="22"/>
        </w:rPr>
        <w:t>Sincerity is the hallma</w:t>
      </w:r>
      <w:r w:rsidR="00F43D4D" w:rsidRPr="00864DDC">
        <w:rPr>
          <w:rFonts w:ascii="Tahoma" w:hAnsi="Tahoma" w:cs="Tahoma"/>
          <w:sz w:val="22"/>
          <w:szCs w:val="22"/>
        </w:rPr>
        <w:t xml:space="preserve">rk of Pan Pacific Hotels Group. </w:t>
      </w:r>
      <w:r w:rsidRPr="00864DDC">
        <w:rPr>
          <w:rFonts w:ascii="Tahoma" w:hAnsi="Tahoma" w:cs="Tahoma"/>
          <w:sz w:val="22"/>
          <w:szCs w:val="22"/>
        </w:rPr>
        <w:t>The Group is known to its guests, partners, associates and owners for its sincerity in people and the sense of confidence which alleviates the stresses of today’s complex world.</w:t>
      </w:r>
    </w:p>
    <w:p w14:paraId="6E4224A7" w14:textId="77777777" w:rsidR="008D6AC5" w:rsidRPr="00864DDC" w:rsidRDefault="008D6AC5" w:rsidP="00FB1AAD">
      <w:pPr>
        <w:jc w:val="both"/>
        <w:rPr>
          <w:rFonts w:ascii="Tahoma" w:hAnsi="Tahoma" w:cs="Tahoma"/>
          <w:sz w:val="22"/>
          <w:szCs w:val="22"/>
        </w:rPr>
      </w:pPr>
    </w:p>
    <w:p w14:paraId="7AB3148C" w14:textId="6BE5C66D" w:rsidR="00F43D4D" w:rsidRDefault="007D36CB" w:rsidP="00FB1AAD">
      <w:pPr>
        <w:jc w:val="both"/>
        <w:rPr>
          <w:rFonts w:ascii="Tahoma" w:hAnsi="Tahoma" w:cs="Tahoma"/>
          <w:sz w:val="22"/>
          <w:szCs w:val="22"/>
        </w:rPr>
      </w:pPr>
      <w:r w:rsidRPr="00864DDC">
        <w:rPr>
          <w:rFonts w:ascii="Tahoma" w:eastAsia="Times New Roman" w:hAnsi="Tahoma" w:cs="Tahoma"/>
          <w:sz w:val="22"/>
          <w:szCs w:val="22"/>
          <w:shd w:val="clear" w:color="auto" w:fill="FFFFFF"/>
          <w:lang w:val="en-AU"/>
        </w:rPr>
        <w:t xml:space="preserve">Visit </w:t>
      </w:r>
      <w:r>
        <w:rPr>
          <w:rFonts w:ascii="Tahoma" w:eastAsia="Times New Roman" w:hAnsi="Tahoma" w:cs="Tahoma"/>
          <w:sz w:val="22"/>
          <w:szCs w:val="22"/>
          <w:shd w:val="clear" w:color="auto" w:fill="FFFFFF"/>
          <w:lang w:val="en-AU"/>
        </w:rPr>
        <w:t xml:space="preserve">us </w:t>
      </w:r>
      <w:r w:rsidRPr="00864DDC">
        <w:rPr>
          <w:rFonts w:ascii="Tahoma" w:eastAsia="Times New Roman" w:hAnsi="Tahoma" w:cs="Tahoma"/>
          <w:sz w:val="22"/>
          <w:szCs w:val="22"/>
          <w:shd w:val="clear" w:color="auto" w:fill="FFFFFF"/>
          <w:lang w:val="en-AU"/>
        </w:rPr>
        <w:t xml:space="preserve">at </w:t>
      </w:r>
      <w:hyperlink r:id="rId15" w:history="1">
        <w:r w:rsidRPr="00864DDC">
          <w:rPr>
            <w:rStyle w:val="Hyperlink"/>
            <w:rFonts w:ascii="Tahoma" w:hAnsi="Tahoma" w:cs="Tahoma"/>
            <w:sz w:val="22"/>
            <w:szCs w:val="22"/>
          </w:rPr>
          <w:t>www.panpacific.com</w:t>
        </w:r>
      </w:hyperlink>
      <w:r w:rsidR="00963CD3">
        <w:rPr>
          <w:rFonts w:ascii="Tahoma" w:hAnsi="Tahoma" w:cs="Tahoma"/>
          <w:sz w:val="22"/>
          <w:szCs w:val="22"/>
        </w:rPr>
        <w:t>.</w:t>
      </w:r>
    </w:p>
    <w:p w14:paraId="68FA2321" w14:textId="4AA78C9F" w:rsidR="004C4B85" w:rsidRDefault="004C4B85" w:rsidP="00FB1AAD">
      <w:pPr>
        <w:jc w:val="both"/>
        <w:rPr>
          <w:rFonts w:ascii="Tahoma" w:hAnsi="Tahoma" w:cs="Tahoma"/>
          <w:sz w:val="22"/>
          <w:szCs w:val="22"/>
        </w:rPr>
      </w:pPr>
    </w:p>
    <w:tbl>
      <w:tblPr>
        <w:tblpPr w:leftFromText="180" w:rightFromText="180" w:horzAnchor="margin" w:tblpY="833"/>
        <w:tblW w:w="9612" w:type="dxa"/>
        <w:tblCellMar>
          <w:left w:w="0" w:type="dxa"/>
          <w:right w:w="0" w:type="dxa"/>
        </w:tblCellMar>
        <w:tblLook w:val="0420" w:firstRow="1" w:lastRow="0" w:firstColumn="0" w:lastColumn="0" w:noHBand="0" w:noVBand="1"/>
      </w:tblPr>
      <w:tblGrid>
        <w:gridCol w:w="320"/>
        <w:gridCol w:w="3810"/>
        <w:gridCol w:w="3150"/>
        <w:gridCol w:w="2332"/>
      </w:tblGrid>
      <w:tr w:rsidR="004C4B85" w:rsidRPr="008F421E" w14:paraId="6C256180" w14:textId="77777777" w:rsidTr="00786134">
        <w:trPr>
          <w:trHeight w:val="584"/>
        </w:trPr>
        <w:tc>
          <w:tcPr>
            <w:tcW w:w="320" w:type="dxa"/>
            <w:tcBorders>
              <w:top w:val="single" w:sz="8" w:space="0" w:color="FFFFFF"/>
              <w:left w:val="single" w:sz="8" w:space="0" w:color="FFFFFF"/>
              <w:bottom w:val="single" w:sz="24" w:space="0" w:color="FFFFFF"/>
              <w:right w:val="single" w:sz="8" w:space="0" w:color="FFFFFF"/>
            </w:tcBorders>
            <w:shd w:val="clear" w:color="auto" w:fill="B18D13"/>
          </w:tcPr>
          <w:p w14:paraId="648FA099" w14:textId="77777777" w:rsidR="004C4B85" w:rsidRPr="008F421E" w:rsidRDefault="004C4B85" w:rsidP="00786134">
            <w:pPr>
              <w:rPr>
                <w:rFonts w:ascii="Tahoma" w:hAnsi="Tahoma" w:cs="Tahoma"/>
                <w:bCs/>
                <w:sz w:val="22"/>
                <w:szCs w:val="22"/>
                <w:lang w:val="en-US"/>
              </w:rPr>
            </w:pPr>
          </w:p>
        </w:tc>
        <w:tc>
          <w:tcPr>
            <w:tcW w:w="3810" w:type="dxa"/>
            <w:tcBorders>
              <w:top w:val="single" w:sz="8" w:space="0" w:color="FFFFFF"/>
              <w:left w:val="single" w:sz="8" w:space="0" w:color="FFFFFF"/>
              <w:bottom w:val="single" w:sz="24" w:space="0" w:color="FFFFFF"/>
              <w:right w:val="single" w:sz="8" w:space="0" w:color="FFFFFF"/>
            </w:tcBorders>
            <w:shd w:val="clear" w:color="auto" w:fill="B18D13"/>
            <w:tcMar>
              <w:top w:w="72" w:type="dxa"/>
              <w:left w:w="144" w:type="dxa"/>
              <w:bottom w:w="72" w:type="dxa"/>
              <w:right w:w="144" w:type="dxa"/>
            </w:tcMar>
            <w:hideMark/>
          </w:tcPr>
          <w:p w14:paraId="7510EF83" w14:textId="77777777" w:rsidR="004C4B85" w:rsidRPr="008F421E" w:rsidRDefault="004C4B85" w:rsidP="00786134">
            <w:pPr>
              <w:rPr>
                <w:rFonts w:ascii="Tahoma" w:hAnsi="Tahoma" w:cs="Tahoma"/>
                <w:color w:val="FFFFFF" w:themeColor="background1"/>
                <w:sz w:val="22"/>
                <w:szCs w:val="22"/>
                <w:lang w:val="en-US"/>
              </w:rPr>
            </w:pPr>
            <w:r w:rsidRPr="008F421E">
              <w:rPr>
                <w:rFonts w:ascii="Tahoma" w:hAnsi="Tahoma" w:cs="Tahoma"/>
                <w:bCs/>
                <w:color w:val="FFFFFF" w:themeColor="background1"/>
                <w:sz w:val="22"/>
                <w:szCs w:val="22"/>
                <w:lang w:val="en-US"/>
              </w:rPr>
              <w:t>Name of restaurant/hotel</w:t>
            </w:r>
          </w:p>
        </w:tc>
        <w:tc>
          <w:tcPr>
            <w:tcW w:w="3150" w:type="dxa"/>
            <w:tcBorders>
              <w:top w:val="single" w:sz="8" w:space="0" w:color="FFFFFF"/>
              <w:left w:val="single" w:sz="8" w:space="0" w:color="FFFFFF"/>
              <w:bottom w:val="single" w:sz="24" w:space="0" w:color="FFFFFF"/>
              <w:right w:val="single" w:sz="8" w:space="0" w:color="FFFFFF"/>
            </w:tcBorders>
            <w:shd w:val="clear" w:color="auto" w:fill="B18D13"/>
            <w:tcMar>
              <w:top w:w="72" w:type="dxa"/>
              <w:left w:w="144" w:type="dxa"/>
              <w:bottom w:w="72" w:type="dxa"/>
              <w:right w:w="144" w:type="dxa"/>
            </w:tcMar>
            <w:hideMark/>
          </w:tcPr>
          <w:p w14:paraId="25C15DF1" w14:textId="77777777" w:rsidR="004C4B85" w:rsidRPr="008F421E" w:rsidRDefault="004C4B85" w:rsidP="00786134">
            <w:pPr>
              <w:rPr>
                <w:rFonts w:ascii="Tahoma" w:hAnsi="Tahoma" w:cs="Tahoma"/>
                <w:color w:val="FFFFFF" w:themeColor="background1"/>
                <w:sz w:val="22"/>
                <w:szCs w:val="22"/>
                <w:lang w:val="en-US"/>
              </w:rPr>
            </w:pPr>
            <w:r w:rsidRPr="008F421E">
              <w:rPr>
                <w:rFonts w:ascii="Tahoma" w:hAnsi="Tahoma" w:cs="Tahoma"/>
                <w:bCs/>
                <w:color w:val="FFFFFF" w:themeColor="background1"/>
                <w:sz w:val="22"/>
                <w:szCs w:val="22"/>
                <w:lang w:val="en-US"/>
              </w:rPr>
              <w:t>Signature dish</w:t>
            </w:r>
          </w:p>
        </w:tc>
        <w:tc>
          <w:tcPr>
            <w:tcW w:w="2332" w:type="dxa"/>
            <w:tcBorders>
              <w:top w:val="single" w:sz="8" w:space="0" w:color="FFFFFF"/>
              <w:left w:val="single" w:sz="8" w:space="0" w:color="FFFFFF"/>
              <w:bottom w:val="single" w:sz="24" w:space="0" w:color="FFFFFF"/>
              <w:right w:val="single" w:sz="8" w:space="0" w:color="FFFFFF"/>
            </w:tcBorders>
            <w:shd w:val="clear" w:color="auto" w:fill="B18D13"/>
          </w:tcPr>
          <w:p w14:paraId="063DA904" w14:textId="77777777" w:rsidR="004C4B85" w:rsidRPr="008F421E" w:rsidRDefault="004C4B85" w:rsidP="00786134">
            <w:pPr>
              <w:rPr>
                <w:rFonts w:ascii="Tahoma" w:hAnsi="Tahoma" w:cs="Tahoma"/>
                <w:bCs/>
                <w:color w:val="FFFFFF" w:themeColor="background1"/>
                <w:sz w:val="22"/>
                <w:szCs w:val="22"/>
                <w:lang w:val="en-US"/>
              </w:rPr>
            </w:pPr>
            <w:r w:rsidRPr="008F421E">
              <w:rPr>
                <w:rFonts w:ascii="Tahoma" w:hAnsi="Tahoma" w:cs="Tahoma"/>
                <w:bCs/>
                <w:color w:val="FFFFFF" w:themeColor="background1"/>
                <w:sz w:val="22"/>
                <w:szCs w:val="22"/>
                <w:lang w:val="en-US"/>
              </w:rPr>
              <w:t xml:space="preserve">Contribution amount </w:t>
            </w:r>
          </w:p>
          <w:p w14:paraId="0689B65A" w14:textId="77777777" w:rsidR="004C4B85" w:rsidRPr="008F421E" w:rsidRDefault="004C4B85" w:rsidP="00786134">
            <w:pPr>
              <w:rPr>
                <w:rFonts w:ascii="Tahoma" w:hAnsi="Tahoma" w:cs="Tahoma"/>
                <w:bCs/>
                <w:color w:val="FFFFFF" w:themeColor="background1"/>
                <w:sz w:val="22"/>
                <w:szCs w:val="22"/>
                <w:lang w:val="en-US"/>
              </w:rPr>
            </w:pPr>
            <w:r w:rsidRPr="008F421E">
              <w:rPr>
                <w:rFonts w:ascii="Tahoma" w:hAnsi="Tahoma" w:cs="Tahoma"/>
                <w:bCs/>
                <w:color w:val="FFFFFF" w:themeColor="background1"/>
                <w:sz w:val="22"/>
                <w:szCs w:val="22"/>
                <w:lang w:val="en-US"/>
              </w:rPr>
              <w:t>(15 Jul – 15 Aug 2018)</w:t>
            </w:r>
          </w:p>
        </w:tc>
      </w:tr>
      <w:tr w:rsidR="004C4B85" w:rsidRPr="008F421E" w14:paraId="0A3C72F9" w14:textId="77777777" w:rsidTr="00786134">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711A5E4A"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1</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1BA02137"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Edge, Pan Pacific Singapore</w:t>
            </w:r>
          </w:p>
        </w:tc>
        <w:tc>
          <w:tcPr>
            <w:tcW w:w="3150" w:type="dxa"/>
            <w:vMerge w:val="restart"/>
            <w:tcBorders>
              <w:top w:val="single" w:sz="24" w:space="0" w:color="FFFFFF"/>
              <w:left w:val="single" w:sz="8" w:space="0" w:color="FFFFFF"/>
              <w:right w:val="single" w:sz="8" w:space="0" w:color="FFFFFF"/>
            </w:tcBorders>
            <w:shd w:val="clear" w:color="auto" w:fill="E4DBCC"/>
            <w:tcMar>
              <w:top w:w="72" w:type="dxa"/>
              <w:left w:w="144" w:type="dxa"/>
              <w:bottom w:w="72" w:type="dxa"/>
              <w:right w:w="144" w:type="dxa"/>
            </w:tcMar>
          </w:tcPr>
          <w:p w14:paraId="6926F6D9" w14:textId="77777777" w:rsidR="004C4B85" w:rsidRPr="008F421E" w:rsidRDefault="004C4B85" w:rsidP="00786134">
            <w:pPr>
              <w:rPr>
                <w:rFonts w:ascii="Tahoma" w:hAnsi="Tahoma" w:cs="Tahoma"/>
                <w:sz w:val="22"/>
                <w:szCs w:val="22"/>
                <w:lang w:val="en-US"/>
              </w:rPr>
            </w:pPr>
          </w:p>
        </w:tc>
        <w:tc>
          <w:tcPr>
            <w:tcW w:w="2332" w:type="dxa"/>
            <w:vMerge w:val="restart"/>
            <w:tcBorders>
              <w:top w:val="single" w:sz="24" w:space="0" w:color="FFFFFF"/>
              <w:left w:val="single" w:sz="8" w:space="0" w:color="FFFFFF"/>
              <w:right w:val="single" w:sz="8" w:space="0" w:color="FFFFFF"/>
            </w:tcBorders>
            <w:shd w:val="clear" w:color="auto" w:fill="E4DBCC"/>
          </w:tcPr>
          <w:p w14:paraId="16D8C1B2" w14:textId="77777777" w:rsidR="004C4B85" w:rsidRPr="008F421E" w:rsidRDefault="004C4B85" w:rsidP="00786134">
            <w:pPr>
              <w:rPr>
                <w:rFonts w:ascii="Tahoma" w:hAnsi="Tahoma" w:cs="Tahoma"/>
                <w:sz w:val="22"/>
                <w:szCs w:val="22"/>
                <w:lang w:val="en-US"/>
              </w:rPr>
            </w:pPr>
          </w:p>
          <w:p w14:paraId="148B7B7F" w14:textId="77777777" w:rsidR="004C4B85" w:rsidRPr="008F421E" w:rsidRDefault="004C4B85" w:rsidP="00786134">
            <w:pPr>
              <w:rPr>
                <w:rFonts w:ascii="Tahoma" w:hAnsi="Tahoma" w:cs="Tahoma"/>
                <w:sz w:val="22"/>
                <w:szCs w:val="22"/>
                <w:lang w:val="en-US"/>
              </w:rPr>
            </w:pPr>
          </w:p>
          <w:p w14:paraId="460D6298" w14:textId="77777777" w:rsidR="004C4B85" w:rsidRPr="008F421E" w:rsidRDefault="004C4B85" w:rsidP="00786134">
            <w:pPr>
              <w:rPr>
                <w:rFonts w:ascii="Tahoma" w:hAnsi="Tahoma" w:cs="Tahoma"/>
                <w:sz w:val="22"/>
                <w:szCs w:val="22"/>
                <w:lang w:val="en-US"/>
              </w:rPr>
            </w:pPr>
          </w:p>
          <w:p w14:paraId="42C7E8D8"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 xml:space="preserve">1% of revenue from restaurant including buffets and ala carte dishes </w:t>
            </w:r>
          </w:p>
        </w:tc>
      </w:tr>
      <w:tr w:rsidR="004C4B85" w:rsidRPr="008F421E" w14:paraId="33303CDF" w14:textId="77777777" w:rsidTr="008D6AC5">
        <w:trPr>
          <w:trHeight w:val="889"/>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4C137F64"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2</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230AFD5D"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Lime, PARKROYAL on Pickering</w:t>
            </w:r>
          </w:p>
        </w:tc>
        <w:tc>
          <w:tcPr>
            <w:tcW w:w="3150" w:type="dxa"/>
            <w:vMerge/>
            <w:tcBorders>
              <w:left w:val="single" w:sz="8" w:space="0" w:color="FFFFFF"/>
              <w:right w:val="single" w:sz="8" w:space="0" w:color="FFFFFF"/>
            </w:tcBorders>
            <w:shd w:val="clear" w:color="auto" w:fill="E4DBCC"/>
            <w:tcMar>
              <w:top w:w="72" w:type="dxa"/>
              <w:left w:w="144" w:type="dxa"/>
              <w:bottom w:w="72" w:type="dxa"/>
              <w:right w:w="144" w:type="dxa"/>
            </w:tcMar>
          </w:tcPr>
          <w:p w14:paraId="77A6B10C" w14:textId="77777777" w:rsidR="004C4B85" w:rsidRPr="008F421E" w:rsidRDefault="004C4B85" w:rsidP="00786134">
            <w:pPr>
              <w:rPr>
                <w:rFonts w:ascii="Tahoma" w:hAnsi="Tahoma" w:cs="Tahoma"/>
                <w:sz w:val="22"/>
                <w:szCs w:val="22"/>
                <w:lang w:val="en-US"/>
              </w:rPr>
            </w:pPr>
          </w:p>
        </w:tc>
        <w:tc>
          <w:tcPr>
            <w:tcW w:w="2332" w:type="dxa"/>
            <w:vMerge/>
            <w:tcBorders>
              <w:left w:val="single" w:sz="8" w:space="0" w:color="FFFFFF"/>
              <w:right w:val="single" w:sz="8" w:space="0" w:color="FFFFFF"/>
            </w:tcBorders>
            <w:shd w:val="clear" w:color="auto" w:fill="E4DBCC"/>
          </w:tcPr>
          <w:p w14:paraId="50E31883" w14:textId="77777777" w:rsidR="004C4B85" w:rsidRPr="008F421E" w:rsidRDefault="004C4B85" w:rsidP="00786134">
            <w:pPr>
              <w:rPr>
                <w:rFonts w:ascii="Tahoma" w:hAnsi="Tahoma" w:cs="Tahoma"/>
                <w:sz w:val="22"/>
                <w:szCs w:val="22"/>
                <w:lang w:val="en-US"/>
              </w:rPr>
            </w:pPr>
          </w:p>
        </w:tc>
      </w:tr>
      <w:tr w:rsidR="004C4B85" w:rsidRPr="008F421E" w14:paraId="2BD9480E" w14:textId="77777777" w:rsidTr="00786134">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5C9C0456"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3</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685F4276"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Ginger, PARKROYAL on Beach Road</w:t>
            </w:r>
          </w:p>
        </w:tc>
        <w:tc>
          <w:tcPr>
            <w:tcW w:w="3150" w:type="dxa"/>
            <w:vMerge/>
            <w:tcBorders>
              <w:left w:val="single" w:sz="8" w:space="0" w:color="FFFFFF"/>
              <w:right w:val="single" w:sz="8" w:space="0" w:color="FFFFFF"/>
            </w:tcBorders>
            <w:shd w:val="clear" w:color="auto" w:fill="E4DBCC"/>
            <w:tcMar>
              <w:top w:w="72" w:type="dxa"/>
              <w:left w:w="144" w:type="dxa"/>
              <w:bottom w:w="72" w:type="dxa"/>
              <w:right w:w="144" w:type="dxa"/>
            </w:tcMar>
          </w:tcPr>
          <w:p w14:paraId="2985A64D" w14:textId="77777777" w:rsidR="004C4B85" w:rsidRPr="008F421E" w:rsidRDefault="004C4B85" w:rsidP="00786134">
            <w:pPr>
              <w:rPr>
                <w:rFonts w:ascii="Tahoma" w:hAnsi="Tahoma" w:cs="Tahoma"/>
                <w:sz w:val="22"/>
                <w:szCs w:val="22"/>
                <w:lang w:val="en-US"/>
              </w:rPr>
            </w:pPr>
          </w:p>
        </w:tc>
        <w:tc>
          <w:tcPr>
            <w:tcW w:w="2332" w:type="dxa"/>
            <w:vMerge/>
            <w:tcBorders>
              <w:left w:val="single" w:sz="8" w:space="0" w:color="FFFFFF"/>
              <w:right w:val="single" w:sz="8" w:space="0" w:color="FFFFFF"/>
            </w:tcBorders>
            <w:shd w:val="clear" w:color="auto" w:fill="E4DBCC"/>
          </w:tcPr>
          <w:p w14:paraId="07498E00" w14:textId="77777777" w:rsidR="004C4B85" w:rsidRPr="008F421E" w:rsidRDefault="004C4B85" w:rsidP="00786134">
            <w:pPr>
              <w:rPr>
                <w:rFonts w:ascii="Tahoma" w:hAnsi="Tahoma" w:cs="Tahoma"/>
                <w:sz w:val="22"/>
                <w:szCs w:val="22"/>
                <w:lang w:val="en-US"/>
              </w:rPr>
            </w:pPr>
          </w:p>
        </w:tc>
      </w:tr>
      <w:tr w:rsidR="004C4B85" w:rsidRPr="008F421E" w14:paraId="12CF9BBB" w14:textId="77777777" w:rsidTr="00786134">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49AE0173"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4</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337A73BE"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Spice Brasserie, PARKROYAL on Kitchener Road</w:t>
            </w:r>
          </w:p>
        </w:tc>
        <w:tc>
          <w:tcPr>
            <w:tcW w:w="3150" w:type="dxa"/>
            <w:vMerge/>
            <w:tcBorders>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7BB70721" w14:textId="77777777" w:rsidR="004C4B85" w:rsidRPr="008F421E" w:rsidRDefault="004C4B85" w:rsidP="00786134">
            <w:pPr>
              <w:rPr>
                <w:rFonts w:ascii="Tahoma" w:hAnsi="Tahoma" w:cs="Tahoma"/>
                <w:sz w:val="22"/>
                <w:szCs w:val="22"/>
                <w:lang w:val="en-US"/>
              </w:rPr>
            </w:pPr>
          </w:p>
        </w:tc>
        <w:tc>
          <w:tcPr>
            <w:tcW w:w="2332" w:type="dxa"/>
            <w:vMerge/>
            <w:tcBorders>
              <w:left w:val="single" w:sz="8" w:space="0" w:color="FFFFFF"/>
              <w:bottom w:val="single" w:sz="8" w:space="0" w:color="FFFFFF"/>
              <w:right w:val="single" w:sz="8" w:space="0" w:color="FFFFFF"/>
            </w:tcBorders>
            <w:shd w:val="clear" w:color="auto" w:fill="E4DBCC"/>
          </w:tcPr>
          <w:p w14:paraId="3799654A" w14:textId="77777777" w:rsidR="004C4B85" w:rsidRPr="008F421E" w:rsidRDefault="004C4B85" w:rsidP="00786134">
            <w:pPr>
              <w:rPr>
                <w:rFonts w:ascii="Tahoma" w:hAnsi="Tahoma" w:cs="Tahoma"/>
                <w:sz w:val="22"/>
                <w:szCs w:val="22"/>
                <w:lang w:val="en-US"/>
              </w:rPr>
            </w:pPr>
          </w:p>
        </w:tc>
      </w:tr>
      <w:tr w:rsidR="004C4B85" w:rsidRPr="008F421E" w14:paraId="4B81A0CA" w14:textId="77777777" w:rsidTr="00786134">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4196123A"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5</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354604E0"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Hai Tien Lo Chinese Restaurant, Pan Pacific Singapore</w:t>
            </w:r>
          </w:p>
        </w:tc>
        <w:tc>
          <w:tcPr>
            <w:tcW w:w="315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5A35DBFE"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Wok-fried Diced Beef Tenderloin with Mushrooms in Black Pepper Sauce</w:t>
            </w:r>
          </w:p>
        </w:tc>
        <w:tc>
          <w:tcPr>
            <w:tcW w:w="2332" w:type="dxa"/>
            <w:vMerge w:val="restart"/>
            <w:tcBorders>
              <w:top w:val="single" w:sz="24" w:space="0" w:color="FFFFFF"/>
              <w:left w:val="single" w:sz="8" w:space="0" w:color="FFFFFF"/>
              <w:right w:val="single" w:sz="8" w:space="0" w:color="FFFFFF"/>
            </w:tcBorders>
            <w:shd w:val="clear" w:color="auto" w:fill="E4DBCC"/>
          </w:tcPr>
          <w:p w14:paraId="5F457836" w14:textId="77777777" w:rsidR="004C4B85" w:rsidRPr="008F421E" w:rsidRDefault="004C4B85" w:rsidP="00786134">
            <w:pPr>
              <w:rPr>
                <w:rFonts w:ascii="Tahoma" w:hAnsi="Tahoma" w:cs="Tahoma"/>
                <w:sz w:val="22"/>
                <w:szCs w:val="22"/>
                <w:lang w:val="en-US"/>
              </w:rPr>
            </w:pPr>
          </w:p>
          <w:p w14:paraId="0721A0C3" w14:textId="77777777" w:rsidR="004C4B85" w:rsidRPr="008F421E" w:rsidRDefault="004C4B85" w:rsidP="00786134">
            <w:pPr>
              <w:rPr>
                <w:rFonts w:ascii="Tahoma" w:hAnsi="Tahoma" w:cs="Tahoma"/>
                <w:sz w:val="22"/>
                <w:szCs w:val="22"/>
                <w:lang w:val="en-US"/>
              </w:rPr>
            </w:pPr>
          </w:p>
          <w:p w14:paraId="302116F5" w14:textId="77777777" w:rsidR="004C4B85" w:rsidRPr="008F421E" w:rsidRDefault="004C4B85" w:rsidP="00786134">
            <w:pPr>
              <w:rPr>
                <w:rFonts w:ascii="Tahoma" w:hAnsi="Tahoma" w:cs="Tahoma"/>
                <w:sz w:val="22"/>
                <w:szCs w:val="22"/>
                <w:lang w:val="en-US"/>
              </w:rPr>
            </w:pPr>
          </w:p>
          <w:p w14:paraId="007A7EBD" w14:textId="77777777" w:rsidR="004C4B85" w:rsidRPr="008F421E" w:rsidRDefault="004C4B85" w:rsidP="00786134">
            <w:pPr>
              <w:rPr>
                <w:rFonts w:ascii="Tahoma" w:hAnsi="Tahoma" w:cs="Tahoma"/>
                <w:sz w:val="22"/>
                <w:szCs w:val="22"/>
                <w:lang w:val="en-US"/>
              </w:rPr>
            </w:pPr>
          </w:p>
          <w:p w14:paraId="765CC1F1" w14:textId="77777777" w:rsidR="004C4B85" w:rsidRPr="008F421E" w:rsidRDefault="004C4B85" w:rsidP="00786134">
            <w:pPr>
              <w:rPr>
                <w:rFonts w:ascii="Tahoma" w:hAnsi="Tahoma" w:cs="Tahoma"/>
                <w:sz w:val="22"/>
                <w:szCs w:val="22"/>
                <w:lang w:val="en-US"/>
              </w:rPr>
            </w:pPr>
          </w:p>
          <w:p w14:paraId="5F893DF9" w14:textId="77777777" w:rsidR="004C4B85" w:rsidRPr="008F421E" w:rsidRDefault="004C4B85" w:rsidP="00786134">
            <w:pPr>
              <w:rPr>
                <w:rFonts w:ascii="Tahoma" w:hAnsi="Tahoma" w:cs="Tahoma"/>
                <w:sz w:val="22"/>
                <w:szCs w:val="22"/>
                <w:lang w:val="en-US"/>
              </w:rPr>
            </w:pPr>
          </w:p>
          <w:p w14:paraId="2F1B75C4"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20% of revenue from signature dish</w:t>
            </w:r>
          </w:p>
        </w:tc>
      </w:tr>
      <w:tr w:rsidR="004C4B85" w:rsidRPr="008F421E" w14:paraId="580D2F44" w14:textId="77777777" w:rsidTr="00786134">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F2EEE7"/>
          </w:tcPr>
          <w:p w14:paraId="47025540"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6</w:t>
            </w:r>
          </w:p>
        </w:tc>
        <w:tc>
          <w:tcPr>
            <w:tcW w:w="381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3F8D595B"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 xml:space="preserve">Keyaki Japanese Restaurant, </w:t>
            </w:r>
          </w:p>
          <w:p w14:paraId="2CA9E17C"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Pan Pacific Singapore</w:t>
            </w:r>
          </w:p>
        </w:tc>
        <w:tc>
          <w:tcPr>
            <w:tcW w:w="315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0C3C1B55"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 xml:space="preserve">Five Varieties of Seasonal Sashimi </w:t>
            </w:r>
          </w:p>
        </w:tc>
        <w:tc>
          <w:tcPr>
            <w:tcW w:w="2332" w:type="dxa"/>
            <w:vMerge/>
            <w:tcBorders>
              <w:left w:val="single" w:sz="8" w:space="0" w:color="FFFFFF"/>
              <w:right w:val="single" w:sz="8" w:space="0" w:color="FFFFFF"/>
            </w:tcBorders>
            <w:shd w:val="clear" w:color="auto" w:fill="F2EEE7"/>
          </w:tcPr>
          <w:p w14:paraId="78F131B7" w14:textId="77777777" w:rsidR="004C4B85" w:rsidRPr="008F421E" w:rsidRDefault="004C4B85" w:rsidP="00786134">
            <w:pPr>
              <w:rPr>
                <w:rFonts w:ascii="Tahoma" w:hAnsi="Tahoma" w:cs="Tahoma"/>
                <w:sz w:val="22"/>
                <w:szCs w:val="22"/>
                <w:lang w:val="en-US"/>
              </w:rPr>
            </w:pPr>
          </w:p>
        </w:tc>
      </w:tr>
      <w:tr w:rsidR="004C4B85" w:rsidRPr="008F421E" w14:paraId="6C628C05" w14:textId="77777777" w:rsidTr="00786134">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E4DBCC"/>
          </w:tcPr>
          <w:p w14:paraId="0CDB323A"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7</w:t>
            </w:r>
          </w:p>
        </w:tc>
        <w:tc>
          <w:tcPr>
            <w:tcW w:w="3810" w:type="dxa"/>
            <w:tcBorders>
              <w:top w:val="single" w:sz="8"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50228B79"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Si Chuan Dou Hua Restaurant, PARKROYAL on Beach Road</w:t>
            </w:r>
          </w:p>
        </w:tc>
        <w:tc>
          <w:tcPr>
            <w:tcW w:w="3150" w:type="dxa"/>
            <w:tcBorders>
              <w:top w:val="single" w:sz="8"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584D87D5"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 xml:space="preserve">Chong Qing Diced Chicken with Dried </w:t>
            </w:r>
            <w:proofErr w:type="spellStart"/>
            <w:r w:rsidRPr="008F421E">
              <w:rPr>
                <w:rFonts w:ascii="Tahoma" w:hAnsi="Tahoma" w:cs="Tahoma"/>
                <w:sz w:val="22"/>
                <w:szCs w:val="22"/>
                <w:lang w:val="en-US"/>
              </w:rPr>
              <w:t>Chilli</w:t>
            </w:r>
            <w:proofErr w:type="spellEnd"/>
          </w:p>
        </w:tc>
        <w:tc>
          <w:tcPr>
            <w:tcW w:w="2332" w:type="dxa"/>
            <w:vMerge/>
            <w:tcBorders>
              <w:left w:val="single" w:sz="8" w:space="0" w:color="FFFFFF"/>
              <w:right w:val="single" w:sz="8" w:space="0" w:color="FFFFFF"/>
            </w:tcBorders>
            <w:shd w:val="clear" w:color="auto" w:fill="E4DBCC"/>
          </w:tcPr>
          <w:p w14:paraId="3160DF48" w14:textId="77777777" w:rsidR="004C4B85" w:rsidRPr="008F421E" w:rsidRDefault="004C4B85" w:rsidP="00786134">
            <w:pPr>
              <w:rPr>
                <w:rFonts w:ascii="Tahoma" w:hAnsi="Tahoma" w:cs="Tahoma"/>
                <w:sz w:val="22"/>
                <w:szCs w:val="22"/>
                <w:lang w:val="en-US"/>
              </w:rPr>
            </w:pPr>
          </w:p>
        </w:tc>
      </w:tr>
      <w:tr w:rsidR="004C4B85" w:rsidRPr="008F421E" w14:paraId="1E705D3E" w14:textId="77777777" w:rsidTr="00786134">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F2EEE7"/>
          </w:tcPr>
          <w:p w14:paraId="1BA284DE"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8</w:t>
            </w:r>
          </w:p>
        </w:tc>
        <w:tc>
          <w:tcPr>
            <w:tcW w:w="381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44D0059A"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Si Chuan Dou Hua Restaurant, PARKROYAL on Kitchener Road</w:t>
            </w:r>
          </w:p>
        </w:tc>
        <w:tc>
          <w:tcPr>
            <w:tcW w:w="315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7B73AD53" w14:textId="77777777" w:rsidR="004C4B85" w:rsidRPr="008F421E" w:rsidRDefault="004C4B85" w:rsidP="00786134">
            <w:pPr>
              <w:rPr>
                <w:rFonts w:ascii="Tahoma" w:hAnsi="Tahoma" w:cs="Tahoma"/>
                <w:sz w:val="22"/>
                <w:szCs w:val="22"/>
                <w:lang w:val="en-US"/>
              </w:rPr>
            </w:pPr>
            <w:r w:rsidRPr="008F421E">
              <w:rPr>
                <w:rFonts w:ascii="Tahoma" w:hAnsi="Tahoma" w:cs="Tahoma"/>
                <w:sz w:val="22"/>
                <w:szCs w:val="22"/>
                <w:lang w:val="en-US"/>
              </w:rPr>
              <w:t>Bean Curd Medley</w:t>
            </w:r>
          </w:p>
        </w:tc>
        <w:tc>
          <w:tcPr>
            <w:tcW w:w="2332" w:type="dxa"/>
            <w:vMerge/>
            <w:tcBorders>
              <w:left w:val="single" w:sz="8" w:space="0" w:color="FFFFFF"/>
              <w:bottom w:val="single" w:sz="8" w:space="0" w:color="FFFFFF"/>
              <w:right w:val="single" w:sz="8" w:space="0" w:color="FFFFFF"/>
            </w:tcBorders>
            <w:shd w:val="clear" w:color="auto" w:fill="F2EEE7"/>
          </w:tcPr>
          <w:p w14:paraId="1FCD34D4" w14:textId="77777777" w:rsidR="004C4B85" w:rsidRPr="008F421E" w:rsidRDefault="004C4B85" w:rsidP="00786134">
            <w:pPr>
              <w:rPr>
                <w:rFonts w:ascii="Tahoma" w:hAnsi="Tahoma" w:cs="Tahoma"/>
                <w:sz w:val="22"/>
                <w:szCs w:val="22"/>
                <w:lang w:val="en-US"/>
              </w:rPr>
            </w:pPr>
          </w:p>
        </w:tc>
      </w:tr>
    </w:tbl>
    <w:p w14:paraId="18CA8508" w14:textId="3EAF4B0E" w:rsidR="004C4B85" w:rsidRDefault="004C4B85" w:rsidP="00FB1AAD">
      <w:pPr>
        <w:jc w:val="both"/>
        <w:rPr>
          <w:rFonts w:ascii="Tahoma" w:hAnsi="Tahoma" w:cs="Tahoma"/>
          <w:sz w:val="22"/>
          <w:szCs w:val="22"/>
        </w:rPr>
      </w:pPr>
      <w:r>
        <w:rPr>
          <w:rFonts w:ascii="Tahoma" w:hAnsi="Tahoma" w:cs="Tahoma"/>
          <w:sz w:val="22"/>
          <w:szCs w:val="22"/>
        </w:rPr>
        <w:t>Annex A</w:t>
      </w:r>
    </w:p>
    <w:sectPr w:rsidR="004C4B85" w:rsidSect="007D22CD">
      <w:headerReference w:type="default" r:id="rId16"/>
      <w:footerReference w:type="even" r:id="rId17"/>
      <w:footerReference w:type="default" r:id="rId18"/>
      <w:pgSz w:w="11900" w:h="16840"/>
      <w:pgMar w:top="2155" w:right="144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6BF64" w14:textId="77777777" w:rsidR="006335B4" w:rsidRDefault="006335B4" w:rsidP="00C84505">
      <w:r>
        <w:separator/>
      </w:r>
    </w:p>
  </w:endnote>
  <w:endnote w:type="continuationSeparator" w:id="0">
    <w:p w14:paraId="2288B809" w14:textId="77777777" w:rsidR="006335B4" w:rsidRDefault="006335B4" w:rsidP="00C8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4204788"/>
      <w:docPartObj>
        <w:docPartGallery w:val="Page Numbers (Bottom of Page)"/>
        <w:docPartUnique/>
      </w:docPartObj>
    </w:sdtPr>
    <w:sdtEndPr>
      <w:rPr>
        <w:rStyle w:val="PageNumber"/>
      </w:rPr>
    </w:sdtEndPr>
    <w:sdtContent>
      <w:p w14:paraId="20D1392F" w14:textId="2366882E" w:rsidR="0033208A" w:rsidRDefault="0033208A" w:rsidP="006077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1B903" w14:textId="77777777" w:rsidR="0033208A" w:rsidRDefault="00332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97887"/>
      <w:docPartObj>
        <w:docPartGallery w:val="Page Numbers (Bottom of Page)"/>
        <w:docPartUnique/>
      </w:docPartObj>
    </w:sdtPr>
    <w:sdtEndPr>
      <w:rPr>
        <w:rFonts w:ascii="Tahoma" w:hAnsi="Tahoma" w:cs="Tahoma"/>
        <w:noProof/>
        <w:sz w:val="20"/>
      </w:rPr>
    </w:sdtEndPr>
    <w:sdtContent>
      <w:p w14:paraId="47E68118" w14:textId="34EC1993" w:rsidR="0033208A" w:rsidRPr="001F05A0" w:rsidRDefault="0033208A">
        <w:pPr>
          <w:pStyle w:val="Footer"/>
          <w:jc w:val="right"/>
          <w:rPr>
            <w:rFonts w:ascii="Tahoma" w:hAnsi="Tahoma" w:cs="Tahoma"/>
            <w:sz w:val="20"/>
          </w:rPr>
        </w:pPr>
        <w:r w:rsidRPr="001F05A0">
          <w:rPr>
            <w:rFonts w:ascii="Tahoma" w:hAnsi="Tahoma" w:cs="Tahoma"/>
            <w:sz w:val="20"/>
          </w:rPr>
          <w:fldChar w:fldCharType="begin"/>
        </w:r>
        <w:r w:rsidRPr="001F05A0">
          <w:rPr>
            <w:rFonts w:ascii="Tahoma" w:hAnsi="Tahoma" w:cs="Tahoma"/>
            <w:sz w:val="20"/>
          </w:rPr>
          <w:instrText xml:space="preserve"> PAGE   \* MERGEFORMAT </w:instrText>
        </w:r>
        <w:r w:rsidRPr="001F05A0">
          <w:rPr>
            <w:rFonts w:ascii="Tahoma" w:hAnsi="Tahoma" w:cs="Tahoma"/>
            <w:sz w:val="20"/>
          </w:rPr>
          <w:fldChar w:fldCharType="separate"/>
        </w:r>
        <w:r w:rsidR="00CC5DA9">
          <w:rPr>
            <w:rFonts w:ascii="Tahoma" w:hAnsi="Tahoma" w:cs="Tahoma"/>
            <w:noProof/>
            <w:sz w:val="20"/>
          </w:rPr>
          <w:t>5</w:t>
        </w:r>
        <w:r w:rsidRPr="001F05A0">
          <w:rPr>
            <w:rFonts w:ascii="Tahoma" w:hAnsi="Tahoma" w:cs="Tahoma"/>
            <w:noProof/>
            <w:sz w:val="20"/>
          </w:rPr>
          <w:fldChar w:fldCharType="end"/>
        </w:r>
      </w:p>
    </w:sdtContent>
  </w:sdt>
  <w:p w14:paraId="03F63C60" w14:textId="13192D2B" w:rsidR="0033208A" w:rsidRDefault="0033208A" w:rsidP="00E84172">
    <w:pPr>
      <w:pStyle w:val="Footer"/>
      <w:tabs>
        <w:tab w:val="clear" w:pos="4513"/>
        <w:tab w:val="clear" w:pos="9026"/>
        <w:tab w:val="left" w:pos="13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0C75F" w14:textId="77777777" w:rsidR="006335B4" w:rsidRDefault="006335B4" w:rsidP="00C84505">
      <w:r>
        <w:separator/>
      </w:r>
    </w:p>
  </w:footnote>
  <w:footnote w:type="continuationSeparator" w:id="0">
    <w:p w14:paraId="399DC471" w14:textId="77777777" w:rsidR="006335B4" w:rsidRDefault="006335B4" w:rsidP="00C84505">
      <w:r>
        <w:continuationSeparator/>
      </w:r>
    </w:p>
  </w:footnote>
  <w:footnote w:id="1">
    <w:p w14:paraId="5B862343" w14:textId="7EC366C9" w:rsidR="006D7919" w:rsidRPr="00937045" w:rsidRDefault="006D7919" w:rsidP="00001DDE">
      <w:pPr>
        <w:jc w:val="both"/>
        <w:rPr>
          <w:rFonts w:ascii="Tahoma" w:hAnsi="Tahoma" w:cs="Tahoma"/>
          <w:lang w:val="en-SG"/>
        </w:rPr>
      </w:pPr>
      <w:r w:rsidRPr="00E156D9">
        <w:rPr>
          <w:rStyle w:val="FootnoteReference"/>
          <w:rFonts w:ascii="Tahoma" w:hAnsi="Tahoma" w:cs="Tahoma"/>
          <w:sz w:val="18"/>
          <w:szCs w:val="20"/>
        </w:rPr>
        <w:footnoteRef/>
      </w:r>
      <w:r w:rsidRPr="00E156D9">
        <w:rPr>
          <w:rFonts w:ascii="Tahoma" w:hAnsi="Tahoma" w:cs="Tahoma"/>
          <w:sz w:val="18"/>
          <w:szCs w:val="20"/>
        </w:rPr>
        <w:t xml:space="preserve"> These Day Activity Centres are operated</w:t>
      </w:r>
      <w:r w:rsidRPr="00E156D9">
        <w:rPr>
          <w:rFonts w:ascii="Tahoma" w:hAnsi="Tahoma" w:cs="Tahoma"/>
          <w:sz w:val="18"/>
          <w:szCs w:val="20"/>
          <w:lang w:val="en-US"/>
        </w:rPr>
        <w:t xml:space="preserve"> by Autism Association Singapore, Cerebral Palsy Alliance Singapore, Metta Welfare Association, and St Andrew’s Autism Centre.</w:t>
      </w:r>
      <w:r w:rsidR="00617BE8">
        <w:rPr>
          <w:rFonts w:ascii="Tahoma" w:hAnsi="Tahoma" w:cs="Tahoma"/>
          <w:sz w:val="18"/>
          <w:szCs w:val="20"/>
          <w:lang w:val="en-SG"/>
        </w:rPr>
        <w:t xml:space="preserve"> Day Activity Centres equip adults with intellectual disabilities</w:t>
      </w:r>
      <w:r w:rsidR="003E4A87">
        <w:rPr>
          <w:rFonts w:ascii="Tahoma" w:hAnsi="Tahoma" w:cs="Tahoma"/>
          <w:sz w:val="18"/>
          <w:szCs w:val="20"/>
          <w:lang w:val="en-SG"/>
        </w:rPr>
        <w:t xml:space="preserve"> with</w:t>
      </w:r>
      <w:r w:rsidRPr="00E156D9">
        <w:rPr>
          <w:rFonts w:ascii="Tahoma" w:hAnsi="Tahoma" w:cs="Tahoma"/>
          <w:sz w:val="18"/>
          <w:szCs w:val="20"/>
          <w:lang w:val="en-SG"/>
        </w:rPr>
        <w:t xml:space="preserve"> living and community living skills to maximise their independence, and also provide respite to their caregivers.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29CC" w14:textId="5E70EEC5" w:rsidR="0033208A" w:rsidRPr="00C84505" w:rsidRDefault="0033208A" w:rsidP="00C84505">
    <w:pPr>
      <w:pStyle w:val="Header"/>
    </w:pPr>
    <w:r>
      <w:rPr>
        <w:noProof/>
        <w:lang w:val="en-US" w:eastAsia="zh-CN"/>
      </w:rPr>
      <w:drawing>
        <wp:anchor distT="0" distB="0" distL="114300" distR="114300" simplePos="0" relativeHeight="251660288" behindDoc="0" locked="0" layoutInCell="1" allowOverlap="1" wp14:anchorId="203CBA93" wp14:editId="4E149E63">
          <wp:simplePos x="0" y="0"/>
          <wp:positionH relativeFrom="column">
            <wp:posOffset>-459</wp:posOffset>
          </wp:positionH>
          <wp:positionV relativeFrom="paragraph">
            <wp:posOffset>220980</wp:posOffset>
          </wp:positionV>
          <wp:extent cx="1609725" cy="6871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687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712"/>
    <w:multiLevelType w:val="hybridMultilevel"/>
    <w:tmpl w:val="DAD0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244423"/>
    <w:multiLevelType w:val="hybridMultilevel"/>
    <w:tmpl w:val="1EC23A26"/>
    <w:lvl w:ilvl="0" w:tplc="52CE2992">
      <w:start w:val="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96"/>
    <w:rsid w:val="00001DDE"/>
    <w:rsid w:val="000022B8"/>
    <w:rsid w:val="00012F98"/>
    <w:rsid w:val="0002644A"/>
    <w:rsid w:val="00027FE5"/>
    <w:rsid w:val="00036BD2"/>
    <w:rsid w:val="000412E2"/>
    <w:rsid w:val="00041999"/>
    <w:rsid w:val="00042307"/>
    <w:rsid w:val="000434F5"/>
    <w:rsid w:val="00045819"/>
    <w:rsid w:val="000469A8"/>
    <w:rsid w:val="00053B97"/>
    <w:rsid w:val="00055E5A"/>
    <w:rsid w:val="00065778"/>
    <w:rsid w:val="00067AA6"/>
    <w:rsid w:val="000812A9"/>
    <w:rsid w:val="000816F5"/>
    <w:rsid w:val="00087C31"/>
    <w:rsid w:val="000927CA"/>
    <w:rsid w:val="00097119"/>
    <w:rsid w:val="000B2966"/>
    <w:rsid w:val="000B67E9"/>
    <w:rsid w:val="000C1FDE"/>
    <w:rsid w:val="000D0C5D"/>
    <w:rsid w:val="000D5687"/>
    <w:rsid w:val="000E78FA"/>
    <w:rsid w:val="000F029D"/>
    <w:rsid w:val="0011093C"/>
    <w:rsid w:val="001116E4"/>
    <w:rsid w:val="0011410F"/>
    <w:rsid w:val="001251D8"/>
    <w:rsid w:val="0012597C"/>
    <w:rsid w:val="001506F8"/>
    <w:rsid w:val="001619D2"/>
    <w:rsid w:val="00162A1E"/>
    <w:rsid w:val="0016420F"/>
    <w:rsid w:val="001835AA"/>
    <w:rsid w:val="00183A6B"/>
    <w:rsid w:val="00192307"/>
    <w:rsid w:val="00196BAD"/>
    <w:rsid w:val="001A7245"/>
    <w:rsid w:val="001B0DFF"/>
    <w:rsid w:val="001B7ED2"/>
    <w:rsid w:val="001C0BD8"/>
    <w:rsid w:val="001C2BA2"/>
    <w:rsid w:val="001D071C"/>
    <w:rsid w:val="001D0DC1"/>
    <w:rsid w:val="001D10F4"/>
    <w:rsid w:val="001D1116"/>
    <w:rsid w:val="001D5225"/>
    <w:rsid w:val="001D7149"/>
    <w:rsid w:val="001E0FE3"/>
    <w:rsid w:val="001E1F83"/>
    <w:rsid w:val="001E241D"/>
    <w:rsid w:val="001E3A53"/>
    <w:rsid w:val="001E4681"/>
    <w:rsid w:val="001F05A0"/>
    <w:rsid w:val="001F7195"/>
    <w:rsid w:val="002022EE"/>
    <w:rsid w:val="00206560"/>
    <w:rsid w:val="002170B4"/>
    <w:rsid w:val="002202B1"/>
    <w:rsid w:val="002249A6"/>
    <w:rsid w:val="00224EC0"/>
    <w:rsid w:val="002355E5"/>
    <w:rsid w:val="00240EC8"/>
    <w:rsid w:val="00244C53"/>
    <w:rsid w:val="002478DD"/>
    <w:rsid w:val="00247CBD"/>
    <w:rsid w:val="00253035"/>
    <w:rsid w:val="00257D72"/>
    <w:rsid w:val="00260D50"/>
    <w:rsid w:val="00265514"/>
    <w:rsid w:val="00281B5C"/>
    <w:rsid w:val="00282454"/>
    <w:rsid w:val="0028380A"/>
    <w:rsid w:val="00290CFF"/>
    <w:rsid w:val="002967B3"/>
    <w:rsid w:val="002A0AD1"/>
    <w:rsid w:val="002A4A73"/>
    <w:rsid w:val="002A548B"/>
    <w:rsid w:val="002C69D6"/>
    <w:rsid w:val="002C70BD"/>
    <w:rsid w:val="002D1940"/>
    <w:rsid w:val="002E086C"/>
    <w:rsid w:val="002E5066"/>
    <w:rsid w:val="002F1C5D"/>
    <w:rsid w:val="002F2FB9"/>
    <w:rsid w:val="0030106A"/>
    <w:rsid w:val="00302B85"/>
    <w:rsid w:val="003036BF"/>
    <w:rsid w:val="00303AC6"/>
    <w:rsid w:val="00313F85"/>
    <w:rsid w:val="00316FBC"/>
    <w:rsid w:val="00322C0E"/>
    <w:rsid w:val="0033208A"/>
    <w:rsid w:val="003322E1"/>
    <w:rsid w:val="00332B89"/>
    <w:rsid w:val="00337B65"/>
    <w:rsid w:val="00337D00"/>
    <w:rsid w:val="00351D43"/>
    <w:rsid w:val="00356431"/>
    <w:rsid w:val="003601AE"/>
    <w:rsid w:val="00361BCD"/>
    <w:rsid w:val="003622CE"/>
    <w:rsid w:val="00364A7B"/>
    <w:rsid w:val="003656F4"/>
    <w:rsid w:val="00370E9B"/>
    <w:rsid w:val="00376652"/>
    <w:rsid w:val="00376FCB"/>
    <w:rsid w:val="003778BA"/>
    <w:rsid w:val="00392962"/>
    <w:rsid w:val="003A00CF"/>
    <w:rsid w:val="003A6070"/>
    <w:rsid w:val="003A6B39"/>
    <w:rsid w:val="003B016E"/>
    <w:rsid w:val="003C184C"/>
    <w:rsid w:val="003C6C96"/>
    <w:rsid w:val="003D0763"/>
    <w:rsid w:val="003D7576"/>
    <w:rsid w:val="003E2C76"/>
    <w:rsid w:val="003E4A87"/>
    <w:rsid w:val="003E5120"/>
    <w:rsid w:val="003F1D66"/>
    <w:rsid w:val="00407605"/>
    <w:rsid w:val="00410008"/>
    <w:rsid w:val="00421A25"/>
    <w:rsid w:val="00423868"/>
    <w:rsid w:val="00430931"/>
    <w:rsid w:val="00434CA4"/>
    <w:rsid w:val="00435CB9"/>
    <w:rsid w:val="004425EE"/>
    <w:rsid w:val="00445901"/>
    <w:rsid w:val="00457992"/>
    <w:rsid w:val="00466A9B"/>
    <w:rsid w:val="004737CD"/>
    <w:rsid w:val="00474315"/>
    <w:rsid w:val="004946C4"/>
    <w:rsid w:val="00496ADC"/>
    <w:rsid w:val="004A035E"/>
    <w:rsid w:val="004A2289"/>
    <w:rsid w:val="004A3065"/>
    <w:rsid w:val="004A50E3"/>
    <w:rsid w:val="004C4236"/>
    <w:rsid w:val="004C4B85"/>
    <w:rsid w:val="004C77F5"/>
    <w:rsid w:val="004D2B4C"/>
    <w:rsid w:val="004D3311"/>
    <w:rsid w:val="004D37F4"/>
    <w:rsid w:val="004D5333"/>
    <w:rsid w:val="004E2A38"/>
    <w:rsid w:val="004F17DF"/>
    <w:rsid w:val="00504B39"/>
    <w:rsid w:val="00515113"/>
    <w:rsid w:val="0051520C"/>
    <w:rsid w:val="00515CC9"/>
    <w:rsid w:val="00521750"/>
    <w:rsid w:val="0055373F"/>
    <w:rsid w:val="00553CE2"/>
    <w:rsid w:val="00566E8D"/>
    <w:rsid w:val="005726F9"/>
    <w:rsid w:val="00583118"/>
    <w:rsid w:val="00586A99"/>
    <w:rsid w:val="00587472"/>
    <w:rsid w:val="005954D7"/>
    <w:rsid w:val="005A3483"/>
    <w:rsid w:val="005A3EF7"/>
    <w:rsid w:val="005B16F5"/>
    <w:rsid w:val="005B1F06"/>
    <w:rsid w:val="005B2830"/>
    <w:rsid w:val="005B7CA4"/>
    <w:rsid w:val="005C2B64"/>
    <w:rsid w:val="005C4D84"/>
    <w:rsid w:val="005D010A"/>
    <w:rsid w:val="005D04BA"/>
    <w:rsid w:val="005D235E"/>
    <w:rsid w:val="005D71DA"/>
    <w:rsid w:val="005E1F29"/>
    <w:rsid w:val="00600918"/>
    <w:rsid w:val="00603F71"/>
    <w:rsid w:val="00607712"/>
    <w:rsid w:val="00611936"/>
    <w:rsid w:val="00614B37"/>
    <w:rsid w:val="00616341"/>
    <w:rsid w:val="00617BE8"/>
    <w:rsid w:val="00620033"/>
    <w:rsid w:val="006260CA"/>
    <w:rsid w:val="00632A36"/>
    <w:rsid w:val="006335B4"/>
    <w:rsid w:val="0063720A"/>
    <w:rsid w:val="00650F4A"/>
    <w:rsid w:val="006521AA"/>
    <w:rsid w:val="00672151"/>
    <w:rsid w:val="00672B3D"/>
    <w:rsid w:val="00682BB2"/>
    <w:rsid w:val="0068503F"/>
    <w:rsid w:val="00690042"/>
    <w:rsid w:val="00690EDA"/>
    <w:rsid w:val="006A7C83"/>
    <w:rsid w:val="006B6C2A"/>
    <w:rsid w:val="006C126A"/>
    <w:rsid w:val="006C2B59"/>
    <w:rsid w:val="006C6B66"/>
    <w:rsid w:val="006D4B79"/>
    <w:rsid w:val="006D591D"/>
    <w:rsid w:val="006D72E6"/>
    <w:rsid w:val="006D7484"/>
    <w:rsid w:val="006D7564"/>
    <w:rsid w:val="006D7919"/>
    <w:rsid w:val="006E1B7F"/>
    <w:rsid w:val="006E7C55"/>
    <w:rsid w:val="006F30E9"/>
    <w:rsid w:val="006F69AF"/>
    <w:rsid w:val="0070320D"/>
    <w:rsid w:val="0071309D"/>
    <w:rsid w:val="00734E4F"/>
    <w:rsid w:val="00736F21"/>
    <w:rsid w:val="00737F48"/>
    <w:rsid w:val="00744D65"/>
    <w:rsid w:val="00755419"/>
    <w:rsid w:val="00765872"/>
    <w:rsid w:val="007664FA"/>
    <w:rsid w:val="00774E1B"/>
    <w:rsid w:val="00775B80"/>
    <w:rsid w:val="007831E7"/>
    <w:rsid w:val="00784291"/>
    <w:rsid w:val="00787CE2"/>
    <w:rsid w:val="00791FBA"/>
    <w:rsid w:val="00793B94"/>
    <w:rsid w:val="00793FA5"/>
    <w:rsid w:val="007A0236"/>
    <w:rsid w:val="007A6201"/>
    <w:rsid w:val="007B4E21"/>
    <w:rsid w:val="007B6617"/>
    <w:rsid w:val="007C3A0D"/>
    <w:rsid w:val="007D22CD"/>
    <w:rsid w:val="007D2785"/>
    <w:rsid w:val="007D36CB"/>
    <w:rsid w:val="007D4C0C"/>
    <w:rsid w:val="007E3C24"/>
    <w:rsid w:val="007E5AA3"/>
    <w:rsid w:val="007E6499"/>
    <w:rsid w:val="007F7187"/>
    <w:rsid w:val="00800F06"/>
    <w:rsid w:val="008011A7"/>
    <w:rsid w:val="00814CD0"/>
    <w:rsid w:val="008239DB"/>
    <w:rsid w:val="00824756"/>
    <w:rsid w:val="008303A5"/>
    <w:rsid w:val="00832FED"/>
    <w:rsid w:val="008368E7"/>
    <w:rsid w:val="00845FC3"/>
    <w:rsid w:val="0084671F"/>
    <w:rsid w:val="00851C2A"/>
    <w:rsid w:val="00856120"/>
    <w:rsid w:val="008602E8"/>
    <w:rsid w:val="008623CF"/>
    <w:rsid w:val="00864DDC"/>
    <w:rsid w:val="00870AC6"/>
    <w:rsid w:val="00880127"/>
    <w:rsid w:val="008900F9"/>
    <w:rsid w:val="008A48F9"/>
    <w:rsid w:val="008A5321"/>
    <w:rsid w:val="008B4D11"/>
    <w:rsid w:val="008C1044"/>
    <w:rsid w:val="008C2272"/>
    <w:rsid w:val="008C2F40"/>
    <w:rsid w:val="008D1588"/>
    <w:rsid w:val="008D1DB0"/>
    <w:rsid w:val="008D3AD3"/>
    <w:rsid w:val="008D6AC5"/>
    <w:rsid w:val="008E3CD5"/>
    <w:rsid w:val="008F4D57"/>
    <w:rsid w:val="008F7936"/>
    <w:rsid w:val="00907B40"/>
    <w:rsid w:val="009136FB"/>
    <w:rsid w:val="0092030E"/>
    <w:rsid w:val="00920D5C"/>
    <w:rsid w:val="0094060B"/>
    <w:rsid w:val="00950DA0"/>
    <w:rsid w:val="00954BAD"/>
    <w:rsid w:val="009554B2"/>
    <w:rsid w:val="00963CD3"/>
    <w:rsid w:val="009777B5"/>
    <w:rsid w:val="0098287A"/>
    <w:rsid w:val="00987C54"/>
    <w:rsid w:val="0099168B"/>
    <w:rsid w:val="009918BB"/>
    <w:rsid w:val="00993FA2"/>
    <w:rsid w:val="009C0EA4"/>
    <w:rsid w:val="009C44DF"/>
    <w:rsid w:val="009C4ED4"/>
    <w:rsid w:val="009D1E89"/>
    <w:rsid w:val="009D2FCF"/>
    <w:rsid w:val="009D57D8"/>
    <w:rsid w:val="009F346C"/>
    <w:rsid w:val="009F77E3"/>
    <w:rsid w:val="00A02C3C"/>
    <w:rsid w:val="00A20177"/>
    <w:rsid w:val="00A20464"/>
    <w:rsid w:val="00A22F22"/>
    <w:rsid w:val="00A23784"/>
    <w:rsid w:val="00A253FE"/>
    <w:rsid w:val="00A30AD4"/>
    <w:rsid w:val="00A36360"/>
    <w:rsid w:val="00A43B43"/>
    <w:rsid w:val="00A537EE"/>
    <w:rsid w:val="00A5523C"/>
    <w:rsid w:val="00A563E2"/>
    <w:rsid w:val="00A664C0"/>
    <w:rsid w:val="00A7025F"/>
    <w:rsid w:val="00A72F99"/>
    <w:rsid w:val="00A766D3"/>
    <w:rsid w:val="00A817B9"/>
    <w:rsid w:val="00A82F33"/>
    <w:rsid w:val="00A83F52"/>
    <w:rsid w:val="00A876E5"/>
    <w:rsid w:val="00AA0651"/>
    <w:rsid w:val="00AB1EC1"/>
    <w:rsid w:val="00AB4541"/>
    <w:rsid w:val="00AC00EB"/>
    <w:rsid w:val="00AD0FAF"/>
    <w:rsid w:val="00AD1104"/>
    <w:rsid w:val="00AD146A"/>
    <w:rsid w:val="00AD3D6D"/>
    <w:rsid w:val="00AD578B"/>
    <w:rsid w:val="00AE364F"/>
    <w:rsid w:val="00AE63A8"/>
    <w:rsid w:val="00B01516"/>
    <w:rsid w:val="00B10C29"/>
    <w:rsid w:val="00B12A54"/>
    <w:rsid w:val="00B166FD"/>
    <w:rsid w:val="00B17B96"/>
    <w:rsid w:val="00B26C24"/>
    <w:rsid w:val="00B45919"/>
    <w:rsid w:val="00B54BC8"/>
    <w:rsid w:val="00B66398"/>
    <w:rsid w:val="00B67882"/>
    <w:rsid w:val="00B704B5"/>
    <w:rsid w:val="00B801C5"/>
    <w:rsid w:val="00B80F9C"/>
    <w:rsid w:val="00B832BB"/>
    <w:rsid w:val="00B843FA"/>
    <w:rsid w:val="00B85CD5"/>
    <w:rsid w:val="00B87963"/>
    <w:rsid w:val="00BA6FC4"/>
    <w:rsid w:val="00BB1C81"/>
    <w:rsid w:val="00BB26AD"/>
    <w:rsid w:val="00BC5E05"/>
    <w:rsid w:val="00BD127F"/>
    <w:rsid w:val="00BD1A4F"/>
    <w:rsid w:val="00BD3543"/>
    <w:rsid w:val="00BD6A49"/>
    <w:rsid w:val="00BD6B6A"/>
    <w:rsid w:val="00BE0423"/>
    <w:rsid w:val="00BF327A"/>
    <w:rsid w:val="00BF6FA7"/>
    <w:rsid w:val="00C14CE1"/>
    <w:rsid w:val="00C16A5C"/>
    <w:rsid w:val="00C225A3"/>
    <w:rsid w:val="00C24689"/>
    <w:rsid w:val="00C30A2F"/>
    <w:rsid w:val="00C30EBA"/>
    <w:rsid w:val="00C34420"/>
    <w:rsid w:val="00C367BB"/>
    <w:rsid w:val="00C46503"/>
    <w:rsid w:val="00C51768"/>
    <w:rsid w:val="00C52596"/>
    <w:rsid w:val="00C706F4"/>
    <w:rsid w:val="00C714BD"/>
    <w:rsid w:val="00C71AA9"/>
    <w:rsid w:val="00C74779"/>
    <w:rsid w:val="00C80925"/>
    <w:rsid w:val="00C84505"/>
    <w:rsid w:val="00C85443"/>
    <w:rsid w:val="00C96E7F"/>
    <w:rsid w:val="00CA0AC9"/>
    <w:rsid w:val="00CA1604"/>
    <w:rsid w:val="00CB6DA1"/>
    <w:rsid w:val="00CC05D4"/>
    <w:rsid w:val="00CC0E47"/>
    <w:rsid w:val="00CC4736"/>
    <w:rsid w:val="00CC5DA9"/>
    <w:rsid w:val="00CC5EDD"/>
    <w:rsid w:val="00CC6CCC"/>
    <w:rsid w:val="00CD0C39"/>
    <w:rsid w:val="00CD46A1"/>
    <w:rsid w:val="00CE329C"/>
    <w:rsid w:val="00CE5DE7"/>
    <w:rsid w:val="00D0176F"/>
    <w:rsid w:val="00D03836"/>
    <w:rsid w:val="00D053CC"/>
    <w:rsid w:val="00D05B45"/>
    <w:rsid w:val="00D060D2"/>
    <w:rsid w:val="00D12937"/>
    <w:rsid w:val="00D161A0"/>
    <w:rsid w:val="00D17996"/>
    <w:rsid w:val="00D23113"/>
    <w:rsid w:val="00D32B61"/>
    <w:rsid w:val="00D34B27"/>
    <w:rsid w:val="00D3666F"/>
    <w:rsid w:val="00D40201"/>
    <w:rsid w:val="00D42094"/>
    <w:rsid w:val="00D51D5B"/>
    <w:rsid w:val="00D53584"/>
    <w:rsid w:val="00D629B0"/>
    <w:rsid w:val="00D664A1"/>
    <w:rsid w:val="00D67A55"/>
    <w:rsid w:val="00D72C41"/>
    <w:rsid w:val="00D75B3F"/>
    <w:rsid w:val="00D81CD1"/>
    <w:rsid w:val="00D867A6"/>
    <w:rsid w:val="00D91546"/>
    <w:rsid w:val="00D92C5A"/>
    <w:rsid w:val="00D95E07"/>
    <w:rsid w:val="00DA5C9B"/>
    <w:rsid w:val="00DB51BD"/>
    <w:rsid w:val="00DB5F40"/>
    <w:rsid w:val="00DB6B19"/>
    <w:rsid w:val="00DB7369"/>
    <w:rsid w:val="00DB7F4D"/>
    <w:rsid w:val="00DC083F"/>
    <w:rsid w:val="00DC1CD5"/>
    <w:rsid w:val="00DD0280"/>
    <w:rsid w:val="00DD11DB"/>
    <w:rsid w:val="00DD1E0C"/>
    <w:rsid w:val="00DD2555"/>
    <w:rsid w:val="00DE53A9"/>
    <w:rsid w:val="00DF3273"/>
    <w:rsid w:val="00DF3801"/>
    <w:rsid w:val="00DF4DB4"/>
    <w:rsid w:val="00E02078"/>
    <w:rsid w:val="00E0211C"/>
    <w:rsid w:val="00E07794"/>
    <w:rsid w:val="00E10F81"/>
    <w:rsid w:val="00E14AE4"/>
    <w:rsid w:val="00E236EF"/>
    <w:rsid w:val="00E24565"/>
    <w:rsid w:val="00E25520"/>
    <w:rsid w:val="00E32F00"/>
    <w:rsid w:val="00E437B3"/>
    <w:rsid w:val="00E44436"/>
    <w:rsid w:val="00E475E9"/>
    <w:rsid w:val="00E53935"/>
    <w:rsid w:val="00E552A5"/>
    <w:rsid w:val="00E60901"/>
    <w:rsid w:val="00E6604E"/>
    <w:rsid w:val="00E70D86"/>
    <w:rsid w:val="00E722C7"/>
    <w:rsid w:val="00E72C62"/>
    <w:rsid w:val="00E84172"/>
    <w:rsid w:val="00E913CA"/>
    <w:rsid w:val="00E94F9D"/>
    <w:rsid w:val="00E96BC3"/>
    <w:rsid w:val="00EA0106"/>
    <w:rsid w:val="00EA292D"/>
    <w:rsid w:val="00EB380E"/>
    <w:rsid w:val="00EB4DE8"/>
    <w:rsid w:val="00EB753E"/>
    <w:rsid w:val="00EB7585"/>
    <w:rsid w:val="00EC07C6"/>
    <w:rsid w:val="00EC292A"/>
    <w:rsid w:val="00EC3CBC"/>
    <w:rsid w:val="00EC4E9D"/>
    <w:rsid w:val="00EC6427"/>
    <w:rsid w:val="00EC6E0C"/>
    <w:rsid w:val="00ED1523"/>
    <w:rsid w:val="00ED2E3B"/>
    <w:rsid w:val="00ED30C4"/>
    <w:rsid w:val="00ED6527"/>
    <w:rsid w:val="00ED7648"/>
    <w:rsid w:val="00EF011D"/>
    <w:rsid w:val="00F104E5"/>
    <w:rsid w:val="00F106AF"/>
    <w:rsid w:val="00F13264"/>
    <w:rsid w:val="00F1441A"/>
    <w:rsid w:val="00F14B23"/>
    <w:rsid w:val="00F20DD7"/>
    <w:rsid w:val="00F21791"/>
    <w:rsid w:val="00F21FEB"/>
    <w:rsid w:val="00F23EAD"/>
    <w:rsid w:val="00F32E2B"/>
    <w:rsid w:val="00F3687C"/>
    <w:rsid w:val="00F41FC1"/>
    <w:rsid w:val="00F43D4D"/>
    <w:rsid w:val="00F45305"/>
    <w:rsid w:val="00F47D70"/>
    <w:rsid w:val="00F5282D"/>
    <w:rsid w:val="00F573FB"/>
    <w:rsid w:val="00F605D3"/>
    <w:rsid w:val="00F8254B"/>
    <w:rsid w:val="00F83A07"/>
    <w:rsid w:val="00F83BC9"/>
    <w:rsid w:val="00F9328C"/>
    <w:rsid w:val="00F94411"/>
    <w:rsid w:val="00F95523"/>
    <w:rsid w:val="00F96C92"/>
    <w:rsid w:val="00FA3427"/>
    <w:rsid w:val="00FA3CDE"/>
    <w:rsid w:val="00FB1AAD"/>
    <w:rsid w:val="00FB6A37"/>
    <w:rsid w:val="00FC36A0"/>
    <w:rsid w:val="00FC5277"/>
    <w:rsid w:val="00FC7ECF"/>
    <w:rsid w:val="00FD1B61"/>
    <w:rsid w:val="00FE0346"/>
    <w:rsid w:val="00FE2C20"/>
    <w:rsid w:val="00FE371A"/>
    <w:rsid w:val="00FF0B78"/>
    <w:rsid w:val="00FF447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B7358"/>
  <w14:defaultImageDpi w14:val="32767"/>
  <w15:docId w15:val="{6096F877-6DB1-574F-8F41-6726134A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505"/>
    <w:pPr>
      <w:tabs>
        <w:tab w:val="center" w:pos="4513"/>
        <w:tab w:val="right" w:pos="9026"/>
      </w:tabs>
    </w:pPr>
  </w:style>
  <w:style w:type="character" w:customStyle="1" w:styleId="HeaderChar">
    <w:name w:val="Header Char"/>
    <w:basedOn w:val="DefaultParagraphFont"/>
    <w:link w:val="Header"/>
    <w:uiPriority w:val="99"/>
    <w:rsid w:val="00C84505"/>
  </w:style>
  <w:style w:type="paragraph" w:styleId="Footer">
    <w:name w:val="footer"/>
    <w:basedOn w:val="Normal"/>
    <w:link w:val="FooterChar"/>
    <w:uiPriority w:val="99"/>
    <w:unhideWhenUsed/>
    <w:rsid w:val="00C84505"/>
    <w:pPr>
      <w:tabs>
        <w:tab w:val="center" w:pos="4513"/>
        <w:tab w:val="right" w:pos="9026"/>
      </w:tabs>
    </w:pPr>
  </w:style>
  <w:style w:type="character" w:customStyle="1" w:styleId="FooterChar">
    <w:name w:val="Footer Char"/>
    <w:basedOn w:val="DefaultParagraphFont"/>
    <w:link w:val="Footer"/>
    <w:uiPriority w:val="99"/>
    <w:rsid w:val="00C84505"/>
  </w:style>
  <w:style w:type="character" w:styleId="CommentReference">
    <w:name w:val="annotation reference"/>
    <w:basedOn w:val="DefaultParagraphFont"/>
    <w:uiPriority w:val="99"/>
    <w:semiHidden/>
    <w:unhideWhenUsed/>
    <w:rsid w:val="00603F71"/>
    <w:rPr>
      <w:sz w:val="16"/>
      <w:szCs w:val="16"/>
    </w:rPr>
  </w:style>
  <w:style w:type="paragraph" w:styleId="CommentText">
    <w:name w:val="annotation text"/>
    <w:basedOn w:val="Normal"/>
    <w:link w:val="CommentTextChar"/>
    <w:uiPriority w:val="99"/>
    <w:unhideWhenUsed/>
    <w:rsid w:val="00603F71"/>
    <w:rPr>
      <w:sz w:val="20"/>
      <w:szCs w:val="20"/>
    </w:rPr>
  </w:style>
  <w:style w:type="character" w:customStyle="1" w:styleId="CommentTextChar">
    <w:name w:val="Comment Text Char"/>
    <w:basedOn w:val="DefaultParagraphFont"/>
    <w:link w:val="CommentText"/>
    <w:uiPriority w:val="99"/>
    <w:rsid w:val="00603F71"/>
    <w:rPr>
      <w:sz w:val="20"/>
      <w:szCs w:val="20"/>
    </w:rPr>
  </w:style>
  <w:style w:type="paragraph" w:styleId="CommentSubject">
    <w:name w:val="annotation subject"/>
    <w:basedOn w:val="CommentText"/>
    <w:next w:val="CommentText"/>
    <w:link w:val="CommentSubjectChar"/>
    <w:uiPriority w:val="99"/>
    <w:semiHidden/>
    <w:unhideWhenUsed/>
    <w:rsid w:val="00603F71"/>
    <w:rPr>
      <w:b/>
      <w:bCs/>
    </w:rPr>
  </w:style>
  <w:style w:type="character" w:customStyle="1" w:styleId="CommentSubjectChar">
    <w:name w:val="Comment Subject Char"/>
    <w:basedOn w:val="CommentTextChar"/>
    <w:link w:val="CommentSubject"/>
    <w:uiPriority w:val="99"/>
    <w:semiHidden/>
    <w:rsid w:val="00603F71"/>
    <w:rPr>
      <w:b/>
      <w:bCs/>
      <w:sz w:val="20"/>
      <w:szCs w:val="20"/>
    </w:rPr>
  </w:style>
  <w:style w:type="paragraph" w:styleId="BalloonText">
    <w:name w:val="Balloon Text"/>
    <w:basedOn w:val="Normal"/>
    <w:link w:val="BalloonTextChar"/>
    <w:uiPriority w:val="99"/>
    <w:semiHidden/>
    <w:unhideWhenUsed/>
    <w:rsid w:val="00603F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71"/>
    <w:rPr>
      <w:rFonts w:ascii="Segoe UI" w:hAnsi="Segoe UI" w:cs="Segoe UI"/>
      <w:sz w:val="18"/>
      <w:szCs w:val="18"/>
    </w:rPr>
  </w:style>
  <w:style w:type="character" w:styleId="Hyperlink">
    <w:name w:val="Hyperlink"/>
    <w:rsid w:val="004D5333"/>
    <w:rPr>
      <w:color w:val="0000FF"/>
      <w:u w:val="single"/>
    </w:rPr>
  </w:style>
  <w:style w:type="character" w:styleId="PageNumber">
    <w:name w:val="page number"/>
    <w:basedOn w:val="DefaultParagraphFont"/>
    <w:uiPriority w:val="99"/>
    <w:semiHidden/>
    <w:unhideWhenUsed/>
    <w:rsid w:val="00430931"/>
  </w:style>
  <w:style w:type="paragraph" w:styleId="Date">
    <w:name w:val="Date"/>
    <w:basedOn w:val="Normal"/>
    <w:next w:val="Normal"/>
    <w:link w:val="DateChar"/>
    <w:uiPriority w:val="99"/>
    <w:semiHidden/>
    <w:unhideWhenUsed/>
    <w:rsid w:val="00E84172"/>
  </w:style>
  <w:style w:type="character" w:customStyle="1" w:styleId="DateChar">
    <w:name w:val="Date Char"/>
    <w:basedOn w:val="DefaultParagraphFont"/>
    <w:link w:val="Date"/>
    <w:uiPriority w:val="99"/>
    <w:semiHidden/>
    <w:rsid w:val="00E84172"/>
  </w:style>
  <w:style w:type="paragraph" w:styleId="ListParagraph">
    <w:name w:val="List Paragraph"/>
    <w:basedOn w:val="Normal"/>
    <w:uiPriority w:val="34"/>
    <w:qFormat/>
    <w:rsid w:val="00E0211C"/>
    <w:pPr>
      <w:ind w:left="720"/>
      <w:contextualSpacing/>
    </w:pPr>
  </w:style>
  <w:style w:type="paragraph" w:styleId="NoSpacing">
    <w:name w:val="No Spacing"/>
    <w:link w:val="NoSpacingChar"/>
    <w:uiPriority w:val="1"/>
    <w:qFormat/>
    <w:rsid w:val="00A664C0"/>
    <w:rPr>
      <w:rFonts w:eastAsiaTheme="minorEastAsia"/>
      <w:sz w:val="22"/>
      <w:szCs w:val="22"/>
      <w:lang w:val="en-US"/>
    </w:rPr>
  </w:style>
  <w:style w:type="character" w:customStyle="1" w:styleId="NoSpacingChar">
    <w:name w:val="No Spacing Char"/>
    <w:basedOn w:val="DefaultParagraphFont"/>
    <w:link w:val="NoSpacing"/>
    <w:uiPriority w:val="1"/>
    <w:rsid w:val="00A664C0"/>
    <w:rPr>
      <w:rFonts w:eastAsiaTheme="minorEastAsia"/>
      <w:sz w:val="22"/>
      <w:szCs w:val="22"/>
      <w:lang w:val="en-US"/>
    </w:rPr>
  </w:style>
  <w:style w:type="paragraph" w:styleId="FootnoteText">
    <w:name w:val="footnote text"/>
    <w:basedOn w:val="Normal"/>
    <w:link w:val="FootnoteTextChar"/>
    <w:uiPriority w:val="99"/>
    <w:semiHidden/>
    <w:unhideWhenUsed/>
    <w:rsid w:val="006D7919"/>
    <w:rPr>
      <w:sz w:val="20"/>
      <w:szCs w:val="20"/>
    </w:rPr>
  </w:style>
  <w:style w:type="character" w:customStyle="1" w:styleId="FootnoteTextChar">
    <w:name w:val="Footnote Text Char"/>
    <w:basedOn w:val="DefaultParagraphFont"/>
    <w:link w:val="FootnoteText"/>
    <w:uiPriority w:val="99"/>
    <w:semiHidden/>
    <w:rsid w:val="006D7919"/>
    <w:rPr>
      <w:sz w:val="20"/>
      <w:szCs w:val="20"/>
    </w:rPr>
  </w:style>
  <w:style w:type="character" w:styleId="FootnoteReference">
    <w:name w:val="footnote reference"/>
    <w:basedOn w:val="DefaultParagraphFont"/>
    <w:uiPriority w:val="99"/>
    <w:semiHidden/>
    <w:unhideWhenUsed/>
    <w:rsid w:val="006D7919"/>
    <w:rPr>
      <w:vertAlign w:val="superscript"/>
    </w:rPr>
  </w:style>
  <w:style w:type="paragraph" w:styleId="EndnoteText">
    <w:name w:val="endnote text"/>
    <w:basedOn w:val="Normal"/>
    <w:link w:val="EndnoteTextChar"/>
    <w:uiPriority w:val="99"/>
    <w:semiHidden/>
    <w:unhideWhenUsed/>
    <w:rsid w:val="006D7919"/>
    <w:rPr>
      <w:sz w:val="20"/>
      <w:szCs w:val="20"/>
    </w:rPr>
  </w:style>
  <w:style w:type="character" w:customStyle="1" w:styleId="EndnoteTextChar">
    <w:name w:val="Endnote Text Char"/>
    <w:basedOn w:val="DefaultParagraphFont"/>
    <w:link w:val="EndnoteText"/>
    <w:uiPriority w:val="99"/>
    <w:semiHidden/>
    <w:rsid w:val="006D7919"/>
    <w:rPr>
      <w:sz w:val="20"/>
      <w:szCs w:val="20"/>
    </w:rPr>
  </w:style>
  <w:style w:type="character" w:styleId="EndnoteReference">
    <w:name w:val="endnote reference"/>
    <w:basedOn w:val="DefaultParagraphFont"/>
    <w:uiPriority w:val="99"/>
    <w:semiHidden/>
    <w:unhideWhenUsed/>
    <w:rsid w:val="006D79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404098">
      <w:bodyDiv w:val="1"/>
      <w:marLeft w:val="0"/>
      <w:marRight w:val="0"/>
      <w:marTop w:val="0"/>
      <w:marBottom w:val="0"/>
      <w:divBdr>
        <w:top w:val="none" w:sz="0" w:space="0" w:color="auto"/>
        <w:left w:val="none" w:sz="0" w:space="0" w:color="auto"/>
        <w:bottom w:val="none" w:sz="0" w:space="0" w:color="auto"/>
        <w:right w:val="none" w:sz="0" w:space="0" w:color="auto"/>
      </w:divBdr>
    </w:div>
    <w:div w:id="1911378405">
      <w:bodyDiv w:val="1"/>
      <w:marLeft w:val="0"/>
      <w:marRight w:val="0"/>
      <w:marTop w:val="0"/>
      <w:marBottom w:val="0"/>
      <w:divBdr>
        <w:top w:val="none" w:sz="0" w:space="0" w:color="auto"/>
        <w:left w:val="none" w:sz="0" w:space="0" w:color="auto"/>
        <w:bottom w:val="none" w:sz="0" w:space="0" w:color="auto"/>
        <w:right w:val="none" w:sz="0" w:space="0" w:color="auto"/>
      </w:divBdr>
      <w:divsChild>
        <w:div w:id="329522655">
          <w:marLeft w:val="547"/>
          <w:marRight w:val="0"/>
          <w:marTop w:val="0"/>
          <w:marBottom w:val="0"/>
          <w:divBdr>
            <w:top w:val="none" w:sz="0" w:space="0" w:color="auto"/>
            <w:left w:val="none" w:sz="0" w:space="0" w:color="auto"/>
            <w:bottom w:val="none" w:sz="0" w:space="0" w:color="auto"/>
            <w:right w:val="none" w:sz="0" w:space="0" w:color="auto"/>
          </w:divBdr>
        </w:div>
        <w:div w:id="1577086784">
          <w:marLeft w:val="547"/>
          <w:marRight w:val="0"/>
          <w:marTop w:val="0"/>
          <w:marBottom w:val="0"/>
          <w:divBdr>
            <w:top w:val="none" w:sz="0" w:space="0" w:color="auto"/>
            <w:left w:val="none" w:sz="0" w:space="0" w:color="auto"/>
            <w:bottom w:val="none" w:sz="0" w:space="0" w:color="auto"/>
            <w:right w:val="none" w:sz="0" w:space="0" w:color="auto"/>
          </w:divBdr>
        </w:div>
        <w:div w:id="1527214107">
          <w:marLeft w:val="547"/>
          <w:marRight w:val="0"/>
          <w:marTop w:val="0"/>
          <w:marBottom w:val="0"/>
          <w:divBdr>
            <w:top w:val="none" w:sz="0" w:space="0" w:color="auto"/>
            <w:left w:val="none" w:sz="0" w:space="0" w:color="auto"/>
            <w:bottom w:val="none" w:sz="0" w:space="0" w:color="auto"/>
            <w:right w:val="none" w:sz="0" w:space="0" w:color="auto"/>
          </w:divBdr>
        </w:div>
        <w:div w:id="1404794459">
          <w:marLeft w:val="547"/>
          <w:marRight w:val="0"/>
          <w:marTop w:val="0"/>
          <w:marBottom w:val="0"/>
          <w:divBdr>
            <w:top w:val="none" w:sz="0" w:space="0" w:color="auto"/>
            <w:left w:val="none" w:sz="0" w:space="0" w:color="auto"/>
            <w:bottom w:val="none" w:sz="0" w:space="0" w:color="auto"/>
            <w:right w:val="none" w:sz="0" w:space="0" w:color="auto"/>
          </w:divBdr>
        </w:div>
        <w:div w:id="32734922">
          <w:marLeft w:val="1166"/>
          <w:marRight w:val="0"/>
          <w:marTop w:val="0"/>
          <w:marBottom w:val="0"/>
          <w:divBdr>
            <w:top w:val="none" w:sz="0" w:space="0" w:color="auto"/>
            <w:left w:val="none" w:sz="0" w:space="0" w:color="auto"/>
            <w:bottom w:val="none" w:sz="0" w:space="0" w:color="auto"/>
            <w:right w:val="none" w:sz="0" w:space="0" w:color="auto"/>
          </w:divBdr>
        </w:div>
        <w:div w:id="411128102">
          <w:marLeft w:val="1166"/>
          <w:marRight w:val="0"/>
          <w:marTop w:val="0"/>
          <w:marBottom w:val="0"/>
          <w:divBdr>
            <w:top w:val="none" w:sz="0" w:space="0" w:color="auto"/>
            <w:left w:val="none" w:sz="0" w:space="0" w:color="auto"/>
            <w:bottom w:val="none" w:sz="0" w:space="0" w:color="auto"/>
            <w:right w:val="none" w:sz="0" w:space="0" w:color="auto"/>
          </w:divBdr>
        </w:div>
        <w:div w:id="4016814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open?id=1Gp-SKmusIsT6iaUrCaU63uh6HzHCQP9b"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anpacific.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g.cuili@pph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norton\Dropbox%20(Pan%20Pacific%20Hotels)\Oceania%20Sales%20Team\Marketing\2018%20-%20Brand%20Refresh\Brand%20Guidelines%20&amp;%20Elements\Boiler%20Plates\About%20PPHG%20-%20English%20Boiler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D428E-C5A6-4C29-9A4D-408C916F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About PPHG - English Boilerplates</Template>
  <TotalTime>15</TotalTime>
  <Pages>5</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Cuili Ng</dc:creator>
  <cp:lastModifiedBy>Cuili Ng</cp:lastModifiedBy>
  <cp:revision>10</cp:revision>
  <cp:lastPrinted>2018-12-11T09:07:00Z</cp:lastPrinted>
  <dcterms:created xsi:type="dcterms:W3CDTF">2018-12-11T09:00:00Z</dcterms:created>
  <dcterms:modified xsi:type="dcterms:W3CDTF">2018-12-11T09:16:00Z</dcterms:modified>
</cp:coreProperties>
</file>