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C352BB">
      <w:pPr>
        <w:tabs>
          <w:tab w:val="left" w:pos="5954"/>
        </w:tabs>
        <w:ind w:left="-720"/>
        <w:jc w:val="both"/>
        <w:outlineLvl w:val="1"/>
        <w:rPr>
          <w:rFonts w:ascii="Arial" w:hAnsi="Arial" w:cs="Arial"/>
          <w:b/>
          <w:bCs/>
          <w:sz w:val="22"/>
        </w:rPr>
      </w:pPr>
      <w:bookmarkStart w:id="0" w:name="OLE_LINK1"/>
      <w:bookmarkStart w:id="1" w:name="OLE_LINK2"/>
      <w:r>
        <w:rPr>
          <w:noProof/>
        </w:rPr>
        <w:drawing>
          <wp:inline distT="0" distB="0" distL="0" distR="0" wp14:anchorId="5F27AEDA" wp14:editId="106BBE09">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Pressmeddelande</w:t>
      </w:r>
      <w:r w:rsidR="00192876">
        <w:rPr>
          <w:rFonts w:ascii="Arial" w:hAnsi="Arial" w:cs="Arial"/>
        </w:rPr>
        <w:t xml:space="preserve"> </w:t>
      </w:r>
      <w:r w:rsidR="001E5F86">
        <w:rPr>
          <w:rFonts w:ascii="Arial" w:hAnsi="Arial" w:cs="Arial"/>
        </w:rPr>
        <w:t>201</w:t>
      </w:r>
      <w:r w:rsidR="003C0065">
        <w:rPr>
          <w:rFonts w:ascii="Arial" w:hAnsi="Arial" w:cs="Arial"/>
        </w:rPr>
        <w:t>2</w:t>
      </w:r>
      <w:r w:rsidR="001E5F86">
        <w:rPr>
          <w:rFonts w:ascii="Arial" w:hAnsi="Arial" w:cs="Arial"/>
        </w:rPr>
        <w:t>-</w:t>
      </w:r>
      <w:r w:rsidR="00F36B55">
        <w:rPr>
          <w:rFonts w:ascii="Arial" w:hAnsi="Arial" w:cs="Arial"/>
        </w:rPr>
        <w:t>09</w:t>
      </w:r>
      <w:r w:rsidR="001E5F86">
        <w:rPr>
          <w:rFonts w:ascii="Arial" w:hAnsi="Arial" w:cs="Arial"/>
        </w:rPr>
        <w:t>-</w:t>
      </w:r>
      <w:r w:rsidR="009A2E97">
        <w:rPr>
          <w:rFonts w:ascii="Arial" w:hAnsi="Arial" w:cs="Arial"/>
        </w:rPr>
        <w:t>26</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666E15" w:rsidRPr="00666E15" w:rsidRDefault="00666E15" w:rsidP="00666E15">
      <w:pPr>
        <w:spacing w:before="100" w:beforeAutospacing="1" w:after="100" w:afterAutospacing="1"/>
        <w:outlineLvl w:val="0"/>
        <w:rPr>
          <w:rFonts w:ascii="Arial" w:hAnsi="Arial" w:cs="Arial"/>
          <w:b/>
          <w:bCs/>
          <w:color w:val="000000"/>
          <w:kern w:val="36"/>
          <w:sz w:val="32"/>
          <w:szCs w:val="32"/>
        </w:rPr>
      </w:pPr>
      <w:r w:rsidRPr="00666E15">
        <w:rPr>
          <w:rFonts w:ascii="Arial" w:hAnsi="Arial" w:cs="Arial"/>
          <w:b/>
          <w:bCs/>
          <w:color w:val="000000"/>
          <w:kern w:val="36"/>
          <w:sz w:val="32"/>
          <w:szCs w:val="32"/>
        </w:rPr>
        <w:t xml:space="preserve">Plast och metall går </w:t>
      </w:r>
      <w:r w:rsidR="00332948">
        <w:rPr>
          <w:rFonts w:ascii="Arial" w:hAnsi="Arial" w:cs="Arial"/>
          <w:b/>
          <w:bCs/>
          <w:color w:val="000000"/>
          <w:kern w:val="36"/>
          <w:sz w:val="32"/>
          <w:szCs w:val="32"/>
        </w:rPr>
        <w:t>åt olika håll</w:t>
      </w:r>
      <w:r w:rsidRPr="00666E15">
        <w:rPr>
          <w:rFonts w:ascii="Arial" w:hAnsi="Arial" w:cs="Arial"/>
          <w:b/>
          <w:bCs/>
          <w:color w:val="000000"/>
          <w:kern w:val="36"/>
          <w:sz w:val="32"/>
          <w:szCs w:val="32"/>
        </w:rPr>
        <w:t xml:space="preserve"> i </w:t>
      </w:r>
      <w:r w:rsidR="000B0CE0">
        <w:rPr>
          <w:rFonts w:ascii="Arial" w:hAnsi="Arial" w:cs="Arial"/>
          <w:b/>
          <w:bCs/>
          <w:color w:val="000000"/>
          <w:kern w:val="36"/>
          <w:sz w:val="32"/>
          <w:szCs w:val="32"/>
        </w:rPr>
        <w:t>Nynäshamn</w:t>
      </w:r>
    </w:p>
    <w:p w:rsidR="00D61F07" w:rsidRDefault="0089101E" w:rsidP="00666E15">
      <w:pPr>
        <w:rPr>
          <w:rFonts w:ascii="Arial" w:hAnsi="Arial" w:cs="Arial"/>
          <w:color w:val="000000"/>
        </w:rPr>
      </w:pPr>
      <w:r>
        <w:rPr>
          <w:rFonts w:ascii="Arial" w:hAnsi="Arial" w:cs="Arial"/>
          <w:color w:val="000000"/>
        </w:rPr>
        <w:t xml:space="preserve">Med start </w:t>
      </w:r>
      <w:r w:rsidR="009A2E97">
        <w:rPr>
          <w:rFonts w:ascii="Arial" w:hAnsi="Arial" w:cs="Arial"/>
          <w:color w:val="000000"/>
        </w:rPr>
        <w:t>förra</w:t>
      </w:r>
      <w:r w:rsidR="00192876">
        <w:rPr>
          <w:rFonts w:ascii="Arial" w:hAnsi="Arial" w:cs="Arial"/>
          <w:color w:val="000000"/>
        </w:rPr>
        <w:t xml:space="preserve"> </w:t>
      </w:r>
      <w:r>
        <w:rPr>
          <w:rFonts w:ascii="Arial" w:hAnsi="Arial" w:cs="Arial"/>
          <w:color w:val="000000"/>
        </w:rPr>
        <w:t>helg</w:t>
      </w:r>
      <w:r w:rsidR="009A2E97">
        <w:rPr>
          <w:rFonts w:ascii="Arial" w:hAnsi="Arial" w:cs="Arial"/>
          <w:color w:val="000000"/>
        </w:rPr>
        <w:t>en</w:t>
      </w:r>
      <w:r w:rsidR="00D61F07">
        <w:rPr>
          <w:rFonts w:ascii="Arial" w:hAnsi="Arial" w:cs="Arial"/>
          <w:color w:val="000000"/>
        </w:rPr>
        <w:t xml:space="preserve"> </w:t>
      </w:r>
      <w:r w:rsidR="00221D5A">
        <w:rPr>
          <w:rFonts w:ascii="Arial" w:hAnsi="Arial" w:cs="Arial"/>
          <w:color w:val="000000"/>
        </w:rPr>
        <w:t xml:space="preserve">har </w:t>
      </w:r>
      <w:r w:rsidR="00192876">
        <w:rPr>
          <w:rFonts w:ascii="Arial" w:hAnsi="Arial" w:cs="Arial"/>
          <w:color w:val="000000"/>
        </w:rPr>
        <w:t>de boende</w:t>
      </w:r>
      <w:r w:rsidR="00666E15" w:rsidRPr="00221D5A">
        <w:rPr>
          <w:rFonts w:ascii="Arial" w:hAnsi="Arial" w:cs="Arial"/>
          <w:color w:val="000000"/>
        </w:rPr>
        <w:t xml:space="preserve"> i Södertörn utanför Stockholm chansen att göra ännu mer för mi</w:t>
      </w:r>
      <w:r w:rsidR="00D61F07">
        <w:rPr>
          <w:rFonts w:ascii="Arial" w:hAnsi="Arial" w:cs="Arial"/>
          <w:color w:val="000000"/>
        </w:rPr>
        <w:t>ljön</w:t>
      </w:r>
      <w:r w:rsidR="00666E15" w:rsidRPr="00221D5A">
        <w:rPr>
          <w:rFonts w:ascii="Arial" w:hAnsi="Arial" w:cs="Arial"/>
          <w:color w:val="000000"/>
        </w:rPr>
        <w:t xml:space="preserve">. </w:t>
      </w:r>
      <w:r w:rsidR="00D61F07">
        <w:rPr>
          <w:rFonts w:ascii="Arial" w:hAnsi="Arial" w:cs="Arial"/>
          <w:color w:val="000000"/>
        </w:rPr>
        <w:t>Då</w:t>
      </w:r>
      <w:r w:rsidR="00221D5A">
        <w:rPr>
          <w:rFonts w:ascii="Arial" w:hAnsi="Arial" w:cs="Arial"/>
          <w:color w:val="000000"/>
        </w:rPr>
        <w:t xml:space="preserve"> </w:t>
      </w:r>
      <w:r w:rsidR="00D61F07">
        <w:rPr>
          <w:rFonts w:ascii="Arial" w:hAnsi="Arial" w:cs="Arial"/>
          <w:color w:val="000000"/>
        </w:rPr>
        <w:t>påbörja</w:t>
      </w:r>
      <w:r w:rsidR="009A2E97">
        <w:rPr>
          <w:rFonts w:ascii="Arial" w:hAnsi="Arial" w:cs="Arial"/>
          <w:color w:val="000000"/>
        </w:rPr>
        <w:t>de</w:t>
      </w:r>
      <w:r w:rsidR="00D61F07">
        <w:rPr>
          <w:rFonts w:ascii="Arial" w:hAnsi="Arial" w:cs="Arial"/>
          <w:color w:val="000000"/>
        </w:rPr>
        <w:t xml:space="preserve"> Förpacknings- och Tidnings</w:t>
      </w:r>
      <w:r w:rsidR="005D7EF3">
        <w:rPr>
          <w:rFonts w:ascii="Arial" w:hAnsi="Arial" w:cs="Arial"/>
          <w:color w:val="000000"/>
        </w:rPr>
        <w:t>-</w:t>
      </w:r>
      <w:r w:rsidR="00D61F07">
        <w:rPr>
          <w:rFonts w:ascii="Arial" w:hAnsi="Arial" w:cs="Arial"/>
          <w:color w:val="000000"/>
        </w:rPr>
        <w:t xml:space="preserve">insamlingen, FTI, som ansvarar för återvinningen av förpackningar och tidningar på uppdrag av Sveriges producenter, </w:t>
      </w:r>
      <w:r w:rsidR="00221D5A">
        <w:rPr>
          <w:rFonts w:ascii="Arial" w:hAnsi="Arial" w:cs="Arial"/>
          <w:color w:val="000000"/>
        </w:rPr>
        <w:t>utbytet av</w:t>
      </w:r>
      <w:r w:rsidR="00D61F07">
        <w:rPr>
          <w:rFonts w:ascii="Arial" w:hAnsi="Arial" w:cs="Arial"/>
          <w:color w:val="000000"/>
        </w:rPr>
        <w:t xml:space="preserve"> behållare på återvinningsstationerna.</w:t>
      </w:r>
    </w:p>
    <w:p w:rsidR="00D61F07" w:rsidRDefault="00D61F07" w:rsidP="00666E15">
      <w:pPr>
        <w:rPr>
          <w:rFonts w:ascii="Arial" w:hAnsi="Arial" w:cs="Arial"/>
          <w:color w:val="000000"/>
        </w:rPr>
      </w:pPr>
    </w:p>
    <w:p w:rsidR="00666E15" w:rsidRPr="00666E15" w:rsidRDefault="00192876" w:rsidP="00666E15">
      <w:pPr>
        <w:rPr>
          <w:rFonts w:ascii="Arial" w:hAnsi="Arial" w:cs="Arial"/>
          <w:color w:val="000000"/>
        </w:rPr>
      </w:pPr>
      <w:r>
        <w:rPr>
          <w:rFonts w:ascii="Arial" w:hAnsi="Arial" w:cs="Arial"/>
          <w:color w:val="000000"/>
        </w:rPr>
        <w:t>D</w:t>
      </w:r>
      <w:r w:rsidR="00D61F07">
        <w:rPr>
          <w:rFonts w:ascii="Arial" w:hAnsi="Arial" w:cs="Arial"/>
          <w:color w:val="000000"/>
        </w:rPr>
        <w:t>et innebär</w:t>
      </w:r>
      <w:r w:rsidR="00666E15" w:rsidRPr="00221D5A">
        <w:rPr>
          <w:rFonts w:ascii="Arial" w:hAnsi="Arial" w:cs="Arial"/>
          <w:color w:val="000000"/>
        </w:rPr>
        <w:t xml:space="preserve"> att </w:t>
      </w:r>
      <w:r w:rsidR="00D61F07">
        <w:rPr>
          <w:rFonts w:ascii="Arial" w:hAnsi="Arial" w:cs="Arial"/>
          <w:color w:val="000000"/>
        </w:rPr>
        <w:t xml:space="preserve">använda </w:t>
      </w:r>
      <w:r w:rsidR="00666E15" w:rsidRPr="00221D5A">
        <w:rPr>
          <w:rFonts w:ascii="Arial" w:hAnsi="Arial" w:cs="Arial"/>
          <w:color w:val="000000"/>
        </w:rPr>
        <w:t>plast- och metallförpackningar läggs i var sin</w:t>
      </w:r>
      <w:r w:rsidR="00D61F07">
        <w:rPr>
          <w:rFonts w:ascii="Arial" w:hAnsi="Arial" w:cs="Arial"/>
          <w:color w:val="000000"/>
        </w:rPr>
        <w:t xml:space="preserve"> behållare i stället för </w:t>
      </w:r>
      <w:r>
        <w:rPr>
          <w:rFonts w:ascii="Arial" w:hAnsi="Arial" w:cs="Arial"/>
          <w:color w:val="000000"/>
        </w:rPr>
        <w:t xml:space="preserve">som hittills </w:t>
      </w:r>
      <w:r w:rsidR="00D61F07">
        <w:rPr>
          <w:rFonts w:ascii="Arial" w:hAnsi="Arial" w:cs="Arial"/>
          <w:color w:val="000000"/>
        </w:rPr>
        <w:t>i samma. Utbytet pågå</w:t>
      </w:r>
      <w:r>
        <w:rPr>
          <w:rFonts w:ascii="Arial" w:hAnsi="Arial" w:cs="Arial"/>
          <w:color w:val="000000"/>
        </w:rPr>
        <w:t>r</w:t>
      </w:r>
      <w:r w:rsidR="00D61F07">
        <w:rPr>
          <w:rFonts w:ascii="Arial" w:hAnsi="Arial" w:cs="Arial"/>
          <w:color w:val="000000"/>
        </w:rPr>
        <w:t xml:space="preserve"> </w:t>
      </w:r>
      <w:r w:rsidR="009A2E97">
        <w:rPr>
          <w:rFonts w:ascii="Arial" w:hAnsi="Arial" w:cs="Arial"/>
          <w:color w:val="000000"/>
        </w:rPr>
        <w:t>en bit in i</w:t>
      </w:r>
      <w:r w:rsidR="00D61F07">
        <w:rPr>
          <w:rFonts w:ascii="Arial" w:hAnsi="Arial" w:cs="Arial"/>
          <w:color w:val="000000"/>
        </w:rPr>
        <w:t xml:space="preserve"> oktober</w:t>
      </w:r>
      <w:r w:rsidR="00666E15" w:rsidRPr="00221D5A">
        <w:rPr>
          <w:rFonts w:ascii="Arial" w:hAnsi="Arial" w:cs="Arial"/>
          <w:color w:val="000000"/>
        </w:rPr>
        <w:t xml:space="preserve">. Genom att sortera </w:t>
      </w:r>
      <w:r w:rsidR="00D61F07">
        <w:rPr>
          <w:rFonts w:ascii="Arial" w:hAnsi="Arial" w:cs="Arial"/>
          <w:color w:val="000000"/>
        </w:rPr>
        <w:t xml:space="preserve">de olika förpackningsslagen </w:t>
      </w:r>
      <w:r w:rsidR="00666E15" w:rsidRPr="00221D5A">
        <w:rPr>
          <w:rFonts w:ascii="Arial" w:hAnsi="Arial" w:cs="Arial"/>
          <w:color w:val="000000"/>
        </w:rPr>
        <w:t xml:space="preserve">i rätt behållare, hjälper </w:t>
      </w:r>
      <w:r w:rsidR="00D61F07">
        <w:rPr>
          <w:rFonts w:ascii="Arial" w:hAnsi="Arial" w:cs="Arial"/>
          <w:color w:val="000000"/>
        </w:rPr>
        <w:t>hushållen</w:t>
      </w:r>
      <w:r w:rsidR="00666E15" w:rsidRPr="00221D5A">
        <w:rPr>
          <w:rFonts w:ascii="Arial" w:hAnsi="Arial" w:cs="Arial"/>
          <w:color w:val="000000"/>
        </w:rPr>
        <w:t xml:space="preserve"> </w:t>
      </w:r>
      <w:r w:rsidR="00221D5A">
        <w:rPr>
          <w:rFonts w:ascii="Arial" w:hAnsi="Arial" w:cs="Arial"/>
          <w:color w:val="000000"/>
        </w:rPr>
        <w:t>s</w:t>
      </w:r>
      <w:r w:rsidR="00666E15" w:rsidRPr="00221D5A">
        <w:rPr>
          <w:rFonts w:ascii="Arial" w:hAnsi="Arial" w:cs="Arial"/>
          <w:color w:val="000000"/>
        </w:rPr>
        <w:t>ina använda förpackningar till ett ännu bättre liv i fortsättningen.</w:t>
      </w:r>
    </w:p>
    <w:p w:rsidR="00D61F07" w:rsidRDefault="004B3CAA" w:rsidP="00666E15">
      <w:pPr>
        <w:spacing w:before="165"/>
        <w:rPr>
          <w:rFonts w:ascii="Arial" w:hAnsi="Arial" w:cs="Arial"/>
          <w:color w:val="000000"/>
        </w:rPr>
      </w:pPr>
      <w:r>
        <w:rPr>
          <w:rFonts w:ascii="Arial" w:hAnsi="Arial" w:cs="Arial"/>
          <w:color w:val="000000"/>
        </w:rPr>
        <w:t xml:space="preserve">Efter Huddinge </w:t>
      </w:r>
      <w:r w:rsidR="00474359">
        <w:rPr>
          <w:rFonts w:ascii="Arial" w:hAnsi="Arial" w:cs="Arial"/>
          <w:color w:val="000000"/>
        </w:rPr>
        <w:t>och Haninge</w:t>
      </w:r>
      <w:r w:rsidR="0089101E">
        <w:rPr>
          <w:rFonts w:ascii="Arial" w:hAnsi="Arial" w:cs="Arial"/>
          <w:color w:val="000000"/>
        </w:rPr>
        <w:t>, där bytet redan har skett,</w:t>
      </w:r>
      <w:r w:rsidR="00474359">
        <w:rPr>
          <w:rFonts w:ascii="Arial" w:hAnsi="Arial" w:cs="Arial"/>
          <w:color w:val="000000"/>
        </w:rPr>
        <w:t xml:space="preserve"> </w:t>
      </w:r>
      <w:r>
        <w:rPr>
          <w:rFonts w:ascii="Arial" w:hAnsi="Arial" w:cs="Arial"/>
          <w:color w:val="000000"/>
        </w:rPr>
        <w:t xml:space="preserve">står nu de boende i </w:t>
      </w:r>
      <w:r w:rsidR="00474359" w:rsidRPr="00474359">
        <w:rPr>
          <w:rFonts w:ascii="Arial" w:hAnsi="Arial" w:cs="Arial"/>
          <w:color w:val="000000"/>
        </w:rPr>
        <w:t>Nynäshamn</w:t>
      </w:r>
      <w:r w:rsidR="00474359">
        <w:rPr>
          <w:rFonts w:ascii="Arial" w:hAnsi="Arial" w:cs="Arial"/>
          <w:color w:val="000000"/>
        </w:rPr>
        <w:t xml:space="preserve"> </w:t>
      </w:r>
      <w:r>
        <w:rPr>
          <w:rFonts w:ascii="Arial" w:hAnsi="Arial" w:cs="Arial"/>
          <w:color w:val="000000"/>
        </w:rPr>
        <w:t xml:space="preserve">i tur på </w:t>
      </w:r>
      <w:r w:rsidR="00192876">
        <w:rPr>
          <w:rFonts w:ascii="Arial" w:hAnsi="Arial" w:cs="Arial"/>
          <w:color w:val="000000"/>
        </w:rPr>
        <w:t>att få nya behållare på återvinningsstationerna</w:t>
      </w:r>
      <w:r w:rsidR="00221D5A">
        <w:rPr>
          <w:rFonts w:ascii="Arial" w:hAnsi="Arial" w:cs="Arial"/>
          <w:color w:val="000000"/>
        </w:rPr>
        <w:t xml:space="preserve">. </w:t>
      </w:r>
    </w:p>
    <w:p w:rsidR="00221D5A" w:rsidRDefault="00221D5A" w:rsidP="00666E15">
      <w:pPr>
        <w:spacing w:before="165"/>
        <w:rPr>
          <w:rFonts w:ascii="Arial" w:hAnsi="Arial" w:cs="Arial"/>
          <w:color w:val="000000"/>
        </w:rPr>
      </w:pPr>
      <w:r>
        <w:rPr>
          <w:rFonts w:ascii="Arial" w:hAnsi="Arial" w:cs="Arial"/>
          <w:color w:val="000000"/>
        </w:rPr>
        <w:t xml:space="preserve">Utbytet sker successivt perioden </w:t>
      </w:r>
      <w:r w:rsidR="009A2E97">
        <w:rPr>
          <w:rFonts w:ascii="Arial" w:hAnsi="Arial" w:cs="Arial"/>
          <w:color w:val="000000"/>
        </w:rPr>
        <w:t>21</w:t>
      </w:r>
      <w:r w:rsidR="004B3CAA" w:rsidRPr="00221D5A">
        <w:rPr>
          <w:rFonts w:ascii="Arial" w:hAnsi="Arial" w:cs="Arial"/>
          <w:color w:val="000000"/>
        </w:rPr>
        <w:t xml:space="preserve"> september</w:t>
      </w:r>
      <w:r w:rsidR="004B3CAA">
        <w:rPr>
          <w:rFonts w:ascii="Arial" w:hAnsi="Arial" w:cs="Arial"/>
          <w:color w:val="000000"/>
        </w:rPr>
        <w:t xml:space="preserve"> </w:t>
      </w:r>
      <w:r w:rsidR="009A2E97">
        <w:rPr>
          <w:rFonts w:ascii="Arial" w:hAnsi="Arial" w:cs="Arial"/>
          <w:color w:val="000000"/>
        </w:rPr>
        <w:t xml:space="preserve">– 5 oktober </w:t>
      </w:r>
      <w:r>
        <w:rPr>
          <w:rFonts w:ascii="Arial" w:hAnsi="Arial" w:cs="Arial"/>
          <w:color w:val="000000"/>
        </w:rPr>
        <w:t xml:space="preserve">på </w:t>
      </w:r>
      <w:r w:rsidR="0089101E">
        <w:rPr>
          <w:rFonts w:ascii="Arial" w:hAnsi="Arial" w:cs="Arial"/>
          <w:color w:val="000000"/>
        </w:rPr>
        <w:t xml:space="preserve">FTI:s </w:t>
      </w:r>
      <w:r>
        <w:rPr>
          <w:rFonts w:ascii="Arial" w:hAnsi="Arial" w:cs="Arial"/>
          <w:color w:val="000000"/>
        </w:rPr>
        <w:t xml:space="preserve">samtliga </w:t>
      </w:r>
      <w:r w:rsidR="00474359">
        <w:rPr>
          <w:rFonts w:ascii="Arial" w:hAnsi="Arial" w:cs="Arial"/>
          <w:color w:val="000000"/>
        </w:rPr>
        <w:t>23</w:t>
      </w:r>
      <w:r>
        <w:rPr>
          <w:rFonts w:ascii="Arial" w:hAnsi="Arial" w:cs="Arial"/>
          <w:color w:val="000000"/>
        </w:rPr>
        <w:t xml:space="preserve"> stationer</w:t>
      </w:r>
      <w:r w:rsidR="0089101E">
        <w:rPr>
          <w:rFonts w:ascii="Arial" w:hAnsi="Arial" w:cs="Arial"/>
          <w:color w:val="000000"/>
        </w:rPr>
        <w:t xml:space="preserve"> inom kommunen</w:t>
      </w:r>
      <w:r>
        <w:rPr>
          <w:rFonts w:ascii="Arial" w:hAnsi="Arial" w:cs="Arial"/>
          <w:color w:val="000000"/>
        </w:rPr>
        <w:t>. Redan nu kan de</w:t>
      </w:r>
      <w:r w:rsidR="00666E15" w:rsidRPr="00221D5A">
        <w:rPr>
          <w:rFonts w:ascii="Arial" w:hAnsi="Arial" w:cs="Arial"/>
          <w:color w:val="000000"/>
        </w:rPr>
        <w:t xml:space="preserve"> so</w:t>
      </w:r>
      <w:r>
        <w:rPr>
          <w:rFonts w:ascii="Arial" w:hAnsi="Arial" w:cs="Arial"/>
          <w:color w:val="000000"/>
        </w:rPr>
        <w:t>m källsorterar hemma förbereda s</w:t>
      </w:r>
      <w:r w:rsidR="00666E15" w:rsidRPr="00221D5A">
        <w:rPr>
          <w:rFonts w:ascii="Arial" w:hAnsi="Arial" w:cs="Arial"/>
          <w:color w:val="000000"/>
        </w:rPr>
        <w:t>ig p</w:t>
      </w:r>
      <w:r>
        <w:rPr>
          <w:rFonts w:ascii="Arial" w:hAnsi="Arial" w:cs="Arial"/>
          <w:color w:val="000000"/>
        </w:rPr>
        <w:t>å förändringen genom att lägga s</w:t>
      </w:r>
      <w:r w:rsidR="00666E15" w:rsidRPr="00221D5A">
        <w:rPr>
          <w:rFonts w:ascii="Arial" w:hAnsi="Arial" w:cs="Arial"/>
          <w:color w:val="000000"/>
        </w:rPr>
        <w:t xml:space="preserve">ina förpackningar av plast respektive metall i egna kärl eller påsar. </w:t>
      </w:r>
    </w:p>
    <w:p w:rsidR="00666E15" w:rsidRPr="00FE0DCB" w:rsidRDefault="00666E15" w:rsidP="00214A36">
      <w:pPr>
        <w:pStyle w:val="Liststycke"/>
        <w:numPr>
          <w:ilvl w:val="0"/>
          <w:numId w:val="2"/>
        </w:numPr>
        <w:spacing w:before="165"/>
        <w:ind w:left="284" w:hanging="284"/>
        <w:rPr>
          <w:rFonts w:ascii="Arial" w:hAnsi="Arial" w:cs="Arial"/>
          <w:i/>
          <w:color w:val="000000"/>
          <w:sz w:val="24"/>
          <w:szCs w:val="24"/>
        </w:rPr>
      </w:pPr>
      <w:r w:rsidRPr="00FE0DCB">
        <w:rPr>
          <w:rFonts w:ascii="Arial" w:hAnsi="Arial" w:cs="Arial"/>
          <w:i/>
          <w:color w:val="000000"/>
          <w:sz w:val="24"/>
          <w:szCs w:val="24"/>
        </w:rPr>
        <w:t xml:space="preserve">Uppdelningen i två materialslag </w:t>
      </w:r>
      <w:r w:rsidR="00221D5A" w:rsidRPr="00FE0DCB">
        <w:rPr>
          <w:rFonts w:ascii="Arial" w:hAnsi="Arial" w:cs="Arial"/>
          <w:i/>
          <w:color w:val="000000"/>
          <w:sz w:val="24"/>
          <w:szCs w:val="24"/>
        </w:rPr>
        <w:t>innebär att FTI bli</w:t>
      </w:r>
      <w:r w:rsidR="0089101E">
        <w:rPr>
          <w:rFonts w:ascii="Arial" w:hAnsi="Arial" w:cs="Arial"/>
          <w:i/>
          <w:color w:val="000000"/>
          <w:sz w:val="24"/>
          <w:szCs w:val="24"/>
        </w:rPr>
        <w:t>r</w:t>
      </w:r>
      <w:r w:rsidR="00221D5A" w:rsidRPr="00FE0DCB">
        <w:rPr>
          <w:rFonts w:ascii="Arial" w:hAnsi="Arial" w:cs="Arial"/>
          <w:i/>
          <w:color w:val="000000"/>
          <w:sz w:val="24"/>
          <w:szCs w:val="24"/>
        </w:rPr>
        <w:t xml:space="preserve"> ännu </w:t>
      </w:r>
      <w:r w:rsidRPr="00FE0DCB">
        <w:rPr>
          <w:rFonts w:ascii="Arial" w:hAnsi="Arial" w:cs="Arial"/>
          <w:i/>
          <w:color w:val="000000"/>
          <w:sz w:val="24"/>
          <w:szCs w:val="24"/>
        </w:rPr>
        <w:t xml:space="preserve">bättre </w:t>
      </w:r>
      <w:r w:rsidR="00221D5A" w:rsidRPr="00FE0DCB">
        <w:rPr>
          <w:rFonts w:ascii="Arial" w:hAnsi="Arial" w:cs="Arial"/>
          <w:i/>
          <w:color w:val="000000"/>
          <w:sz w:val="24"/>
          <w:szCs w:val="24"/>
        </w:rPr>
        <w:t xml:space="preserve">på att </w:t>
      </w:r>
      <w:r w:rsidRPr="00FE0DCB">
        <w:rPr>
          <w:rFonts w:ascii="Arial" w:hAnsi="Arial" w:cs="Arial"/>
          <w:i/>
          <w:color w:val="000000"/>
          <w:sz w:val="24"/>
          <w:szCs w:val="24"/>
        </w:rPr>
        <w:t>ta tillvara den sekundära råvara som förpackningar</w:t>
      </w:r>
      <w:r w:rsidR="003F7558">
        <w:rPr>
          <w:rFonts w:ascii="Arial" w:hAnsi="Arial" w:cs="Arial"/>
          <w:i/>
          <w:color w:val="000000"/>
          <w:sz w:val="24"/>
          <w:szCs w:val="24"/>
        </w:rPr>
        <w:t>na</w:t>
      </w:r>
      <w:r w:rsidRPr="00FE0DCB">
        <w:rPr>
          <w:rFonts w:ascii="Arial" w:hAnsi="Arial" w:cs="Arial"/>
          <w:i/>
          <w:color w:val="000000"/>
          <w:sz w:val="24"/>
          <w:szCs w:val="24"/>
        </w:rPr>
        <w:t xml:space="preserve"> faktiskt är</w:t>
      </w:r>
      <w:r w:rsidR="00FE0DCB" w:rsidRPr="00FE0DCB">
        <w:rPr>
          <w:rFonts w:ascii="Arial" w:hAnsi="Arial" w:cs="Arial"/>
          <w:color w:val="000000"/>
          <w:sz w:val="24"/>
          <w:szCs w:val="24"/>
        </w:rPr>
        <w:t>, säger Magnus Sandström, regionchef vid FTI</w:t>
      </w:r>
      <w:r w:rsidRPr="00FE0DCB">
        <w:rPr>
          <w:rFonts w:ascii="Arial" w:hAnsi="Arial" w:cs="Arial"/>
          <w:i/>
          <w:color w:val="000000"/>
          <w:sz w:val="24"/>
          <w:szCs w:val="24"/>
        </w:rPr>
        <w:t>. Av insamlade plastförpackningar tillverkas nya plastprodukter innan de, när plastfibrerna är för svaga, slutligen går till förbränning. Förpackningar av metall kan däremot åter</w:t>
      </w:r>
      <w:r w:rsidR="0089101E">
        <w:rPr>
          <w:rFonts w:ascii="Arial" w:hAnsi="Arial" w:cs="Arial"/>
          <w:i/>
          <w:color w:val="000000"/>
          <w:sz w:val="24"/>
          <w:szCs w:val="24"/>
        </w:rPr>
        <w:t>vinn</w:t>
      </w:r>
      <w:r w:rsidRPr="00FE0DCB">
        <w:rPr>
          <w:rFonts w:ascii="Arial" w:hAnsi="Arial" w:cs="Arial"/>
          <w:i/>
          <w:color w:val="000000"/>
          <w:sz w:val="24"/>
          <w:szCs w:val="24"/>
        </w:rPr>
        <w:t>as i nya produkter hur många gånger som helst</w:t>
      </w:r>
      <w:r w:rsidR="00FE0DCB" w:rsidRPr="00FE0DCB">
        <w:rPr>
          <w:rFonts w:ascii="Arial" w:hAnsi="Arial" w:cs="Arial"/>
          <w:color w:val="000000"/>
          <w:sz w:val="24"/>
          <w:szCs w:val="24"/>
        </w:rPr>
        <w:t>, avslutar han</w:t>
      </w:r>
      <w:r w:rsidRPr="00FE0DCB">
        <w:rPr>
          <w:rFonts w:ascii="Arial" w:hAnsi="Arial" w:cs="Arial"/>
          <w:i/>
          <w:color w:val="000000"/>
          <w:sz w:val="24"/>
          <w:szCs w:val="24"/>
        </w:rPr>
        <w:t>.</w:t>
      </w:r>
    </w:p>
    <w:p w:rsidR="00666E15" w:rsidRPr="00221D5A" w:rsidRDefault="00221D5A" w:rsidP="00666E15">
      <w:pPr>
        <w:spacing w:before="165"/>
        <w:rPr>
          <w:rFonts w:ascii="Arial" w:hAnsi="Arial" w:cs="Arial"/>
          <w:color w:val="000000"/>
        </w:rPr>
      </w:pPr>
      <w:r>
        <w:rPr>
          <w:rFonts w:ascii="Arial" w:hAnsi="Arial" w:cs="Arial"/>
          <w:color w:val="000000"/>
        </w:rPr>
        <w:t xml:space="preserve">Utbytesplanen för hela Södertörn fortsätter </w:t>
      </w:r>
      <w:r w:rsidR="0089101E">
        <w:rPr>
          <w:rFonts w:ascii="Arial" w:hAnsi="Arial" w:cs="Arial"/>
          <w:color w:val="000000"/>
        </w:rPr>
        <w:t xml:space="preserve">därefter </w:t>
      </w:r>
      <w:r>
        <w:rPr>
          <w:rFonts w:ascii="Arial" w:hAnsi="Arial" w:cs="Arial"/>
          <w:color w:val="000000"/>
        </w:rPr>
        <w:t xml:space="preserve">med </w:t>
      </w:r>
      <w:r w:rsidR="00D61F07">
        <w:rPr>
          <w:rFonts w:ascii="Arial" w:hAnsi="Arial" w:cs="Arial"/>
          <w:color w:val="000000"/>
        </w:rPr>
        <w:t>nya behållare i</w:t>
      </w:r>
      <w:r>
        <w:rPr>
          <w:rFonts w:ascii="Arial" w:hAnsi="Arial" w:cs="Arial"/>
          <w:color w:val="000000"/>
        </w:rPr>
        <w:t xml:space="preserve"> </w:t>
      </w:r>
      <w:r w:rsidR="00666E15" w:rsidRPr="00221D5A">
        <w:rPr>
          <w:rFonts w:ascii="Arial" w:hAnsi="Arial" w:cs="Arial"/>
          <w:color w:val="000000"/>
        </w:rPr>
        <w:t xml:space="preserve">Botkyrka och Salem </w:t>
      </w:r>
      <w:r w:rsidR="009A2E97">
        <w:rPr>
          <w:rFonts w:ascii="Arial" w:hAnsi="Arial" w:cs="Arial"/>
          <w:color w:val="000000"/>
        </w:rPr>
        <w:t>6</w:t>
      </w:r>
      <w:r w:rsidR="00666E15" w:rsidRPr="00221D5A">
        <w:rPr>
          <w:rFonts w:ascii="Arial" w:hAnsi="Arial" w:cs="Arial"/>
          <w:color w:val="000000"/>
        </w:rPr>
        <w:t xml:space="preserve"> </w:t>
      </w:r>
      <w:r w:rsidR="009A2E97">
        <w:rPr>
          <w:rFonts w:ascii="Arial" w:hAnsi="Arial" w:cs="Arial"/>
          <w:color w:val="000000"/>
        </w:rPr>
        <w:t>okto</w:t>
      </w:r>
      <w:r w:rsidR="00666E15" w:rsidRPr="00221D5A">
        <w:rPr>
          <w:rFonts w:ascii="Arial" w:hAnsi="Arial" w:cs="Arial"/>
          <w:color w:val="000000"/>
        </w:rPr>
        <w:t>ber-</w:t>
      </w:r>
      <w:r w:rsidR="009A2E97">
        <w:rPr>
          <w:rFonts w:ascii="Arial" w:hAnsi="Arial" w:cs="Arial"/>
          <w:color w:val="000000"/>
        </w:rPr>
        <w:t>2</w:t>
      </w:r>
      <w:r w:rsidR="00666E15" w:rsidRPr="00221D5A">
        <w:rPr>
          <w:rFonts w:ascii="Arial" w:hAnsi="Arial" w:cs="Arial"/>
          <w:color w:val="000000"/>
        </w:rPr>
        <w:t xml:space="preserve"> </w:t>
      </w:r>
      <w:r w:rsidR="009A2E97">
        <w:rPr>
          <w:rFonts w:ascii="Arial" w:hAnsi="Arial" w:cs="Arial"/>
          <w:color w:val="000000"/>
        </w:rPr>
        <w:t>novem</w:t>
      </w:r>
      <w:r w:rsidR="00666E15" w:rsidRPr="00221D5A">
        <w:rPr>
          <w:rFonts w:ascii="Arial" w:hAnsi="Arial" w:cs="Arial"/>
          <w:color w:val="000000"/>
        </w:rPr>
        <w:t>ber</w:t>
      </w:r>
      <w:r w:rsidR="00BB3896">
        <w:rPr>
          <w:rFonts w:ascii="Arial" w:hAnsi="Arial" w:cs="Arial"/>
          <w:color w:val="000000"/>
        </w:rPr>
        <w:t>.</w:t>
      </w:r>
    </w:p>
    <w:p w:rsidR="00735477" w:rsidRPr="00666E15" w:rsidRDefault="00735477" w:rsidP="00666E15">
      <w:pPr>
        <w:spacing w:before="165"/>
        <w:rPr>
          <w:rFonts w:ascii="Arial" w:hAnsi="Arial" w:cs="Arial"/>
          <w:color w:val="000000"/>
        </w:rPr>
      </w:pPr>
      <w:r w:rsidRPr="00221D5A">
        <w:rPr>
          <w:rStyle w:val="normal1"/>
          <w:rFonts w:ascii="Arial" w:hAnsi="Arial" w:cs="Arial"/>
        </w:rPr>
        <w:t>FTI, som driver återvinningsstationerna, ägs av företagen som tillverkar förpackningar</w:t>
      </w:r>
      <w:r w:rsidR="00BB3896">
        <w:rPr>
          <w:rStyle w:val="normal1"/>
          <w:rFonts w:ascii="Arial" w:hAnsi="Arial" w:cs="Arial"/>
        </w:rPr>
        <w:t>na</w:t>
      </w:r>
      <w:r w:rsidRPr="00221D5A">
        <w:rPr>
          <w:rStyle w:val="normal1"/>
          <w:rFonts w:ascii="Arial" w:hAnsi="Arial" w:cs="Arial"/>
        </w:rPr>
        <w:t xml:space="preserve"> och säljer varor</w:t>
      </w:r>
      <w:r w:rsidR="00BB3896">
        <w:rPr>
          <w:rStyle w:val="normal1"/>
          <w:rFonts w:ascii="Arial" w:hAnsi="Arial" w:cs="Arial"/>
        </w:rPr>
        <w:t>na</w:t>
      </w:r>
      <w:r w:rsidRPr="00221D5A">
        <w:rPr>
          <w:rStyle w:val="normal1"/>
          <w:rFonts w:ascii="Arial" w:hAnsi="Arial" w:cs="Arial"/>
        </w:rPr>
        <w:t xml:space="preserve"> som förpackas. </w:t>
      </w:r>
      <w:r w:rsidR="00BB3896">
        <w:rPr>
          <w:rStyle w:val="normal1"/>
          <w:rFonts w:ascii="Arial" w:hAnsi="Arial" w:cs="Arial"/>
        </w:rPr>
        <w:t xml:space="preserve">Vi </w:t>
      </w:r>
      <w:r w:rsidRPr="00221D5A">
        <w:rPr>
          <w:rStyle w:val="normal1"/>
          <w:rFonts w:ascii="Arial" w:hAnsi="Arial" w:cs="Arial"/>
        </w:rPr>
        <w:t xml:space="preserve">svarar gärna på frågor om de nya behållarna och om allt annat som har med återvinning att göra. Välkommen att ringa på </w:t>
      </w:r>
      <w:r w:rsidRPr="00221D5A">
        <w:rPr>
          <w:rStyle w:val="Stark"/>
          <w:rFonts w:ascii="Arial" w:hAnsi="Arial" w:cs="Arial"/>
          <w:color w:val="000000"/>
        </w:rPr>
        <w:t>0200-880311</w:t>
      </w:r>
      <w:r w:rsidRPr="00221D5A">
        <w:rPr>
          <w:rStyle w:val="normal1"/>
          <w:rFonts w:ascii="Arial" w:hAnsi="Arial" w:cs="Arial"/>
        </w:rPr>
        <w:t>.</w:t>
      </w:r>
    </w:p>
    <w:p w:rsidR="00DA2804" w:rsidRP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204FCD" w:rsidRDefault="00204FCD" w:rsidP="00204FCD">
      <w:pPr>
        <w:rPr>
          <w:rFonts w:ascii="Arial" w:hAnsi="Arial" w:cs="Arial"/>
        </w:rPr>
      </w:pPr>
      <w:r>
        <w:rPr>
          <w:rFonts w:ascii="Arial" w:hAnsi="Arial" w:cs="Arial"/>
        </w:rPr>
        <w:t xml:space="preserve">Magnus Sandström, Regionchef, Förpacknings- och Tidningsinsamlingen </w:t>
      </w:r>
    </w:p>
    <w:p w:rsidR="00204FCD" w:rsidRDefault="00204FCD" w:rsidP="00204FCD">
      <w:pPr>
        <w:rPr>
          <w:rFonts w:ascii="Arial" w:hAnsi="Arial" w:cs="Arial"/>
          <w:lang w:val="de-DE"/>
        </w:rPr>
      </w:pPr>
      <w:r>
        <w:rPr>
          <w:rFonts w:ascii="Arial" w:hAnsi="Arial" w:cs="Arial"/>
          <w:lang w:val="de-DE"/>
        </w:rPr>
        <w:t>Mobil: 070-625 14 40</w:t>
      </w:r>
      <w:r w:rsidR="00214A36">
        <w:rPr>
          <w:rFonts w:ascii="Arial" w:hAnsi="Arial" w:cs="Arial"/>
          <w:lang w:val="de-DE"/>
        </w:rPr>
        <w:t xml:space="preserve">, </w:t>
      </w:r>
      <w:hyperlink r:id="rId9" w:history="1">
        <w:r w:rsidRPr="00E579B2">
          <w:rPr>
            <w:rStyle w:val="Hyperlnk"/>
            <w:rFonts w:ascii="Arial" w:hAnsi="Arial" w:cs="Arial"/>
            <w:lang w:val="de-DE"/>
          </w:rPr>
          <w:t>magnus.sandstrom@ftiab.se</w:t>
        </w:r>
      </w:hyperlink>
    </w:p>
    <w:p w:rsidR="00280B5E" w:rsidRDefault="00280B5E" w:rsidP="00C50057">
      <w:pPr>
        <w:rPr>
          <w:rFonts w:ascii="Arial" w:hAnsi="Arial" w:cs="Arial"/>
          <w:lang w:val="de-DE"/>
        </w:rPr>
      </w:pPr>
    </w:p>
    <w:p w:rsidR="00280B5E" w:rsidRPr="00280B5E" w:rsidRDefault="00280B5E" w:rsidP="00280B5E">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0" w:history="1">
        <w:r w:rsidRPr="00280B5E">
          <w:rPr>
            <w:rStyle w:val="Hyperlnk"/>
            <w:rFonts w:ascii="Arial" w:hAnsi="Arial" w:cs="Arial"/>
            <w:sz w:val="24"/>
            <w:szCs w:val="24"/>
          </w:rPr>
          <w:t>www.sopor.nu</w:t>
        </w:r>
      </w:hyperlink>
      <w:r>
        <w:rPr>
          <w:rFonts w:ascii="Arial" w:hAnsi="Arial" w:cs="Arial"/>
          <w:sz w:val="24"/>
          <w:szCs w:val="24"/>
        </w:rPr>
        <w:t>.</w:t>
      </w:r>
    </w:p>
    <w:p w:rsidR="00710052" w:rsidRDefault="00710052">
      <w:bookmarkStart w:id="2" w:name="_GoBack"/>
      <w:bookmarkEnd w:id="0"/>
      <w:bookmarkEnd w:id="1"/>
      <w:bookmarkEnd w:id="2"/>
    </w:p>
    <w:sectPr w:rsidR="00710052" w:rsidSect="00C50057">
      <w:footerReference w:type="default" r:id="rId11"/>
      <w:pgSz w:w="12240" w:h="15840"/>
      <w:pgMar w:top="284" w:right="1418"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CC6" w:rsidRDefault="00440CC6" w:rsidP="00455E94">
      <w:r>
        <w:separator/>
      </w:r>
    </w:p>
  </w:endnote>
  <w:endnote w:type="continuationSeparator" w:id="0">
    <w:p w:rsidR="00440CC6" w:rsidRDefault="00440CC6"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F07" w:rsidRPr="006A754E" w:rsidRDefault="00D61F07"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3F7558">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CC6" w:rsidRDefault="00440CC6" w:rsidP="00455E94">
      <w:r>
        <w:separator/>
      </w:r>
    </w:p>
  </w:footnote>
  <w:footnote w:type="continuationSeparator" w:id="0">
    <w:p w:rsidR="00440CC6" w:rsidRDefault="00440CC6"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nsid w:val="711F7753"/>
    <w:multiLevelType w:val="hybridMultilevel"/>
    <w:tmpl w:val="0AF26080"/>
    <w:lvl w:ilvl="0" w:tplc="A732AA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309B7"/>
    <w:rsid w:val="000725A5"/>
    <w:rsid w:val="000A1996"/>
    <w:rsid w:val="000B0CE0"/>
    <w:rsid w:val="000C300E"/>
    <w:rsid w:val="000E028E"/>
    <w:rsid w:val="000F0B45"/>
    <w:rsid w:val="00104491"/>
    <w:rsid w:val="00114BD4"/>
    <w:rsid w:val="00130A23"/>
    <w:rsid w:val="001875C0"/>
    <w:rsid w:val="00192876"/>
    <w:rsid w:val="001A02ED"/>
    <w:rsid w:val="001E5F86"/>
    <w:rsid w:val="00204FCD"/>
    <w:rsid w:val="00210434"/>
    <w:rsid w:val="00211D91"/>
    <w:rsid w:val="002143B1"/>
    <w:rsid w:val="00214A36"/>
    <w:rsid w:val="00215037"/>
    <w:rsid w:val="00221D5A"/>
    <w:rsid w:val="00240A97"/>
    <w:rsid w:val="0026645C"/>
    <w:rsid w:val="00280B5E"/>
    <w:rsid w:val="00283A16"/>
    <w:rsid w:val="00284B26"/>
    <w:rsid w:val="00295C22"/>
    <w:rsid w:val="002A2E20"/>
    <w:rsid w:val="002B39CF"/>
    <w:rsid w:val="002D4B29"/>
    <w:rsid w:val="003235D7"/>
    <w:rsid w:val="00332948"/>
    <w:rsid w:val="00386F31"/>
    <w:rsid w:val="003938B7"/>
    <w:rsid w:val="003A67FD"/>
    <w:rsid w:val="003C0065"/>
    <w:rsid w:val="003D054F"/>
    <w:rsid w:val="003D66CB"/>
    <w:rsid w:val="003E4903"/>
    <w:rsid w:val="003E5DC0"/>
    <w:rsid w:val="003F7558"/>
    <w:rsid w:val="00440CC6"/>
    <w:rsid w:val="004414B1"/>
    <w:rsid w:val="00447B22"/>
    <w:rsid w:val="00455E94"/>
    <w:rsid w:val="00474359"/>
    <w:rsid w:val="004749BE"/>
    <w:rsid w:val="004805C7"/>
    <w:rsid w:val="00496287"/>
    <w:rsid w:val="004B3CAA"/>
    <w:rsid w:val="004C1342"/>
    <w:rsid w:val="004C3ABC"/>
    <w:rsid w:val="004E1839"/>
    <w:rsid w:val="004E429C"/>
    <w:rsid w:val="005210A0"/>
    <w:rsid w:val="00523350"/>
    <w:rsid w:val="005312FC"/>
    <w:rsid w:val="00546052"/>
    <w:rsid w:val="00557197"/>
    <w:rsid w:val="00564ECB"/>
    <w:rsid w:val="005920F3"/>
    <w:rsid w:val="005B09BD"/>
    <w:rsid w:val="005C2903"/>
    <w:rsid w:val="005D7EF3"/>
    <w:rsid w:val="005E5A94"/>
    <w:rsid w:val="00626857"/>
    <w:rsid w:val="00666E15"/>
    <w:rsid w:val="0067764E"/>
    <w:rsid w:val="006907DE"/>
    <w:rsid w:val="006A754E"/>
    <w:rsid w:val="006E4E60"/>
    <w:rsid w:val="00710052"/>
    <w:rsid w:val="00735477"/>
    <w:rsid w:val="00747B48"/>
    <w:rsid w:val="00751E2F"/>
    <w:rsid w:val="00753EA6"/>
    <w:rsid w:val="00773286"/>
    <w:rsid w:val="007853AB"/>
    <w:rsid w:val="007C4FA4"/>
    <w:rsid w:val="007C6474"/>
    <w:rsid w:val="007E5725"/>
    <w:rsid w:val="00841F0C"/>
    <w:rsid w:val="00875BB1"/>
    <w:rsid w:val="0089101E"/>
    <w:rsid w:val="00891261"/>
    <w:rsid w:val="0089536A"/>
    <w:rsid w:val="008976D4"/>
    <w:rsid w:val="008B5E3D"/>
    <w:rsid w:val="008C3B5D"/>
    <w:rsid w:val="008E6534"/>
    <w:rsid w:val="00946E93"/>
    <w:rsid w:val="00957851"/>
    <w:rsid w:val="00961DD7"/>
    <w:rsid w:val="00985D4B"/>
    <w:rsid w:val="0099214D"/>
    <w:rsid w:val="009A2E97"/>
    <w:rsid w:val="009E6904"/>
    <w:rsid w:val="009F0F00"/>
    <w:rsid w:val="009F4989"/>
    <w:rsid w:val="00A003B6"/>
    <w:rsid w:val="00A7177B"/>
    <w:rsid w:val="00A835C7"/>
    <w:rsid w:val="00AA3A3E"/>
    <w:rsid w:val="00B35468"/>
    <w:rsid w:val="00BA6898"/>
    <w:rsid w:val="00BB3896"/>
    <w:rsid w:val="00BC65EF"/>
    <w:rsid w:val="00BD5452"/>
    <w:rsid w:val="00C01587"/>
    <w:rsid w:val="00C32806"/>
    <w:rsid w:val="00C352BB"/>
    <w:rsid w:val="00C44F00"/>
    <w:rsid w:val="00C50057"/>
    <w:rsid w:val="00CE434E"/>
    <w:rsid w:val="00CF7923"/>
    <w:rsid w:val="00D20E12"/>
    <w:rsid w:val="00D23C94"/>
    <w:rsid w:val="00D44C27"/>
    <w:rsid w:val="00D61F07"/>
    <w:rsid w:val="00D739F9"/>
    <w:rsid w:val="00D77A9A"/>
    <w:rsid w:val="00D84A18"/>
    <w:rsid w:val="00DA2804"/>
    <w:rsid w:val="00DD552C"/>
    <w:rsid w:val="00DE5023"/>
    <w:rsid w:val="00DF549B"/>
    <w:rsid w:val="00DF64DE"/>
    <w:rsid w:val="00E069B4"/>
    <w:rsid w:val="00E504C5"/>
    <w:rsid w:val="00E53257"/>
    <w:rsid w:val="00E54DFF"/>
    <w:rsid w:val="00E85D74"/>
    <w:rsid w:val="00EC6992"/>
    <w:rsid w:val="00EC7AE5"/>
    <w:rsid w:val="00F01433"/>
    <w:rsid w:val="00F30FFF"/>
    <w:rsid w:val="00F36B55"/>
    <w:rsid w:val="00F40955"/>
    <w:rsid w:val="00F425B1"/>
    <w:rsid w:val="00F51F08"/>
    <w:rsid w:val="00F549E3"/>
    <w:rsid w:val="00F67AC5"/>
    <w:rsid w:val="00F72CDF"/>
    <w:rsid w:val="00FE0D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735477"/>
    <w:rPr>
      <w:rFonts w:ascii="Verdana" w:hAnsi="Verdana" w:hint="default"/>
      <w:b w:val="0"/>
      <w:bCs w:val="0"/>
      <w:i w:val="0"/>
      <w:iCs w:val="0"/>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735477"/>
    <w:rPr>
      <w:rFonts w:ascii="Verdana" w:hAnsi="Verdana"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830829506">
      <w:bodyDiv w:val="1"/>
      <w:marLeft w:val="0"/>
      <w:marRight w:val="0"/>
      <w:marTop w:val="0"/>
      <w:marBottom w:val="0"/>
      <w:divBdr>
        <w:top w:val="none" w:sz="0" w:space="0" w:color="auto"/>
        <w:left w:val="none" w:sz="0" w:space="0" w:color="auto"/>
        <w:bottom w:val="none" w:sz="0" w:space="0" w:color="auto"/>
        <w:right w:val="none" w:sz="0" w:space="0" w:color="auto"/>
      </w:divBdr>
      <w:divsChild>
        <w:div w:id="990210707">
          <w:marLeft w:val="0"/>
          <w:marRight w:val="0"/>
          <w:marTop w:val="0"/>
          <w:marBottom w:val="0"/>
          <w:divBdr>
            <w:top w:val="none" w:sz="0" w:space="0" w:color="auto"/>
            <w:left w:val="none" w:sz="0" w:space="0" w:color="auto"/>
            <w:bottom w:val="none" w:sz="0" w:space="0" w:color="auto"/>
            <w:right w:val="none" w:sz="0" w:space="0" w:color="auto"/>
          </w:divBdr>
          <w:divsChild>
            <w:div w:id="243606695">
              <w:marLeft w:val="0"/>
              <w:marRight w:val="0"/>
              <w:marTop w:val="0"/>
              <w:marBottom w:val="0"/>
              <w:divBdr>
                <w:top w:val="none" w:sz="0" w:space="0" w:color="auto"/>
                <w:left w:val="none" w:sz="0" w:space="0" w:color="auto"/>
                <w:bottom w:val="none" w:sz="0" w:space="0" w:color="auto"/>
                <w:right w:val="none" w:sz="0" w:space="0" w:color="auto"/>
              </w:divBdr>
              <w:divsChild>
                <w:div w:id="488445473">
                  <w:marLeft w:val="0"/>
                  <w:marRight w:val="0"/>
                  <w:marTop w:val="0"/>
                  <w:marBottom w:val="0"/>
                  <w:divBdr>
                    <w:top w:val="none" w:sz="0" w:space="0" w:color="auto"/>
                    <w:left w:val="none" w:sz="0" w:space="0" w:color="auto"/>
                    <w:bottom w:val="none" w:sz="0" w:space="0" w:color="auto"/>
                    <w:right w:val="none" w:sz="0" w:space="0" w:color="auto"/>
                  </w:divBdr>
                  <w:divsChild>
                    <w:div w:id="86966846">
                      <w:marLeft w:val="0"/>
                      <w:marRight w:val="0"/>
                      <w:marTop w:val="0"/>
                      <w:marBottom w:val="0"/>
                      <w:divBdr>
                        <w:top w:val="none" w:sz="0" w:space="0" w:color="auto"/>
                        <w:left w:val="none" w:sz="0" w:space="0" w:color="auto"/>
                        <w:bottom w:val="none" w:sz="0" w:space="0" w:color="auto"/>
                        <w:right w:val="none" w:sz="0" w:space="0" w:color="auto"/>
                      </w:divBdr>
                      <w:divsChild>
                        <w:div w:id="719135259">
                          <w:marLeft w:val="150"/>
                          <w:marRight w:val="0"/>
                          <w:marTop w:val="0"/>
                          <w:marBottom w:val="0"/>
                          <w:divBdr>
                            <w:top w:val="none" w:sz="0" w:space="0" w:color="auto"/>
                            <w:left w:val="none" w:sz="0" w:space="0" w:color="auto"/>
                            <w:bottom w:val="none" w:sz="0" w:space="0" w:color="auto"/>
                            <w:right w:val="none" w:sz="0" w:space="0" w:color="auto"/>
                          </w:divBdr>
                          <w:divsChild>
                            <w:div w:id="1882590877">
                              <w:marLeft w:val="0"/>
                              <w:marRight w:val="0"/>
                              <w:marTop w:val="0"/>
                              <w:marBottom w:val="0"/>
                              <w:divBdr>
                                <w:top w:val="none" w:sz="0" w:space="0" w:color="auto"/>
                                <w:left w:val="none" w:sz="0" w:space="0" w:color="auto"/>
                                <w:bottom w:val="none" w:sz="0" w:space="0" w:color="auto"/>
                                <w:right w:val="none" w:sz="0" w:space="0" w:color="auto"/>
                              </w:divBdr>
                              <w:divsChild>
                                <w:div w:id="479031874">
                                  <w:marLeft w:val="0"/>
                                  <w:marRight w:val="0"/>
                                  <w:marTop w:val="0"/>
                                  <w:marBottom w:val="0"/>
                                  <w:divBdr>
                                    <w:top w:val="none" w:sz="0" w:space="0" w:color="auto"/>
                                    <w:left w:val="none" w:sz="0" w:space="0" w:color="auto"/>
                                    <w:bottom w:val="none" w:sz="0" w:space="0" w:color="auto"/>
                                    <w:right w:val="none" w:sz="0" w:space="0" w:color="auto"/>
                                  </w:divBdr>
                                  <w:divsChild>
                                    <w:div w:id="1262956842">
                                      <w:marLeft w:val="0"/>
                                      <w:marRight w:val="0"/>
                                      <w:marTop w:val="150"/>
                                      <w:marBottom w:val="0"/>
                                      <w:divBdr>
                                        <w:top w:val="none" w:sz="0" w:space="0" w:color="auto"/>
                                        <w:left w:val="none" w:sz="0" w:space="0" w:color="auto"/>
                                        <w:bottom w:val="none" w:sz="0" w:space="0" w:color="auto"/>
                                        <w:right w:val="none" w:sz="0" w:space="0" w:color="auto"/>
                                      </w:divBdr>
                                      <w:divsChild>
                                        <w:div w:id="1582250076">
                                          <w:marLeft w:val="750"/>
                                          <w:marRight w:val="0"/>
                                          <w:marTop w:val="0"/>
                                          <w:marBottom w:val="0"/>
                                          <w:divBdr>
                                            <w:top w:val="none" w:sz="0" w:space="0" w:color="auto"/>
                                            <w:left w:val="none" w:sz="0" w:space="0" w:color="auto"/>
                                            <w:bottom w:val="none" w:sz="0" w:space="0" w:color="auto"/>
                                            <w:right w:val="none" w:sz="0" w:space="0" w:color="auto"/>
                                          </w:divBdr>
                                          <w:divsChild>
                                            <w:div w:id="946697457">
                                              <w:marLeft w:val="0"/>
                                              <w:marRight w:val="0"/>
                                              <w:marTop w:val="0"/>
                                              <w:marBottom w:val="0"/>
                                              <w:divBdr>
                                                <w:top w:val="none" w:sz="0" w:space="0" w:color="auto"/>
                                                <w:left w:val="none" w:sz="0" w:space="0" w:color="auto"/>
                                                <w:bottom w:val="none" w:sz="0" w:space="0" w:color="auto"/>
                                                <w:right w:val="none" w:sz="0" w:space="0" w:color="auto"/>
                                              </w:divBdr>
                                              <w:divsChild>
                                                <w:div w:id="1214536325">
                                                  <w:marLeft w:val="0"/>
                                                  <w:marRight w:val="0"/>
                                                  <w:marTop w:val="0"/>
                                                  <w:marBottom w:val="0"/>
                                                  <w:divBdr>
                                                    <w:top w:val="none" w:sz="0" w:space="0" w:color="auto"/>
                                                    <w:left w:val="none" w:sz="0" w:space="0" w:color="auto"/>
                                                    <w:bottom w:val="none" w:sz="0" w:space="0" w:color="auto"/>
                                                    <w:right w:val="none" w:sz="0" w:space="0" w:color="auto"/>
                                                  </w:divBdr>
                                                  <w:divsChild>
                                                    <w:div w:id="1995839766">
                                                      <w:marLeft w:val="0"/>
                                                      <w:marRight w:val="0"/>
                                                      <w:marTop w:val="0"/>
                                                      <w:marBottom w:val="0"/>
                                                      <w:divBdr>
                                                        <w:top w:val="none" w:sz="0" w:space="0" w:color="auto"/>
                                                        <w:left w:val="none" w:sz="0" w:space="0" w:color="auto"/>
                                                        <w:bottom w:val="none" w:sz="0" w:space="0" w:color="auto"/>
                                                        <w:right w:val="none" w:sz="0" w:space="0" w:color="auto"/>
                                                      </w:divBdr>
                                                    </w:div>
                                                    <w:div w:id="19550931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15657332">
      <w:bodyDiv w:val="1"/>
      <w:marLeft w:val="0"/>
      <w:marRight w:val="0"/>
      <w:marTop w:val="0"/>
      <w:marBottom w:val="0"/>
      <w:divBdr>
        <w:top w:val="none" w:sz="0" w:space="0" w:color="auto"/>
        <w:left w:val="none" w:sz="0" w:space="0" w:color="auto"/>
        <w:bottom w:val="none" w:sz="0" w:space="0" w:color="auto"/>
        <w:right w:val="none" w:sz="0" w:space="0" w:color="auto"/>
      </w:divBdr>
      <w:divsChild>
        <w:div w:id="1468082017">
          <w:marLeft w:val="0"/>
          <w:marRight w:val="0"/>
          <w:marTop w:val="0"/>
          <w:marBottom w:val="0"/>
          <w:divBdr>
            <w:top w:val="none" w:sz="0" w:space="0" w:color="auto"/>
            <w:left w:val="none" w:sz="0" w:space="0" w:color="auto"/>
            <w:bottom w:val="none" w:sz="0" w:space="0" w:color="auto"/>
            <w:right w:val="none" w:sz="0" w:space="0" w:color="auto"/>
          </w:divBdr>
          <w:divsChild>
            <w:div w:id="249391087">
              <w:marLeft w:val="0"/>
              <w:marRight w:val="0"/>
              <w:marTop w:val="0"/>
              <w:marBottom w:val="0"/>
              <w:divBdr>
                <w:top w:val="none" w:sz="0" w:space="0" w:color="auto"/>
                <w:left w:val="none" w:sz="0" w:space="0" w:color="auto"/>
                <w:bottom w:val="none" w:sz="0" w:space="0" w:color="auto"/>
                <w:right w:val="none" w:sz="0" w:space="0" w:color="auto"/>
              </w:divBdr>
              <w:divsChild>
                <w:div w:id="1484928204">
                  <w:marLeft w:val="0"/>
                  <w:marRight w:val="0"/>
                  <w:marTop w:val="0"/>
                  <w:marBottom w:val="0"/>
                  <w:divBdr>
                    <w:top w:val="none" w:sz="0" w:space="0" w:color="auto"/>
                    <w:left w:val="none" w:sz="0" w:space="0" w:color="auto"/>
                    <w:bottom w:val="none" w:sz="0" w:space="0" w:color="auto"/>
                    <w:right w:val="none" w:sz="0" w:space="0" w:color="auto"/>
                  </w:divBdr>
                  <w:divsChild>
                    <w:div w:id="1413284326">
                      <w:marLeft w:val="0"/>
                      <w:marRight w:val="0"/>
                      <w:marTop w:val="0"/>
                      <w:marBottom w:val="0"/>
                      <w:divBdr>
                        <w:top w:val="none" w:sz="0" w:space="0" w:color="auto"/>
                        <w:left w:val="none" w:sz="0" w:space="0" w:color="auto"/>
                        <w:bottom w:val="none" w:sz="0" w:space="0" w:color="auto"/>
                        <w:right w:val="none" w:sz="0" w:space="0" w:color="auto"/>
                      </w:divBdr>
                      <w:divsChild>
                        <w:div w:id="810098155">
                          <w:marLeft w:val="150"/>
                          <w:marRight w:val="0"/>
                          <w:marTop w:val="0"/>
                          <w:marBottom w:val="0"/>
                          <w:divBdr>
                            <w:top w:val="none" w:sz="0" w:space="0" w:color="auto"/>
                            <w:left w:val="none" w:sz="0" w:space="0" w:color="auto"/>
                            <w:bottom w:val="none" w:sz="0" w:space="0" w:color="auto"/>
                            <w:right w:val="none" w:sz="0" w:space="0" w:color="auto"/>
                          </w:divBdr>
                          <w:divsChild>
                            <w:div w:id="1384600970">
                              <w:marLeft w:val="0"/>
                              <w:marRight w:val="0"/>
                              <w:marTop w:val="0"/>
                              <w:marBottom w:val="0"/>
                              <w:divBdr>
                                <w:top w:val="none" w:sz="0" w:space="0" w:color="auto"/>
                                <w:left w:val="none" w:sz="0" w:space="0" w:color="auto"/>
                                <w:bottom w:val="none" w:sz="0" w:space="0" w:color="auto"/>
                                <w:right w:val="none" w:sz="0" w:space="0" w:color="auto"/>
                              </w:divBdr>
                              <w:divsChild>
                                <w:div w:id="643504389">
                                  <w:marLeft w:val="0"/>
                                  <w:marRight w:val="0"/>
                                  <w:marTop w:val="0"/>
                                  <w:marBottom w:val="0"/>
                                  <w:divBdr>
                                    <w:top w:val="none" w:sz="0" w:space="0" w:color="auto"/>
                                    <w:left w:val="none" w:sz="0" w:space="0" w:color="auto"/>
                                    <w:bottom w:val="none" w:sz="0" w:space="0" w:color="auto"/>
                                    <w:right w:val="none" w:sz="0" w:space="0" w:color="auto"/>
                                  </w:divBdr>
                                  <w:divsChild>
                                    <w:div w:id="718551185">
                                      <w:marLeft w:val="0"/>
                                      <w:marRight w:val="0"/>
                                      <w:marTop w:val="150"/>
                                      <w:marBottom w:val="0"/>
                                      <w:divBdr>
                                        <w:top w:val="none" w:sz="0" w:space="0" w:color="auto"/>
                                        <w:left w:val="none" w:sz="0" w:space="0" w:color="auto"/>
                                        <w:bottom w:val="none" w:sz="0" w:space="0" w:color="auto"/>
                                        <w:right w:val="none" w:sz="0" w:space="0" w:color="auto"/>
                                      </w:divBdr>
                                      <w:divsChild>
                                        <w:div w:id="195971942">
                                          <w:marLeft w:val="750"/>
                                          <w:marRight w:val="0"/>
                                          <w:marTop w:val="0"/>
                                          <w:marBottom w:val="0"/>
                                          <w:divBdr>
                                            <w:top w:val="none" w:sz="0" w:space="0" w:color="auto"/>
                                            <w:left w:val="none" w:sz="0" w:space="0" w:color="auto"/>
                                            <w:bottom w:val="none" w:sz="0" w:space="0" w:color="auto"/>
                                            <w:right w:val="none" w:sz="0" w:space="0" w:color="auto"/>
                                          </w:divBdr>
                                          <w:divsChild>
                                            <w:div w:id="1915161744">
                                              <w:marLeft w:val="0"/>
                                              <w:marRight w:val="0"/>
                                              <w:marTop w:val="0"/>
                                              <w:marBottom w:val="0"/>
                                              <w:divBdr>
                                                <w:top w:val="none" w:sz="0" w:space="0" w:color="auto"/>
                                                <w:left w:val="none" w:sz="0" w:space="0" w:color="auto"/>
                                                <w:bottom w:val="none" w:sz="0" w:space="0" w:color="auto"/>
                                                <w:right w:val="none" w:sz="0" w:space="0" w:color="auto"/>
                                              </w:divBdr>
                                              <w:divsChild>
                                                <w:div w:id="1403017061">
                                                  <w:marLeft w:val="0"/>
                                                  <w:marRight w:val="0"/>
                                                  <w:marTop w:val="0"/>
                                                  <w:marBottom w:val="0"/>
                                                  <w:divBdr>
                                                    <w:top w:val="none" w:sz="0" w:space="0" w:color="auto"/>
                                                    <w:left w:val="none" w:sz="0" w:space="0" w:color="auto"/>
                                                    <w:bottom w:val="none" w:sz="0" w:space="0" w:color="auto"/>
                                                    <w:right w:val="none" w:sz="0" w:space="0" w:color="auto"/>
                                                  </w:divBdr>
                                                  <w:divsChild>
                                                    <w:div w:id="1445077902">
                                                      <w:marLeft w:val="0"/>
                                                      <w:marRight w:val="0"/>
                                                      <w:marTop w:val="0"/>
                                                      <w:marBottom w:val="0"/>
                                                      <w:divBdr>
                                                        <w:top w:val="none" w:sz="0" w:space="0" w:color="auto"/>
                                                        <w:left w:val="none" w:sz="0" w:space="0" w:color="auto"/>
                                                        <w:bottom w:val="none" w:sz="0" w:space="0" w:color="auto"/>
                                                        <w:right w:val="none" w:sz="0" w:space="0" w:color="auto"/>
                                                      </w:divBdr>
                                                    </w:div>
                                                    <w:div w:id="2444642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50081102">
      <w:bodyDiv w:val="1"/>
      <w:marLeft w:val="0"/>
      <w:marRight w:val="0"/>
      <w:marTop w:val="0"/>
      <w:marBottom w:val="0"/>
      <w:divBdr>
        <w:top w:val="none" w:sz="0" w:space="0" w:color="auto"/>
        <w:left w:val="none" w:sz="0" w:space="0" w:color="auto"/>
        <w:bottom w:val="none" w:sz="0" w:space="0" w:color="auto"/>
        <w:right w:val="none" w:sz="0" w:space="0" w:color="auto"/>
      </w:divBdr>
      <w:divsChild>
        <w:div w:id="181214376">
          <w:marLeft w:val="0"/>
          <w:marRight w:val="0"/>
          <w:marTop w:val="0"/>
          <w:marBottom w:val="0"/>
          <w:divBdr>
            <w:top w:val="none" w:sz="0" w:space="0" w:color="auto"/>
            <w:left w:val="none" w:sz="0" w:space="0" w:color="auto"/>
            <w:bottom w:val="none" w:sz="0" w:space="0" w:color="auto"/>
            <w:right w:val="none" w:sz="0" w:space="0" w:color="auto"/>
          </w:divBdr>
          <w:divsChild>
            <w:div w:id="966164272">
              <w:marLeft w:val="0"/>
              <w:marRight w:val="0"/>
              <w:marTop w:val="0"/>
              <w:marBottom w:val="0"/>
              <w:divBdr>
                <w:top w:val="none" w:sz="0" w:space="0" w:color="auto"/>
                <w:left w:val="none" w:sz="0" w:space="0" w:color="auto"/>
                <w:bottom w:val="none" w:sz="0" w:space="0" w:color="auto"/>
                <w:right w:val="none" w:sz="0" w:space="0" w:color="auto"/>
              </w:divBdr>
              <w:divsChild>
                <w:div w:id="1815490561">
                  <w:marLeft w:val="0"/>
                  <w:marRight w:val="0"/>
                  <w:marTop w:val="0"/>
                  <w:marBottom w:val="0"/>
                  <w:divBdr>
                    <w:top w:val="none" w:sz="0" w:space="0" w:color="auto"/>
                    <w:left w:val="none" w:sz="0" w:space="0" w:color="auto"/>
                    <w:bottom w:val="none" w:sz="0" w:space="0" w:color="auto"/>
                    <w:right w:val="none" w:sz="0" w:space="0" w:color="auto"/>
                  </w:divBdr>
                  <w:divsChild>
                    <w:div w:id="1555848024">
                      <w:marLeft w:val="0"/>
                      <w:marRight w:val="0"/>
                      <w:marTop w:val="0"/>
                      <w:marBottom w:val="0"/>
                      <w:divBdr>
                        <w:top w:val="none" w:sz="0" w:space="0" w:color="auto"/>
                        <w:left w:val="none" w:sz="0" w:space="0" w:color="auto"/>
                        <w:bottom w:val="none" w:sz="0" w:space="0" w:color="auto"/>
                        <w:right w:val="none" w:sz="0" w:space="0" w:color="auto"/>
                      </w:divBdr>
                      <w:divsChild>
                        <w:div w:id="1118185500">
                          <w:marLeft w:val="150"/>
                          <w:marRight w:val="0"/>
                          <w:marTop w:val="0"/>
                          <w:marBottom w:val="0"/>
                          <w:divBdr>
                            <w:top w:val="none" w:sz="0" w:space="0" w:color="auto"/>
                            <w:left w:val="none" w:sz="0" w:space="0" w:color="auto"/>
                            <w:bottom w:val="none" w:sz="0" w:space="0" w:color="auto"/>
                            <w:right w:val="none" w:sz="0" w:space="0" w:color="auto"/>
                          </w:divBdr>
                          <w:divsChild>
                            <w:div w:id="1108890151">
                              <w:marLeft w:val="0"/>
                              <w:marRight w:val="0"/>
                              <w:marTop w:val="0"/>
                              <w:marBottom w:val="0"/>
                              <w:divBdr>
                                <w:top w:val="none" w:sz="0" w:space="0" w:color="auto"/>
                                <w:left w:val="none" w:sz="0" w:space="0" w:color="auto"/>
                                <w:bottom w:val="none" w:sz="0" w:space="0" w:color="auto"/>
                                <w:right w:val="none" w:sz="0" w:space="0" w:color="auto"/>
                              </w:divBdr>
                              <w:divsChild>
                                <w:div w:id="582227377">
                                  <w:marLeft w:val="0"/>
                                  <w:marRight w:val="0"/>
                                  <w:marTop w:val="0"/>
                                  <w:marBottom w:val="0"/>
                                  <w:divBdr>
                                    <w:top w:val="none" w:sz="0" w:space="0" w:color="auto"/>
                                    <w:left w:val="none" w:sz="0" w:space="0" w:color="auto"/>
                                    <w:bottom w:val="none" w:sz="0" w:space="0" w:color="auto"/>
                                    <w:right w:val="none" w:sz="0" w:space="0" w:color="auto"/>
                                  </w:divBdr>
                                  <w:divsChild>
                                    <w:div w:id="2025666271">
                                      <w:marLeft w:val="0"/>
                                      <w:marRight w:val="0"/>
                                      <w:marTop w:val="150"/>
                                      <w:marBottom w:val="0"/>
                                      <w:divBdr>
                                        <w:top w:val="none" w:sz="0" w:space="0" w:color="auto"/>
                                        <w:left w:val="none" w:sz="0" w:space="0" w:color="auto"/>
                                        <w:bottom w:val="none" w:sz="0" w:space="0" w:color="auto"/>
                                        <w:right w:val="none" w:sz="0" w:space="0" w:color="auto"/>
                                      </w:divBdr>
                                      <w:divsChild>
                                        <w:div w:id="1196430467">
                                          <w:marLeft w:val="750"/>
                                          <w:marRight w:val="0"/>
                                          <w:marTop w:val="0"/>
                                          <w:marBottom w:val="0"/>
                                          <w:divBdr>
                                            <w:top w:val="none" w:sz="0" w:space="0" w:color="auto"/>
                                            <w:left w:val="none" w:sz="0" w:space="0" w:color="auto"/>
                                            <w:bottom w:val="none" w:sz="0" w:space="0" w:color="auto"/>
                                            <w:right w:val="none" w:sz="0" w:space="0" w:color="auto"/>
                                          </w:divBdr>
                                          <w:divsChild>
                                            <w:div w:id="858354054">
                                              <w:marLeft w:val="0"/>
                                              <w:marRight w:val="0"/>
                                              <w:marTop w:val="0"/>
                                              <w:marBottom w:val="0"/>
                                              <w:divBdr>
                                                <w:top w:val="none" w:sz="0" w:space="0" w:color="auto"/>
                                                <w:left w:val="none" w:sz="0" w:space="0" w:color="auto"/>
                                                <w:bottom w:val="none" w:sz="0" w:space="0" w:color="auto"/>
                                                <w:right w:val="none" w:sz="0" w:space="0" w:color="auto"/>
                                              </w:divBdr>
                                              <w:divsChild>
                                                <w:div w:id="242880634">
                                                  <w:marLeft w:val="0"/>
                                                  <w:marRight w:val="0"/>
                                                  <w:marTop w:val="0"/>
                                                  <w:marBottom w:val="0"/>
                                                  <w:divBdr>
                                                    <w:top w:val="none" w:sz="0" w:space="0" w:color="auto"/>
                                                    <w:left w:val="none" w:sz="0" w:space="0" w:color="auto"/>
                                                    <w:bottom w:val="none" w:sz="0" w:space="0" w:color="auto"/>
                                                    <w:right w:val="none" w:sz="0" w:space="0" w:color="auto"/>
                                                  </w:divBdr>
                                                  <w:divsChild>
                                                    <w:div w:id="479466516">
                                                      <w:marLeft w:val="0"/>
                                                      <w:marRight w:val="0"/>
                                                      <w:marTop w:val="0"/>
                                                      <w:marBottom w:val="0"/>
                                                      <w:divBdr>
                                                        <w:top w:val="none" w:sz="0" w:space="0" w:color="auto"/>
                                                        <w:left w:val="none" w:sz="0" w:space="0" w:color="auto"/>
                                                        <w:bottom w:val="none" w:sz="0" w:space="0" w:color="auto"/>
                                                        <w:right w:val="none" w:sz="0" w:space="0" w:color="auto"/>
                                                      </w:divBdr>
                                                    </w:div>
                                                    <w:div w:id="16131732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20949389">
      <w:bodyDiv w:val="1"/>
      <w:marLeft w:val="0"/>
      <w:marRight w:val="0"/>
      <w:marTop w:val="0"/>
      <w:marBottom w:val="0"/>
      <w:divBdr>
        <w:top w:val="none" w:sz="0" w:space="0" w:color="auto"/>
        <w:left w:val="none" w:sz="0" w:space="0" w:color="auto"/>
        <w:bottom w:val="none" w:sz="0" w:space="0" w:color="auto"/>
        <w:right w:val="none" w:sz="0" w:space="0" w:color="auto"/>
      </w:divBdr>
      <w:divsChild>
        <w:div w:id="1051611969">
          <w:marLeft w:val="0"/>
          <w:marRight w:val="0"/>
          <w:marTop w:val="0"/>
          <w:marBottom w:val="0"/>
          <w:divBdr>
            <w:top w:val="none" w:sz="0" w:space="0" w:color="auto"/>
            <w:left w:val="none" w:sz="0" w:space="0" w:color="auto"/>
            <w:bottom w:val="none" w:sz="0" w:space="0" w:color="auto"/>
            <w:right w:val="none" w:sz="0" w:space="0" w:color="auto"/>
          </w:divBdr>
          <w:divsChild>
            <w:div w:id="1301764381">
              <w:marLeft w:val="0"/>
              <w:marRight w:val="0"/>
              <w:marTop w:val="0"/>
              <w:marBottom w:val="0"/>
              <w:divBdr>
                <w:top w:val="none" w:sz="0" w:space="0" w:color="auto"/>
                <w:left w:val="none" w:sz="0" w:space="0" w:color="auto"/>
                <w:bottom w:val="none" w:sz="0" w:space="0" w:color="auto"/>
                <w:right w:val="none" w:sz="0" w:space="0" w:color="auto"/>
              </w:divBdr>
              <w:divsChild>
                <w:div w:id="768547243">
                  <w:marLeft w:val="0"/>
                  <w:marRight w:val="0"/>
                  <w:marTop w:val="0"/>
                  <w:marBottom w:val="0"/>
                  <w:divBdr>
                    <w:top w:val="none" w:sz="0" w:space="0" w:color="auto"/>
                    <w:left w:val="none" w:sz="0" w:space="0" w:color="auto"/>
                    <w:bottom w:val="none" w:sz="0" w:space="0" w:color="auto"/>
                    <w:right w:val="none" w:sz="0" w:space="0" w:color="auto"/>
                  </w:divBdr>
                  <w:divsChild>
                    <w:div w:id="181749279">
                      <w:marLeft w:val="0"/>
                      <w:marRight w:val="0"/>
                      <w:marTop w:val="0"/>
                      <w:marBottom w:val="0"/>
                      <w:divBdr>
                        <w:top w:val="none" w:sz="0" w:space="0" w:color="auto"/>
                        <w:left w:val="none" w:sz="0" w:space="0" w:color="auto"/>
                        <w:bottom w:val="none" w:sz="0" w:space="0" w:color="auto"/>
                        <w:right w:val="none" w:sz="0" w:space="0" w:color="auto"/>
                      </w:divBdr>
                      <w:divsChild>
                        <w:div w:id="1159534927">
                          <w:marLeft w:val="150"/>
                          <w:marRight w:val="0"/>
                          <w:marTop w:val="0"/>
                          <w:marBottom w:val="0"/>
                          <w:divBdr>
                            <w:top w:val="none" w:sz="0" w:space="0" w:color="auto"/>
                            <w:left w:val="none" w:sz="0" w:space="0" w:color="auto"/>
                            <w:bottom w:val="none" w:sz="0" w:space="0" w:color="auto"/>
                            <w:right w:val="none" w:sz="0" w:space="0" w:color="auto"/>
                          </w:divBdr>
                          <w:divsChild>
                            <w:div w:id="645671400">
                              <w:marLeft w:val="0"/>
                              <w:marRight w:val="0"/>
                              <w:marTop w:val="0"/>
                              <w:marBottom w:val="0"/>
                              <w:divBdr>
                                <w:top w:val="none" w:sz="0" w:space="0" w:color="auto"/>
                                <w:left w:val="none" w:sz="0" w:space="0" w:color="auto"/>
                                <w:bottom w:val="none" w:sz="0" w:space="0" w:color="auto"/>
                                <w:right w:val="none" w:sz="0" w:space="0" w:color="auto"/>
                              </w:divBdr>
                              <w:divsChild>
                                <w:div w:id="2125297950">
                                  <w:marLeft w:val="0"/>
                                  <w:marRight w:val="0"/>
                                  <w:marTop w:val="0"/>
                                  <w:marBottom w:val="0"/>
                                  <w:divBdr>
                                    <w:top w:val="none" w:sz="0" w:space="0" w:color="auto"/>
                                    <w:left w:val="none" w:sz="0" w:space="0" w:color="auto"/>
                                    <w:bottom w:val="none" w:sz="0" w:space="0" w:color="auto"/>
                                    <w:right w:val="none" w:sz="0" w:space="0" w:color="auto"/>
                                  </w:divBdr>
                                  <w:divsChild>
                                    <w:div w:id="958491105">
                                      <w:marLeft w:val="0"/>
                                      <w:marRight w:val="0"/>
                                      <w:marTop w:val="150"/>
                                      <w:marBottom w:val="0"/>
                                      <w:divBdr>
                                        <w:top w:val="none" w:sz="0" w:space="0" w:color="auto"/>
                                        <w:left w:val="none" w:sz="0" w:space="0" w:color="auto"/>
                                        <w:bottom w:val="none" w:sz="0" w:space="0" w:color="auto"/>
                                        <w:right w:val="none" w:sz="0" w:space="0" w:color="auto"/>
                                      </w:divBdr>
                                      <w:divsChild>
                                        <w:div w:id="31541882">
                                          <w:marLeft w:val="750"/>
                                          <w:marRight w:val="0"/>
                                          <w:marTop w:val="0"/>
                                          <w:marBottom w:val="0"/>
                                          <w:divBdr>
                                            <w:top w:val="none" w:sz="0" w:space="0" w:color="auto"/>
                                            <w:left w:val="none" w:sz="0" w:space="0" w:color="auto"/>
                                            <w:bottom w:val="none" w:sz="0" w:space="0" w:color="auto"/>
                                            <w:right w:val="none" w:sz="0" w:space="0" w:color="auto"/>
                                          </w:divBdr>
                                          <w:divsChild>
                                            <w:div w:id="1618098016">
                                              <w:marLeft w:val="0"/>
                                              <w:marRight w:val="0"/>
                                              <w:marTop w:val="0"/>
                                              <w:marBottom w:val="0"/>
                                              <w:divBdr>
                                                <w:top w:val="none" w:sz="0" w:space="0" w:color="auto"/>
                                                <w:left w:val="none" w:sz="0" w:space="0" w:color="auto"/>
                                                <w:bottom w:val="none" w:sz="0" w:space="0" w:color="auto"/>
                                                <w:right w:val="none" w:sz="0" w:space="0" w:color="auto"/>
                                              </w:divBdr>
                                              <w:divsChild>
                                                <w:div w:id="1780836298">
                                                  <w:marLeft w:val="0"/>
                                                  <w:marRight w:val="0"/>
                                                  <w:marTop w:val="0"/>
                                                  <w:marBottom w:val="0"/>
                                                  <w:divBdr>
                                                    <w:top w:val="none" w:sz="0" w:space="0" w:color="auto"/>
                                                    <w:left w:val="none" w:sz="0" w:space="0" w:color="auto"/>
                                                    <w:bottom w:val="none" w:sz="0" w:space="0" w:color="auto"/>
                                                    <w:right w:val="none" w:sz="0" w:space="0" w:color="auto"/>
                                                  </w:divBdr>
                                                  <w:divsChild>
                                                    <w:div w:id="121852236">
                                                      <w:marLeft w:val="0"/>
                                                      <w:marRight w:val="0"/>
                                                      <w:marTop w:val="0"/>
                                                      <w:marBottom w:val="0"/>
                                                      <w:divBdr>
                                                        <w:top w:val="none" w:sz="0" w:space="0" w:color="auto"/>
                                                        <w:left w:val="none" w:sz="0" w:space="0" w:color="auto"/>
                                                        <w:bottom w:val="none" w:sz="0" w:space="0" w:color="auto"/>
                                                        <w:right w:val="none" w:sz="0" w:space="0" w:color="auto"/>
                                                      </w:divBdr>
                                                    </w:div>
                                                    <w:div w:id="1929264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por.nu/" TargetMode="External"/><Relationship Id="rId4" Type="http://schemas.openxmlformats.org/officeDocument/2006/relationships/settings" Target="settings.xml"/><Relationship Id="rId9" Type="http://schemas.openxmlformats.org/officeDocument/2006/relationships/hyperlink" Target="mailto:magnus.sandstrom@ftiab.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BB31D4FC</Template>
  <TotalTime>0</TotalTime>
  <Pages>1</Pages>
  <Words>350</Words>
  <Characters>1860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2011-06-16T14:27:00Z</cp:lastPrinted>
  <dcterms:created xsi:type="dcterms:W3CDTF">2012-09-26T11:04:00Z</dcterms:created>
  <dcterms:modified xsi:type="dcterms:W3CDTF">2012-09-26T11:04:00Z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