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27188" w:rsidRPr="003B7486" w:rsidRDefault="00BB7DBE" w:rsidP="00127188">
      <w:pPr>
        <w:pStyle w:val="DSHeaderPressFact"/>
        <w:rPr>
          <w:b/>
        </w:rPr>
      </w:pPr>
      <w:r w:rsidRPr="003B7486">
        <w:rPr>
          <w:color w:val="000000" w:themeColor="text1"/>
          <w:lang w:eastAsia="en-US"/>
          <w14:textFill>
            <w14:solidFill>
              <w14:schemeClr w14:val="tx1">
                <w14:lumMod w14:val="85000"/>
                <w14:lumOff w14:val="15000"/>
                <w14:lumMod w14:val="50000"/>
              </w14:schemeClr>
            </w14:solidFill>
          </w14:textFill>
        </w:rPr>
        <mc:AlternateContent>
          <mc:Choice Requires="wps">
            <w:drawing>
              <wp:anchor distT="0" distB="0" distL="114300" distR="114300" simplePos="0" relativeHeight="251676160" behindDoc="0" locked="0" layoutInCell="1" allowOverlap="1" wp14:anchorId="38A6F4C5" wp14:editId="7808F039">
                <wp:simplePos x="0" y="0"/>
                <wp:positionH relativeFrom="column">
                  <wp:posOffset>4251960</wp:posOffset>
                </wp:positionH>
                <wp:positionV relativeFrom="paragraph">
                  <wp:posOffset>3810</wp:posOffset>
                </wp:positionV>
                <wp:extent cx="1924050" cy="8162925"/>
                <wp:effectExtent l="0" t="0" r="0" b="9525"/>
                <wp:wrapSquare wrapText="bothSides"/>
                <wp:docPr id="4" name="Textfeld 4"/>
                <wp:cNvGraphicFramePr/>
                <a:graphic xmlns:a="http://schemas.openxmlformats.org/drawingml/2006/main">
                  <a:graphicData uri="http://schemas.microsoft.com/office/word/2010/wordprocessingShape">
                    <wps:wsp>
                      <wps:cNvSpPr txBox="1"/>
                      <wps:spPr>
                        <a:xfrm>
                          <a:off x="0" y="0"/>
                          <a:ext cx="1924050" cy="8162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D6DA1" w:rsidRDefault="005D6DA1" w:rsidP="005D6DA1">
                            <w:pPr>
                              <w:pStyle w:val="DSHeaderPressFact"/>
                            </w:pPr>
                            <w:r>
                              <w:t>Press Contact</w:t>
                            </w:r>
                          </w:p>
                          <w:p w:rsidR="009807BA" w:rsidRDefault="00AC63F6" w:rsidP="009807BA">
                            <w:pPr>
                              <w:pStyle w:val="DSStandardSidebox"/>
                            </w:pPr>
                            <w:r>
                              <w:t>Kerstin Wettby</w:t>
                            </w:r>
                          </w:p>
                          <w:p w:rsidR="00AC63F6" w:rsidRDefault="00AC63F6" w:rsidP="009807BA">
                            <w:pPr>
                              <w:pStyle w:val="DSStandardSidebox"/>
                            </w:pPr>
                            <w:r>
                              <w:t xml:space="preserve">Senior Manager </w:t>
                            </w:r>
                          </w:p>
                          <w:p w:rsidR="00AC63F6" w:rsidRDefault="00600BD6" w:rsidP="009807BA">
                            <w:pPr>
                              <w:pStyle w:val="DSStandardSidebox"/>
                            </w:pPr>
                            <w:r>
                              <w:t xml:space="preserve">Global Communication </w:t>
                            </w:r>
                            <w:r w:rsidR="00AC63F6">
                              <w:t>&amp; PR</w:t>
                            </w:r>
                          </w:p>
                          <w:p w:rsidR="00E33EE8" w:rsidRDefault="00E33EE8" w:rsidP="009807BA">
                            <w:pPr>
                              <w:pStyle w:val="DSStandardSidebox"/>
                            </w:pPr>
                          </w:p>
                          <w:p w:rsidR="00E33EE8" w:rsidRDefault="00E33EE8" w:rsidP="009807BA">
                            <w:pPr>
                              <w:pStyle w:val="DSStandardSidebox"/>
                            </w:pPr>
                            <w:r>
                              <w:t>Dentsply Sirona Implants</w:t>
                            </w:r>
                          </w:p>
                          <w:p w:rsidR="00AC63F6" w:rsidRPr="00B701D8" w:rsidRDefault="00AC63F6" w:rsidP="009807BA">
                            <w:pPr>
                              <w:pStyle w:val="DSStandardSidebox"/>
                              <w:rPr>
                                <w:lang w:val="sv-SE"/>
                              </w:rPr>
                            </w:pPr>
                            <w:r w:rsidRPr="00B701D8">
                              <w:rPr>
                                <w:lang w:val="sv-SE"/>
                              </w:rPr>
                              <w:t>Aminogatan 1</w:t>
                            </w:r>
                          </w:p>
                          <w:p w:rsidR="00AC63F6" w:rsidRPr="00B701D8" w:rsidRDefault="00AC63F6" w:rsidP="009807BA">
                            <w:pPr>
                              <w:pStyle w:val="DSStandardSidebox"/>
                              <w:rPr>
                                <w:lang w:val="sv-SE"/>
                              </w:rPr>
                            </w:pPr>
                            <w:r w:rsidRPr="00B701D8">
                              <w:rPr>
                                <w:lang w:val="sv-SE"/>
                              </w:rPr>
                              <w:t>SE-43121 Mölndal, Sweden</w:t>
                            </w:r>
                          </w:p>
                          <w:p w:rsidR="004B01C6" w:rsidRPr="00B701D8" w:rsidRDefault="004B01C6" w:rsidP="009807BA">
                            <w:pPr>
                              <w:pStyle w:val="DSStandardSidebox"/>
                              <w:rPr>
                                <w:lang w:val="sv-SE"/>
                              </w:rPr>
                            </w:pPr>
                            <w:r w:rsidRPr="00B701D8">
                              <w:rPr>
                                <w:lang w:val="sv-SE"/>
                              </w:rPr>
                              <w:t>Phone: +46 705 16 32 02</w:t>
                            </w:r>
                          </w:p>
                          <w:p w:rsidR="004D13F9" w:rsidRPr="00BC2D0F" w:rsidRDefault="00087979" w:rsidP="004D13F9">
                            <w:pPr>
                              <w:pStyle w:val="SidebarLink"/>
                              <w:rPr>
                                <w:b/>
                                <w:color w:val="FFC000"/>
                                <w:lang w:val="en-US"/>
                              </w:rPr>
                            </w:pPr>
                            <w:hyperlink r:id="rId12" w:history="1">
                              <w:r w:rsidR="00AC63F6" w:rsidRPr="00BC2D0F">
                                <w:rPr>
                                  <w:rStyle w:val="Hyperlink"/>
                                  <w:rFonts w:cs="Arial"/>
                                  <w:b/>
                                  <w:color w:val="FFC000"/>
                                  <w:lang w:val="en-US"/>
                                </w:rPr>
                                <w:t>kerstin.wettby</w:t>
                              </w:r>
                              <w:r w:rsidR="004D13F9" w:rsidRPr="00BC2D0F">
                                <w:rPr>
                                  <w:rStyle w:val="Hyperlink"/>
                                  <w:rFonts w:cs="Arial"/>
                                  <w:b/>
                                  <w:color w:val="FFC000"/>
                                  <w:lang w:val="en-US"/>
                                </w:rPr>
                                <w:t>@</w:t>
                              </w:r>
                              <w:r w:rsidR="007B411A" w:rsidRPr="00BC2D0F">
                                <w:rPr>
                                  <w:rStyle w:val="Hyperlink"/>
                                  <w:rFonts w:cs="Arial"/>
                                  <w:b/>
                                  <w:color w:val="FFC000"/>
                                  <w:lang w:val="en-US"/>
                                </w:rPr>
                                <w:t>dentsply</w:t>
                              </w:r>
                              <w:r w:rsidR="004D13F9" w:rsidRPr="00BC2D0F">
                                <w:rPr>
                                  <w:rStyle w:val="Hyperlink"/>
                                  <w:rFonts w:cs="Arial"/>
                                  <w:b/>
                                  <w:color w:val="FFC000"/>
                                  <w:lang w:val="en-US"/>
                                </w:rPr>
                                <w:t>sirona.com</w:t>
                              </w:r>
                            </w:hyperlink>
                          </w:p>
                          <w:p w:rsidR="004D13F9" w:rsidRPr="00BC2D0F" w:rsidRDefault="004D13F9" w:rsidP="009807BA">
                            <w:pPr>
                              <w:pStyle w:val="DSStandardSidebox"/>
                              <w:rPr>
                                <w:b/>
                              </w:rPr>
                            </w:pPr>
                          </w:p>
                          <w:p w:rsidR="00011AF0" w:rsidRDefault="00011AF0" w:rsidP="00011AF0">
                            <w:pPr>
                              <w:pStyle w:val="DSStandardSidebox"/>
                            </w:pPr>
                          </w:p>
                          <w:p w:rsidR="004B01C6" w:rsidRDefault="004B01C6" w:rsidP="00011AF0">
                            <w:pPr>
                              <w:pStyle w:val="DSStandardSidebox"/>
                            </w:pPr>
                          </w:p>
                          <w:p w:rsidR="004B01C6" w:rsidRDefault="004B01C6" w:rsidP="00011AF0">
                            <w:pPr>
                              <w:pStyle w:val="DSStandardSidebox"/>
                            </w:pPr>
                          </w:p>
                          <w:p w:rsidR="004B01C6" w:rsidRDefault="004B01C6" w:rsidP="00011AF0">
                            <w:pPr>
                              <w:pStyle w:val="DSStandardSidebox"/>
                            </w:pPr>
                          </w:p>
                          <w:p w:rsidR="00BB7DBE" w:rsidRDefault="00BB7DBE" w:rsidP="00011AF0">
                            <w:pPr>
                              <w:pStyle w:val="DSStandardSidebox"/>
                            </w:pPr>
                          </w:p>
                          <w:p w:rsidR="004B01C6" w:rsidRDefault="004B01C6" w:rsidP="00011AF0">
                            <w:pPr>
                              <w:pStyle w:val="DSStandardSidebox"/>
                            </w:pPr>
                          </w:p>
                          <w:p w:rsidR="004B01C6" w:rsidRDefault="004B01C6" w:rsidP="00011AF0">
                            <w:pPr>
                              <w:pStyle w:val="DSStandardSidebox"/>
                            </w:pPr>
                          </w:p>
                          <w:p w:rsidR="00011AF0" w:rsidRDefault="00011AF0" w:rsidP="00011AF0">
                            <w:pPr>
                              <w:pStyle w:val="DSStandardSidebox"/>
                            </w:pPr>
                          </w:p>
                          <w:p w:rsidR="00AC63F6" w:rsidRPr="00AC63F6" w:rsidRDefault="00AC63F6" w:rsidP="005D09A7">
                            <w:pPr>
                              <w:autoSpaceDE w:val="0"/>
                              <w:autoSpaceDN w:val="0"/>
                              <w:adjustRightInd w:val="0"/>
                              <w:spacing w:before="120" w:after="60" w:line="240" w:lineRule="auto"/>
                              <w:outlineLvl w:val="0"/>
                              <w:rPr>
                                <w:rFonts w:cs="Arial"/>
                                <w:b/>
                                <w:bCs/>
                                <w:color w:val="000000"/>
                                <w:sz w:val="16"/>
                                <w:szCs w:val="16"/>
                              </w:rPr>
                            </w:pPr>
                            <w:r w:rsidRPr="00AC63F6">
                              <w:rPr>
                                <w:rFonts w:cs="Arial"/>
                                <w:b/>
                                <w:bCs/>
                                <w:color w:val="000000"/>
                                <w:sz w:val="16"/>
                                <w:szCs w:val="16"/>
                              </w:rPr>
                              <w:t xml:space="preserve">About Dentsply Sirona Implants </w:t>
                            </w:r>
                          </w:p>
                          <w:p w:rsidR="00AC63F6" w:rsidRPr="00863180" w:rsidRDefault="00AC63F6" w:rsidP="00863180">
                            <w:pPr>
                              <w:autoSpaceDE w:val="0"/>
                              <w:autoSpaceDN w:val="0"/>
                              <w:adjustRightInd w:val="0"/>
                              <w:spacing w:line="240" w:lineRule="auto"/>
                              <w:rPr>
                                <w:rFonts w:cs="Arial"/>
                                <w:color w:val="221E1F"/>
                                <w:sz w:val="16"/>
                                <w:szCs w:val="16"/>
                              </w:rPr>
                            </w:pPr>
                            <w:r w:rsidRPr="00863180">
                              <w:rPr>
                                <w:rFonts w:cs="Arial"/>
                                <w:color w:val="221E1F"/>
                                <w:sz w:val="16"/>
                                <w:szCs w:val="16"/>
                              </w:rPr>
                              <w:t xml:space="preserve">Dentsply Sirona Implants offers comprehensive solutions for all phases of implant therapy, including </w:t>
                            </w:r>
                            <w:r w:rsidRPr="00863180">
                              <w:rPr>
                                <w:rFonts w:cs="Arial"/>
                                <w:color w:val="221E1F"/>
                                <w:sz w:val="16"/>
                                <w:szCs w:val="16"/>
                              </w:rPr>
                              <w:br/>
                              <w:t>A</w:t>
                            </w:r>
                            <w:r w:rsidR="00BC2D0F">
                              <w:rPr>
                                <w:rFonts w:cs="Arial"/>
                                <w:color w:val="221E1F"/>
                                <w:sz w:val="16"/>
                                <w:szCs w:val="16"/>
                              </w:rPr>
                              <w:t>nkylos</w:t>
                            </w:r>
                            <w:r w:rsidRPr="00863180">
                              <w:rPr>
                                <w:rFonts w:cs="Arial"/>
                                <w:color w:val="221E1F"/>
                                <w:sz w:val="16"/>
                                <w:szCs w:val="16"/>
                                <w:vertAlign w:val="superscript"/>
                              </w:rPr>
                              <w:t>®</w:t>
                            </w:r>
                            <w:r w:rsidRPr="00863180">
                              <w:rPr>
                                <w:rFonts w:cs="Arial"/>
                                <w:color w:val="221E1F"/>
                                <w:sz w:val="16"/>
                                <w:szCs w:val="16"/>
                              </w:rPr>
                              <w:t>, A</w:t>
                            </w:r>
                            <w:r w:rsidR="00BC2D0F">
                              <w:rPr>
                                <w:rFonts w:cs="Arial"/>
                                <w:color w:val="221E1F"/>
                                <w:sz w:val="16"/>
                                <w:szCs w:val="16"/>
                              </w:rPr>
                              <w:t>stra</w:t>
                            </w:r>
                            <w:r w:rsidRPr="00863180">
                              <w:rPr>
                                <w:rFonts w:cs="Arial"/>
                                <w:color w:val="221E1F"/>
                                <w:sz w:val="16"/>
                                <w:szCs w:val="16"/>
                              </w:rPr>
                              <w:t xml:space="preserve"> T</w:t>
                            </w:r>
                            <w:r w:rsidR="00BC2D0F">
                              <w:rPr>
                                <w:rFonts w:cs="Arial"/>
                                <w:color w:val="221E1F"/>
                                <w:sz w:val="16"/>
                                <w:szCs w:val="16"/>
                              </w:rPr>
                              <w:t>ech</w:t>
                            </w:r>
                            <w:r w:rsidRPr="00863180">
                              <w:rPr>
                                <w:rFonts w:cs="Arial"/>
                                <w:color w:val="221E1F"/>
                                <w:sz w:val="16"/>
                                <w:szCs w:val="16"/>
                              </w:rPr>
                              <w:t xml:space="preserve"> Implant System</w:t>
                            </w:r>
                            <w:r w:rsidRPr="00863180">
                              <w:rPr>
                                <w:rFonts w:cs="Arial"/>
                                <w:color w:val="221E1F"/>
                                <w:sz w:val="16"/>
                                <w:szCs w:val="16"/>
                                <w:vertAlign w:val="superscript"/>
                              </w:rPr>
                              <w:t>™</w:t>
                            </w:r>
                            <w:r w:rsidRPr="00863180">
                              <w:rPr>
                                <w:rFonts w:cs="Arial"/>
                                <w:color w:val="221E1F"/>
                                <w:sz w:val="16"/>
                                <w:szCs w:val="16"/>
                              </w:rPr>
                              <w:t xml:space="preserve"> and X</w:t>
                            </w:r>
                            <w:r w:rsidR="00BC2D0F">
                              <w:rPr>
                                <w:rFonts w:cs="Arial"/>
                                <w:color w:val="221E1F"/>
                                <w:sz w:val="16"/>
                                <w:szCs w:val="16"/>
                              </w:rPr>
                              <w:t>ive</w:t>
                            </w:r>
                            <w:r w:rsidRPr="00863180">
                              <w:rPr>
                                <w:rFonts w:cs="Arial"/>
                                <w:color w:val="221E1F"/>
                                <w:sz w:val="16"/>
                                <w:szCs w:val="16"/>
                                <w:vertAlign w:val="superscript"/>
                              </w:rPr>
                              <w:t>®</w:t>
                            </w:r>
                            <w:r w:rsidRPr="00863180">
                              <w:rPr>
                                <w:rFonts w:cs="Arial"/>
                                <w:color w:val="221E1F"/>
                                <w:sz w:val="16"/>
                                <w:szCs w:val="16"/>
                              </w:rPr>
                              <w:t xml:space="preserve"> implant lines, digital technologies, such as A</w:t>
                            </w:r>
                            <w:r w:rsidR="00BC2D0F">
                              <w:rPr>
                                <w:rFonts w:cs="Arial"/>
                                <w:color w:val="221E1F"/>
                                <w:sz w:val="16"/>
                                <w:szCs w:val="16"/>
                              </w:rPr>
                              <w:t>tlantis</w:t>
                            </w:r>
                            <w:r w:rsidRPr="00863180">
                              <w:rPr>
                                <w:rFonts w:cs="Arial"/>
                                <w:color w:val="221E1F"/>
                                <w:sz w:val="16"/>
                                <w:szCs w:val="16"/>
                                <w:vertAlign w:val="superscript"/>
                              </w:rPr>
                              <w:t>™</w:t>
                            </w:r>
                            <w:r w:rsidRPr="00863180">
                              <w:rPr>
                                <w:rFonts w:cs="Arial"/>
                                <w:color w:val="221E1F"/>
                                <w:sz w:val="16"/>
                                <w:szCs w:val="16"/>
                              </w:rPr>
                              <w:t xml:space="preserve"> patient-specific CAD/CAM solutions and S</w:t>
                            </w:r>
                            <w:r w:rsidR="00BC2D0F">
                              <w:rPr>
                                <w:rFonts w:cs="Arial"/>
                                <w:color w:val="221E1F"/>
                                <w:sz w:val="16"/>
                                <w:szCs w:val="16"/>
                              </w:rPr>
                              <w:t>implant</w:t>
                            </w:r>
                            <w:r w:rsidRPr="00863180">
                              <w:rPr>
                                <w:rFonts w:cs="Arial"/>
                                <w:color w:val="221E1F"/>
                                <w:sz w:val="16"/>
                                <w:szCs w:val="16"/>
                                <w:vertAlign w:val="superscript"/>
                              </w:rPr>
                              <w:t>®</w:t>
                            </w:r>
                            <w:r w:rsidRPr="00863180">
                              <w:rPr>
                                <w:rFonts w:cs="Arial"/>
                                <w:color w:val="221E1F"/>
                                <w:sz w:val="16"/>
                                <w:szCs w:val="16"/>
                              </w:rPr>
                              <w:t xml:space="preserve"> guided surgery, S</w:t>
                            </w:r>
                            <w:r w:rsidR="00BC2D0F">
                              <w:rPr>
                                <w:rFonts w:cs="Arial"/>
                                <w:color w:val="221E1F"/>
                                <w:sz w:val="16"/>
                                <w:szCs w:val="16"/>
                              </w:rPr>
                              <w:t>ymbios</w:t>
                            </w:r>
                            <w:r w:rsidRPr="00863180">
                              <w:rPr>
                                <w:rFonts w:cs="Arial"/>
                                <w:color w:val="221E1F"/>
                                <w:sz w:val="16"/>
                                <w:szCs w:val="16"/>
                                <w:vertAlign w:val="superscript"/>
                              </w:rPr>
                              <w:t>®</w:t>
                            </w:r>
                            <w:r w:rsidRPr="00863180">
                              <w:rPr>
                                <w:rFonts w:cs="Arial"/>
                                <w:color w:val="221E1F"/>
                                <w:sz w:val="16"/>
                                <w:szCs w:val="16"/>
                              </w:rPr>
                              <w:t xml:space="preserve"> </w:t>
                            </w:r>
                            <w:r w:rsidRPr="00863180">
                              <w:rPr>
                                <w:rFonts w:cs="Arial"/>
                                <w:color w:val="221E1F"/>
                                <w:sz w:val="16"/>
                                <w:szCs w:val="16"/>
                              </w:rPr>
                              <w:br/>
                              <w:t xml:space="preserve">regenerative solutions, and professional and business development programs, such as </w:t>
                            </w:r>
                            <w:r w:rsidRPr="00BC2D0F">
                              <w:rPr>
                                <w:rFonts w:cs="Arial"/>
                                <w:smallCaps/>
                                <w:color w:val="221E1F"/>
                                <w:sz w:val="16"/>
                                <w:szCs w:val="16"/>
                              </w:rPr>
                              <w:t>STEPPS</w:t>
                            </w:r>
                            <w:r w:rsidRPr="00863180">
                              <w:rPr>
                                <w:rFonts w:cs="Arial"/>
                                <w:color w:val="221E1F"/>
                                <w:sz w:val="16"/>
                                <w:szCs w:val="16"/>
                                <w:vertAlign w:val="superscript"/>
                              </w:rPr>
                              <w:t>™</w:t>
                            </w:r>
                            <w:r w:rsidRPr="00863180">
                              <w:rPr>
                                <w:rFonts w:cs="Arial"/>
                                <w:color w:val="221E1F"/>
                                <w:sz w:val="16"/>
                                <w:szCs w:val="16"/>
                              </w:rPr>
                              <w:t>. Dentsply Sirona Implants creates value for dental professionals and allows for predictable and lasting</w:t>
                            </w:r>
                            <w:r w:rsidR="00BC2D0F">
                              <w:rPr>
                                <w:rFonts w:cs="Arial"/>
                                <w:color w:val="221E1F"/>
                                <w:sz w:val="16"/>
                                <w:szCs w:val="16"/>
                              </w:rPr>
                              <w:t xml:space="preserve"> </w:t>
                            </w:r>
                            <w:r w:rsidRPr="00863180">
                              <w:rPr>
                                <w:rFonts w:cs="Arial"/>
                                <w:color w:val="221E1F"/>
                                <w:sz w:val="16"/>
                                <w:szCs w:val="16"/>
                              </w:rPr>
                              <w:t xml:space="preserve">implant treatment outcomes, resulting in enhanced quality of life </w:t>
                            </w:r>
                            <w:r w:rsidR="00BC2D0F">
                              <w:rPr>
                                <w:rFonts w:cs="Arial"/>
                                <w:color w:val="221E1F"/>
                                <w:sz w:val="16"/>
                                <w:szCs w:val="16"/>
                              </w:rPr>
                              <w:br/>
                            </w:r>
                            <w:r w:rsidRPr="00863180">
                              <w:rPr>
                                <w:rFonts w:cs="Arial"/>
                                <w:color w:val="221E1F"/>
                                <w:sz w:val="16"/>
                                <w:szCs w:val="16"/>
                              </w:rPr>
                              <w:t>for patients.</w:t>
                            </w:r>
                          </w:p>
                          <w:p w:rsidR="00A636ED" w:rsidRDefault="00A636ED" w:rsidP="005D09A7">
                            <w:pPr>
                              <w:pStyle w:val="DSStandardSidebox"/>
                              <w:rPr>
                                <w:b/>
                              </w:rPr>
                            </w:pPr>
                          </w:p>
                          <w:p w:rsidR="00011AF0" w:rsidRPr="00011AF0" w:rsidRDefault="004D13F9" w:rsidP="005D09A7">
                            <w:pPr>
                              <w:pStyle w:val="DSStandardSidebox"/>
                              <w:spacing w:after="60"/>
                              <w:rPr>
                                <w:b/>
                              </w:rPr>
                            </w:pPr>
                            <w:r w:rsidRPr="00011AF0">
                              <w:rPr>
                                <w:b/>
                              </w:rPr>
                              <w:t>A</w:t>
                            </w:r>
                            <w:r w:rsidR="00AC63F6">
                              <w:rPr>
                                <w:b/>
                              </w:rPr>
                              <w:t>bout Dentsply Sirona</w:t>
                            </w:r>
                          </w:p>
                          <w:p w:rsidR="00011AF0" w:rsidRDefault="00011AF0" w:rsidP="005D09A7">
                            <w:pPr>
                              <w:spacing w:after="0" w:line="240" w:lineRule="auto"/>
                              <w:rPr>
                                <w:sz w:val="16"/>
                                <w:szCs w:val="16"/>
                              </w:rPr>
                            </w:pPr>
                            <w:r w:rsidRPr="00011AF0">
                              <w:rPr>
                                <w:sz w:val="16"/>
                              </w:rPr>
                              <w:t>Dentsply Sirona is the world’s largest manufacturer of professional dental products and technologies, with a 130-year history of innovation and service to the dental in</w:t>
                            </w:r>
                            <w:r w:rsidR="002117E5">
                              <w:rPr>
                                <w:sz w:val="16"/>
                              </w:rPr>
                              <w:t xml:space="preserve">dustry and patients worldwide. </w:t>
                            </w:r>
                            <w:r w:rsidRPr="00011AF0">
                              <w:rPr>
                                <w:sz w:val="16"/>
                              </w:rPr>
                              <w:t xml:space="preserve">Dentsply Sirona develops, manufactures, and markets a comprehensive solutions offering including dental and oral health products as well as other consumable medical devices under a strong portfolio of world class brands. </w:t>
                            </w:r>
                            <w:r w:rsidR="00BC2D0F">
                              <w:rPr>
                                <w:sz w:val="16"/>
                              </w:rPr>
                              <w:br/>
                            </w:r>
                            <w:r w:rsidRPr="00011AF0">
                              <w:rPr>
                                <w:sz w:val="16"/>
                              </w:rPr>
                              <w:t>As</w:t>
                            </w:r>
                            <w:r w:rsidR="00BC2D0F">
                              <w:rPr>
                                <w:sz w:val="16"/>
                              </w:rPr>
                              <w:t xml:space="preserve"> </w:t>
                            </w:r>
                            <w:r w:rsidRPr="00011AF0">
                              <w:rPr>
                                <w:sz w:val="16"/>
                              </w:rPr>
                              <w:t>The Dental Solutions Company</w:t>
                            </w:r>
                            <w:r w:rsidRPr="00427159">
                              <w:rPr>
                                <w:sz w:val="16"/>
                                <w:vertAlign w:val="superscript"/>
                              </w:rPr>
                              <w:t>TM</w:t>
                            </w:r>
                            <w:r w:rsidRPr="00011AF0">
                              <w:rPr>
                                <w:sz w:val="16"/>
                              </w:rPr>
                              <w:t>, Dentsply Sirona’s products provide innovative, high-quality and effective solutions to advance patient care and deliver better, safer and faster dentistry. Dentsply Sirona’s global headquarters is located in York, Pennsylvania, and the international headquarters is based in Salzburg</w:t>
                            </w:r>
                            <w:r w:rsidRPr="00011AF0">
                              <w:rPr>
                                <w:sz w:val="16"/>
                                <w:szCs w:val="16"/>
                              </w:rPr>
                              <w:t xml:space="preserve">, Austria. The company’s shares are listed in the United States on NASDAQ under the symbol XRAY. </w:t>
                            </w:r>
                          </w:p>
                          <w:p w:rsidR="00011AF0" w:rsidRDefault="00011AF0" w:rsidP="005D09A7">
                            <w:pPr>
                              <w:spacing w:after="0" w:line="240" w:lineRule="auto"/>
                            </w:pPr>
                            <w:r w:rsidRPr="00011AF0">
                              <w:rPr>
                                <w:sz w:val="16"/>
                                <w:szCs w:val="16"/>
                              </w:rPr>
                              <w:t xml:space="preserve">Visit </w:t>
                            </w:r>
                            <w:hyperlink r:id="rId13" w:history="1">
                              <w:r w:rsidRPr="00123370">
                                <w:rPr>
                                  <w:rStyle w:val="Hyperlink"/>
                                  <w:rFonts w:cstheme="minorBidi"/>
                                  <w:sz w:val="16"/>
                                  <w:szCs w:val="16"/>
                                </w:rPr>
                                <w:t>www.dentsplysirona.com</w:t>
                              </w:r>
                            </w:hyperlink>
                            <w:r w:rsidR="002117E5">
                              <w:rPr>
                                <w:sz w:val="16"/>
                                <w:szCs w:val="16"/>
                              </w:rPr>
                              <w:t xml:space="preserve"> </w:t>
                            </w:r>
                            <w:r w:rsidRPr="00011AF0">
                              <w:rPr>
                                <w:sz w:val="16"/>
                                <w:szCs w:val="16"/>
                              </w:rPr>
                              <w:t>for more information about Dentsply Sirona and its products.</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 o:spid="_x0000_s1026" type="#_x0000_t202" style="position:absolute;margin-left:334.8pt;margin-top:.3pt;width:151.5pt;height:642.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" filled="f" stroked="f">
                <v:textbox inset="2mm,0,0,0">
                  <w:txbxContent>
                    <w:p w:rsidR="005D6DA1" w:rsidRDefault="005D6DA1" w:rsidP="005D6DA1">
                      <w:pPr>
                        <w:pStyle w:val="DSHeaderPressFact"/>
                      </w:pPr>
                      <w:r>
                        <w:t>Press Contact</w:t>
                      </w:r>
                    </w:p>
                    <w:p w:rsidR="009807BA" w:rsidRDefault="00AC63F6" w:rsidP="009807BA">
                      <w:pPr>
                        <w:pStyle w:val="DSStandardSidebox"/>
                      </w:pPr>
                      <w:r>
                        <w:t>Kerstin Wettby</w:t>
                      </w:r>
                    </w:p>
                    <w:p w:rsidR="00AC63F6" w:rsidRDefault="00AC63F6" w:rsidP="009807BA">
                      <w:pPr>
                        <w:pStyle w:val="DSStandardSidebox"/>
                      </w:pPr>
                      <w:r>
                        <w:t xml:space="preserve">Senior Manager </w:t>
                      </w:r>
                    </w:p>
                    <w:p w:rsidR="00AC63F6" w:rsidRDefault="00600BD6" w:rsidP="009807BA">
                      <w:pPr>
                        <w:pStyle w:val="DSStandardSidebox"/>
                      </w:pPr>
                      <w:r>
                        <w:t xml:space="preserve">Global Communication </w:t>
                      </w:r>
                      <w:r w:rsidR="00AC63F6">
                        <w:t>&amp; PR</w:t>
                      </w:r>
                    </w:p>
                    <w:p w:rsidR="00E33EE8" w:rsidRDefault="00E33EE8" w:rsidP="009807BA">
                      <w:pPr>
                        <w:pStyle w:val="DSStandardSidebox"/>
                      </w:pPr>
                    </w:p>
                    <w:p w:rsidR="00E33EE8" w:rsidRDefault="00E33EE8" w:rsidP="009807BA">
                      <w:pPr>
                        <w:pStyle w:val="DSStandardSidebox"/>
                      </w:pPr>
                      <w:r>
                        <w:t>Dentsply Sirona Implants</w:t>
                      </w:r>
                    </w:p>
                    <w:p w:rsidR="00AC63F6" w:rsidRPr="00B701D8" w:rsidRDefault="00AC63F6" w:rsidP="009807BA">
                      <w:pPr>
                        <w:pStyle w:val="DSStandardSidebox"/>
                        <w:rPr>
                          <w:lang w:val="sv-SE"/>
                        </w:rPr>
                      </w:pPr>
                      <w:r w:rsidRPr="00B701D8">
                        <w:rPr>
                          <w:lang w:val="sv-SE"/>
                        </w:rPr>
                        <w:t>Aminogatan 1</w:t>
                      </w:r>
                    </w:p>
                    <w:p w:rsidR="00AC63F6" w:rsidRPr="00B701D8" w:rsidRDefault="00AC63F6" w:rsidP="009807BA">
                      <w:pPr>
                        <w:pStyle w:val="DSStandardSidebox"/>
                        <w:rPr>
                          <w:lang w:val="sv-SE"/>
                        </w:rPr>
                      </w:pPr>
                      <w:r w:rsidRPr="00B701D8">
                        <w:rPr>
                          <w:lang w:val="sv-SE"/>
                        </w:rPr>
                        <w:t>SE-43121 Mölndal, Sweden</w:t>
                      </w:r>
                    </w:p>
                    <w:p w:rsidR="004B01C6" w:rsidRPr="00B701D8" w:rsidRDefault="004B01C6" w:rsidP="009807BA">
                      <w:pPr>
                        <w:pStyle w:val="DSStandardSidebox"/>
                        <w:rPr>
                          <w:lang w:val="sv-SE"/>
                        </w:rPr>
                      </w:pPr>
                      <w:proofErr w:type="spellStart"/>
                      <w:r w:rsidRPr="00B701D8">
                        <w:rPr>
                          <w:lang w:val="sv-SE"/>
                        </w:rPr>
                        <w:t>Phone</w:t>
                      </w:r>
                      <w:proofErr w:type="spellEnd"/>
                      <w:r w:rsidRPr="00B701D8">
                        <w:rPr>
                          <w:lang w:val="sv-SE"/>
                        </w:rPr>
                        <w:t>: +46 705 16 32 02</w:t>
                      </w:r>
                    </w:p>
                    <w:p w:rsidR="004D13F9" w:rsidRPr="00BC2D0F" w:rsidRDefault="005E6320" w:rsidP="004D13F9">
                      <w:pPr>
                        <w:pStyle w:val="SidebarLink"/>
                        <w:rPr>
                          <w:b/>
                          <w:color w:val="FFC000"/>
                          <w:lang w:val="en-US"/>
                        </w:rPr>
                      </w:pPr>
                      <w:hyperlink r:id="rId14" w:history="1">
                        <w:r w:rsidR="00AC63F6" w:rsidRPr="00BC2D0F">
                          <w:rPr>
                            <w:rStyle w:val="Hyperlink"/>
                            <w:rFonts w:cs="Arial"/>
                            <w:b/>
                            <w:color w:val="FFC000"/>
                            <w:lang w:val="en-US"/>
                          </w:rPr>
                          <w:t>kerstin.wettby</w:t>
                        </w:r>
                        <w:r w:rsidR="004D13F9" w:rsidRPr="00BC2D0F">
                          <w:rPr>
                            <w:rStyle w:val="Hyperlink"/>
                            <w:rFonts w:cs="Arial"/>
                            <w:b/>
                            <w:color w:val="FFC000"/>
                            <w:lang w:val="en-US"/>
                          </w:rPr>
                          <w:t>@</w:t>
                        </w:r>
                        <w:r w:rsidR="007B411A" w:rsidRPr="00BC2D0F">
                          <w:rPr>
                            <w:rStyle w:val="Hyperlink"/>
                            <w:rFonts w:cs="Arial"/>
                            <w:b/>
                            <w:color w:val="FFC000"/>
                            <w:lang w:val="en-US"/>
                          </w:rPr>
                          <w:t>dentsply</w:t>
                        </w:r>
                        <w:r w:rsidR="004D13F9" w:rsidRPr="00BC2D0F">
                          <w:rPr>
                            <w:rStyle w:val="Hyperlink"/>
                            <w:rFonts w:cs="Arial"/>
                            <w:b/>
                            <w:color w:val="FFC000"/>
                            <w:lang w:val="en-US"/>
                          </w:rPr>
                          <w:t>sirona.com</w:t>
                        </w:r>
                      </w:hyperlink>
                    </w:p>
                    <w:p w:rsidR="004D13F9" w:rsidRPr="00BC2D0F" w:rsidRDefault="004D13F9" w:rsidP="009807BA">
                      <w:pPr>
                        <w:pStyle w:val="DSStandardSidebox"/>
                        <w:rPr>
                          <w:b/>
                        </w:rPr>
                      </w:pPr>
                    </w:p>
                    <w:p w:rsidR="00011AF0" w:rsidRDefault="00011AF0" w:rsidP="00011AF0">
                      <w:pPr>
                        <w:pStyle w:val="DSStandardSidebox"/>
                      </w:pPr>
                    </w:p>
                    <w:p w:rsidR="004B01C6" w:rsidRDefault="004B01C6" w:rsidP="00011AF0">
                      <w:pPr>
                        <w:pStyle w:val="DSStandardSidebox"/>
                      </w:pPr>
                    </w:p>
                    <w:p w:rsidR="004B01C6" w:rsidRDefault="004B01C6" w:rsidP="00011AF0">
                      <w:pPr>
                        <w:pStyle w:val="DSStandardSidebox"/>
                      </w:pPr>
                    </w:p>
                    <w:p w:rsidR="004B01C6" w:rsidRDefault="004B01C6" w:rsidP="00011AF0">
                      <w:pPr>
                        <w:pStyle w:val="DSStandardSidebox"/>
                      </w:pPr>
                    </w:p>
                    <w:p w:rsidR="00BB7DBE" w:rsidRDefault="00BB7DBE" w:rsidP="00011AF0">
                      <w:pPr>
                        <w:pStyle w:val="DSStandardSidebox"/>
                      </w:pPr>
                    </w:p>
                    <w:p w:rsidR="004B01C6" w:rsidRDefault="004B01C6" w:rsidP="00011AF0">
                      <w:pPr>
                        <w:pStyle w:val="DSStandardSidebox"/>
                      </w:pPr>
                    </w:p>
                    <w:p w:rsidR="004B01C6" w:rsidRDefault="004B01C6" w:rsidP="00011AF0">
                      <w:pPr>
                        <w:pStyle w:val="DSStandardSidebox"/>
                      </w:pPr>
                    </w:p>
                    <w:p w:rsidR="00011AF0" w:rsidRDefault="00011AF0" w:rsidP="00011AF0">
                      <w:pPr>
                        <w:pStyle w:val="DSStandardSidebox"/>
                      </w:pPr>
                    </w:p>
                    <w:p w:rsidR="00AC63F6" w:rsidRPr="00AC63F6" w:rsidRDefault="00AC63F6" w:rsidP="005D09A7">
                      <w:pPr>
                        <w:autoSpaceDE w:val="0"/>
                        <w:autoSpaceDN w:val="0"/>
                        <w:adjustRightInd w:val="0"/>
                        <w:spacing w:before="120" w:after="60" w:line="240" w:lineRule="auto"/>
                        <w:outlineLvl w:val="0"/>
                        <w:rPr>
                          <w:rFonts w:cs="Arial"/>
                          <w:b/>
                          <w:bCs/>
                          <w:color w:val="000000"/>
                          <w:sz w:val="16"/>
                          <w:szCs w:val="16"/>
                        </w:rPr>
                      </w:pPr>
                      <w:r w:rsidRPr="00AC63F6">
                        <w:rPr>
                          <w:rFonts w:cs="Arial"/>
                          <w:b/>
                          <w:bCs/>
                          <w:color w:val="000000"/>
                          <w:sz w:val="16"/>
                          <w:szCs w:val="16"/>
                        </w:rPr>
                        <w:t xml:space="preserve">About Dentsply Sirona Implants </w:t>
                      </w:r>
                    </w:p>
                    <w:p w:rsidR="00AC63F6" w:rsidRPr="00863180" w:rsidRDefault="00AC63F6" w:rsidP="00863180">
                      <w:pPr>
                        <w:autoSpaceDE w:val="0"/>
                        <w:autoSpaceDN w:val="0"/>
                        <w:adjustRightInd w:val="0"/>
                        <w:spacing w:line="240" w:lineRule="auto"/>
                        <w:rPr>
                          <w:rFonts w:cs="Arial"/>
                          <w:color w:val="221E1F"/>
                          <w:sz w:val="16"/>
                          <w:szCs w:val="16"/>
                        </w:rPr>
                      </w:pPr>
                      <w:proofErr w:type="spellStart"/>
                      <w:r w:rsidRPr="00863180">
                        <w:rPr>
                          <w:rFonts w:cs="Arial"/>
                          <w:color w:val="221E1F"/>
                          <w:sz w:val="16"/>
                          <w:szCs w:val="16"/>
                        </w:rPr>
                        <w:t>Dentsply</w:t>
                      </w:r>
                      <w:proofErr w:type="spellEnd"/>
                      <w:r w:rsidRPr="00863180">
                        <w:rPr>
                          <w:rFonts w:cs="Arial"/>
                          <w:color w:val="221E1F"/>
                          <w:sz w:val="16"/>
                          <w:szCs w:val="16"/>
                        </w:rPr>
                        <w:t xml:space="preserve"> Sirona Implants offers comprehensive solutions for all phases of implant therapy, including </w:t>
                      </w:r>
                      <w:r w:rsidRPr="00863180">
                        <w:rPr>
                          <w:rFonts w:cs="Arial"/>
                          <w:color w:val="221E1F"/>
                          <w:sz w:val="16"/>
                          <w:szCs w:val="16"/>
                        </w:rPr>
                        <w:br/>
                      </w:r>
                      <w:proofErr w:type="spellStart"/>
                      <w:r w:rsidRPr="00863180">
                        <w:rPr>
                          <w:rFonts w:cs="Arial"/>
                          <w:color w:val="221E1F"/>
                          <w:sz w:val="16"/>
                          <w:szCs w:val="16"/>
                        </w:rPr>
                        <w:t>A</w:t>
                      </w:r>
                      <w:r w:rsidR="00BC2D0F">
                        <w:rPr>
                          <w:rFonts w:cs="Arial"/>
                          <w:color w:val="221E1F"/>
                          <w:sz w:val="16"/>
                          <w:szCs w:val="16"/>
                        </w:rPr>
                        <w:t>nkylos</w:t>
                      </w:r>
                      <w:proofErr w:type="spellEnd"/>
                      <w:r w:rsidRPr="00863180">
                        <w:rPr>
                          <w:rFonts w:cs="Arial"/>
                          <w:color w:val="221E1F"/>
                          <w:sz w:val="16"/>
                          <w:szCs w:val="16"/>
                          <w:vertAlign w:val="superscript"/>
                        </w:rPr>
                        <w:t>®</w:t>
                      </w:r>
                      <w:r w:rsidRPr="00863180">
                        <w:rPr>
                          <w:rFonts w:cs="Arial"/>
                          <w:color w:val="221E1F"/>
                          <w:sz w:val="16"/>
                          <w:szCs w:val="16"/>
                        </w:rPr>
                        <w:t>, A</w:t>
                      </w:r>
                      <w:r w:rsidR="00BC2D0F">
                        <w:rPr>
                          <w:rFonts w:cs="Arial"/>
                          <w:color w:val="221E1F"/>
                          <w:sz w:val="16"/>
                          <w:szCs w:val="16"/>
                        </w:rPr>
                        <w:t>stra</w:t>
                      </w:r>
                      <w:r w:rsidRPr="00863180">
                        <w:rPr>
                          <w:rFonts w:cs="Arial"/>
                          <w:color w:val="221E1F"/>
                          <w:sz w:val="16"/>
                          <w:szCs w:val="16"/>
                        </w:rPr>
                        <w:t xml:space="preserve"> T</w:t>
                      </w:r>
                      <w:r w:rsidR="00BC2D0F">
                        <w:rPr>
                          <w:rFonts w:cs="Arial"/>
                          <w:color w:val="221E1F"/>
                          <w:sz w:val="16"/>
                          <w:szCs w:val="16"/>
                        </w:rPr>
                        <w:t>ech</w:t>
                      </w:r>
                      <w:r w:rsidRPr="00863180">
                        <w:rPr>
                          <w:rFonts w:cs="Arial"/>
                          <w:color w:val="221E1F"/>
                          <w:sz w:val="16"/>
                          <w:szCs w:val="16"/>
                        </w:rPr>
                        <w:t xml:space="preserve"> Implant System</w:t>
                      </w:r>
                      <w:r w:rsidRPr="00863180">
                        <w:rPr>
                          <w:rFonts w:cs="Arial"/>
                          <w:color w:val="221E1F"/>
                          <w:sz w:val="16"/>
                          <w:szCs w:val="16"/>
                          <w:vertAlign w:val="superscript"/>
                        </w:rPr>
                        <w:t>™</w:t>
                      </w:r>
                      <w:r w:rsidRPr="00863180">
                        <w:rPr>
                          <w:rFonts w:cs="Arial"/>
                          <w:color w:val="221E1F"/>
                          <w:sz w:val="16"/>
                          <w:szCs w:val="16"/>
                        </w:rPr>
                        <w:t xml:space="preserve"> and </w:t>
                      </w:r>
                      <w:proofErr w:type="spellStart"/>
                      <w:r w:rsidRPr="00863180">
                        <w:rPr>
                          <w:rFonts w:cs="Arial"/>
                          <w:color w:val="221E1F"/>
                          <w:sz w:val="16"/>
                          <w:szCs w:val="16"/>
                        </w:rPr>
                        <w:t>X</w:t>
                      </w:r>
                      <w:r w:rsidR="00BC2D0F">
                        <w:rPr>
                          <w:rFonts w:cs="Arial"/>
                          <w:color w:val="221E1F"/>
                          <w:sz w:val="16"/>
                          <w:szCs w:val="16"/>
                        </w:rPr>
                        <w:t>ive</w:t>
                      </w:r>
                      <w:proofErr w:type="spellEnd"/>
                      <w:r w:rsidRPr="00863180">
                        <w:rPr>
                          <w:rFonts w:cs="Arial"/>
                          <w:color w:val="221E1F"/>
                          <w:sz w:val="16"/>
                          <w:szCs w:val="16"/>
                          <w:vertAlign w:val="superscript"/>
                        </w:rPr>
                        <w:t>®</w:t>
                      </w:r>
                      <w:r w:rsidRPr="00863180">
                        <w:rPr>
                          <w:rFonts w:cs="Arial"/>
                          <w:color w:val="221E1F"/>
                          <w:sz w:val="16"/>
                          <w:szCs w:val="16"/>
                        </w:rPr>
                        <w:t xml:space="preserve"> implant lines, digital technologies, such as A</w:t>
                      </w:r>
                      <w:r w:rsidR="00BC2D0F">
                        <w:rPr>
                          <w:rFonts w:cs="Arial"/>
                          <w:color w:val="221E1F"/>
                          <w:sz w:val="16"/>
                          <w:szCs w:val="16"/>
                        </w:rPr>
                        <w:t>tlantis</w:t>
                      </w:r>
                      <w:r w:rsidRPr="00863180">
                        <w:rPr>
                          <w:rFonts w:cs="Arial"/>
                          <w:color w:val="221E1F"/>
                          <w:sz w:val="16"/>
                          <w:szCs w:val="16"/>
                          <w:vertAlign w:val="superscript"/>
                        </w:rPr>
                        <w:t>™</w:t>
                      </w:r>
                      <w:r w:rsidRPr="00863180">
                        <w:rPr>
                          <w:rFonts w:cs="Arial"/>
                          <w:color w:val="221E1F"/>
                          <w:sz w:val="16"/>
                          <w:szCs w:val="16"/>
                        </w:rPr>
                        <w:t xml:space="preserve"> patient-specific CAD/CAM solutions and </w:t>
                      </w:r>
                      <w:proofErr w:type="spellStart"/>
                      <w:r w:rsidRPr="00863180">
                        <w:rPr>
                          <w:rFonts w:cs="Arial"/>
                          <w:color w:val="221E1F"/>
                          <w:sz w:val="16"/>
                          <w:szCs w:val="16"/>
                        </w:rPr>
                        <w:t>S</w:t>
                      </w:r>
                      <w:r w:rsidR="00BC2D0F">
                        <w:rPr>
                          <w:rFonts w:cs="Arial"/>
                          <w:color w:val="221E1F"/>
                          <w:sz w:val="16"/>
                          <w:szCs w:val="16"/>
                        </w:rPr>
                        <w:t>implant</w:t>
                      </w:r>
                      <w:proofErr w:type="spellEnd"/>
                      <w:r w:rsidRPr="00863180">
                        <w:rPr>
                          <w:rFonts w:cs="Arial"/>
                          <w:color w:val="221E1F"/>
                          <w:sz w:val="16"/>
                          <w:szCs w:val="16"/>
                          <w:vertAlign w:val="superscript"/>
                        </w:rPr>
                        <w:t>®</w:t>
                      </w:r>
                      <w:r w:rsidRPr="00863180">
                        <w:rPr>
                          <w:rFonts w:cs="Arial"/>
                          <w:color w:val="221E1F"/>
                          <w:sz w:val="16"/>
                          <w:szCs w:val="16"/>
                        </w:rPr>
                        <w:t xml:space="preserve"> guided surgery, </w:t>
                      </w:r>
                      <w:proofErr w:type="spellStart"/>
                      <w:r w:rsidRPr="00863180">
                        <w:rPr>
                          <w:rFonts w:cs="Arial"/>
                          <w:color w:val="221E1F"/>
                          <w:sz w:val="16"/>
                          <w:szCs w:val="16"/>
                        </w:rPr>
                        <w:t>S</w:t>
                      </w:r>
                      <w:r w:rsidR="00BC2D0F">
                        <w:rPr>
                          <w:rFonts w:cs="Arial"/>
                          <w:color w:val="221E1F"/>
                          <w:sz w:val="16"/>
                          <w:szCs w:val="16"/>
                        </w:rPr>
                        <w:t>ymbios</w:t>
                      </w:r>
                      <w:proofErr w:type="spellEnd"/>
                      <w:r w:rsidRPr="00863180">
                        <w:rPr>
                          <w:rFonts w:cs="Arial"/>
                          <w:color w:val="221E1F"/>
                          <w:sz w:val="16"/>
                          <w:szCs w:val="16"/>
                          <w:vertAlign w:val="superscript"/>
                        </w:rPr>
                        <w:t>®</w:t>
                      </w:r>
                      <w:r w:rsidRPr="00863180">
                        <w:rPr>
                          <w:rFonts w:cs="Arial"/>
                          <w:color w:val="221E1F"/>
                          <w:sz w:val="16"/>
                          <w:szCs w:val="16"/>
                        </w:rPr>
                        <w:t xml:space="preserve"> </w:t>
                      </w:r>
                      <w:r w:rsidRPr="00863180">
                        <w:rPr>
                          <w:rFonts w:cs="Arial"/>
                          <w:color w:val="221E1F"/>
                          <w:sz w:val="16"/>
                          <w:szCs w:val="16"/>
                        </w:rPr>
                        <w:br/>
                        <w:t xml:space="preserve">regenerative solutions, and professional and business development programs, such as </w:t>
                      </w:r>
                      <w:r w:rsidRPr="00BC2D0F">
                        <w:rPr>
                          <w:rFonts w:cs="Arial"/>
                          <w:smallCaps/>
                          <w:color w:val="221E1F"/>
                          <w:sz w:val="16"/>
                          <w:szCs w:val="16"/>
                        </w:rPr>
                        <w:t>STEPPS</w:t>
                      </w:r>
                      <w:r w:rsidRPr="00863180">
                        <w:rPr>
                          <w:rFonts w:cs="Arial"/>
                          <w:color w:val="221E1F"/>
                          <w:sz w:val="16"/>
                          <w:szCs w:val="16"/>
                          <w:vertAlign w:val="superscript"/>
                        </w:rPr>
                        <w:t>™</w:t>
                      </w:r>
                      <w:r w:rsidRPr="00863180">
                        <w:rPr>
                          <w:rFonts w:cs="Arial"/>
                          <w:color w:val="221E1F"/>
                          <w:sz w:val="16"/>
                          <w:szCs w:val="16"/>
                        </w:rPr>
                        <w:t>. Dentsply Sirona Implants creates value for dental professionals and allows for predictable and lasting</w:t>
                      </w:r>
                      <w:r w:rsidR="00BC2D0F">
                        <w:rPr>
                          <w:rFonts w:cs="Arial"/>
                          <w:color w:val="221E1F"/>
                          <w:sz w:val="16"/>
                          <w:szCs w:val="16"/>
                        </w:rPr>
                        <w:t xml:space="preserve"> </w:t>
                      </w:r>
                      <w:r w:rsidRPr="00863180">
                        <w:rPr>
                          <w:rFonts w:cs="Arial"/>
                          <w:color w:val="221E1F"/>
                          <w:sz w:val="16"/>
                          <w:szCs w:val="16"/>
                        </w:rPr>
                        <w:t xml:space="preserve">implant treatment outcomes, resulting in enhanced quality of life </w:t>
                      </w:r>
                      <w:r w:rsidR="00BC2D0F">
                        <w:rPr>
                          <w:rFonts w:cs="Arial"/>
                          <w:color w:val="221E1F"/>
                          <w:sz w:val="16"/>
                          <w:szCs w:val="16"/>
                        </w:rPr>
                        <w:br/>
                      </w:r>
                      <w:r w:rsidRPr="00863180">
                        <w:rPr>
                          <w:rFonts w:cs="Arial"/>
                          <w:color w:val="221E1F"/>
                          <w:sz w:val="16"/>
                          <w:szCs w:val="16"/>
                        </w:rPr>
                        <w:t>for patients.</w:t>
                      </w:r>
                    </w:p>
                    <w:p w:rsidR="00A636ED" w:rsidRDefault="00A636ED" w:rsidP="005D09A7">
                      <w:pPr>
                        <w:pStyle w:val="DSStandardSidebox"/>
                        <w:rPr>
                          <w:b/>
                        </w:rPr>
                      </w:pPr>
                    </w:p>
                    <w:p w:rsidR="00011AF0" w:rsidRPr="00011AF0" w:rsidRDefault="004D13F9" w:rsidP="005D09A7">
                      <w:pPr>
                        <w:pStyle w:val="DSStandardSidebox"/>
                        <w:spacing w:after="60"/>
                        <w:rPr>
                          <w:b/>
                        </w:rPr>
                      </w:pPr>
                      <w:r w:rsidRPr="00011AF0">
                        <w:rPr>
                          <w:b/>
                        </w:rPr>
                        <w:t>A</w:t>
                      </w:r>
                      <w:r w:rsidR="00AC63F6">
                        <w:rPr>
                          <w:b/>
                        </w:rPr>
                        <w:t>bout Dentsply Sirona</w:t>
                      </w:r>
                    </w:p>
                    <w:p w:rsidR="00011AF0" w:rsidRDefault="00011AF0" w:rsidP="005D09A7">
                      <w:pPr>
                        <w:spacing w:after="0" w:line="240" w:lineRule="auto"/>
                        <w:rPr>
                          <w:sz w:val="16"/>
                          <w:szCs w:val="16"/>
                        </w:rPr>
                      </w:pPr>
                      <w:r w:rsidRPr="00011AF0">
                        <w:rPr>
                          <w:sz w:val="16"/>
                        </w:rPr>
                        <w:t>Dentsply Sirona is the world’s largest manufacturer of professional dental products and technologies, with a 130-year history of innovation and service to the dental in</w:t>
                      </w:r>
                      <w:r w:rsidR="002117E5">
                        <w:rPr>
                          <w:sz w:val="16"/>
                        </w:rPr>
                        <w:t xml:space="preserve">dustry and patients worldwide. </w:t>
                      </w:r>
                      <w:r w:rsidRPr="00011AF0">
                        <w:rPr>
                          <w:sz w:val="16"/>
                        </w:rPr>
                        <w:t xml:space="preserve">Dentsply Sirona develops, manufactures, and markets a comprehensive solutions offering including dental and oral health products as well as other consumable medical devices under a strong portfolio of world class brands. </w:t>
                      </w:r>
                      <w:r w:rsidR="00BC2D0F">
                        <w:rPr>
                          <w:sz w:val="16"/>
                        </w:rPr>
                        <w:br/>
                      </w:r>
                      <w:r w:rsidRPr="00011AF0">
                        <w:rPr>
                          <w:sz w:val="16"/>
                        </w:rPr>
                        <w:t>As</w:t>
                      </w:r>
                      <w:r w:rsidR="00BC2D0F">
                        <w:rPr>
                          <w:sz w:val="16"/>
                        </w:rPr>
                        <w:t xml:space="preserve"> </w:t>
                      </w:r>
                      <w:r w:rsidRPr="00011AF0">
                        <w:rPr>
                          <w:sz w:val="16"/>
                        </w:rPr>
                        <w:t xml:space="preserve">The Dental Solutions </w:t>
                      </w:r>
                      <w:proofErr w:type="spellStart"/>
                      <w:r w:rsidRPr="00011AF0">
                        <w:rPr>
                          <w:sz w:val="16"/>
                        </w:rPr>
                        <w:t>Company</w:t>
                      </w:r>
                      <w:r w:rsidRPr="00427159">
                        <w:rPr>
                          <w:sz w:val="16"/>
                          <w:vertAlign w:val="superscript"/>
                        </w:rPr>
                        <w:t>TM</w:t>
                      </w:r>
                      <w:proofErr w:type="spellEnd"/>
                      <w:r w:rsidRPr="00011AF0">
                        <w:rPr>
                          <w:sz w:val="16"/>
                        </w:rPr>
                        <w:t xml:space="preserve">, </w:t>
                      </w:r>
                      <w:proofErr w:type="spellStart"/>
                      <w:r w:rsidRPr="00011AF0">
                        <w:rPr>
                          <w:sz w:val="16"/>
                        </w:rPr>
                        <w:t>Dentsply</w:t>
                      </w:r>
                      <w:proofErr w:type="spellEnd"/>
                      <w:r w:rsidRPr="00011AF0">
                        <w:rPr>
                          <w:sz w:val="16"/>
                        </w:rPr>
                        <w:t xml:space="preserve"> Sirona’s products provide innovative, high-quality and effective solutions to advance patient care and deliver better, safer and faster dentistry. Dentsply Sirona’s global headquarters is located in York, Pennsylvania, and the international headquarters is based in Salzburg</w:t>
                      </w:r>
                      <w:r w:rsidRPr="00011AF0">
                        <w:rPr>
                          <w:sz w:val="16"/>
                          <w:szCs w:val="16"/>
                        </w:rPr>
                        <w:t xml:space="preserve">, Austria. The company’s shares are listed in the United States on NASDAQ under the symbol XRAY. </w:t>
                      </w:r>
                    </w:p>
                    <w:p w:rsidR="00011AF0" w:rsidRDefault="00011AF0" w:rsidP="005D09A7">
                      <w:pPr>
                        <w:spacing w:after="0" w:line="240" w:lineRule="auto"/>
                      </w:pPr>
                      <w:r w:rsidRPr="00011AF0">
                        <w:rPr>
                          <w:sz w:val="16"/>
                          <w:szCs w:val="16"/>
                        </w:rPr>
                        <w:t xml:space="preserve">Visit </w:t>
                      </w:r>
                      <w:hyperlink r:id="rId15" w:history="1">
                        <w:r w:rsidRPr="00123370">
                          <w:rPr>
                            <w:rStyle w:val="Hyperlink"/>
                            <w:rFonts w:cstheme="minorBidi"/>
                            <w:sz w:val="16"/>
                            <w:szCs w:val="16"/>
                          </w:rPr>
                          <w:t>www.dentsplysirona.com</w:t>
                        </w:r>
                      </w:hyperlink>
                      <w:r w:rsidR="002117E5">
                        <w:rPr>
                          <w:sz w:val="16"/>
                          <w:szCs w:val="16"/>
                        </w:rPr>
                        <w:t xml:space="preserve"> </w:t>
                      </w:r>
                      <w:r w:rsidRPr="00011AF0">
                        <w:rPr>
                          <w:sz w:val="16"/>
                          <w:szCs w:val="16"/>
                        </w:rPr>
                        <w:t>for more information about Dentsply Sirona and its products.</w:t>
                      </w:r>
                    </w:p>
                  </w:txbxContent>
                </v:textbox>
                <w10:wrap type="square"/>
              </v:shape>
            </w:pict>
          </mc:Fallback>
        </mc:AlternateContent>
      </w:r>
      <w:r w:rsidR="005D6DA1" w:rsidRPr="003B7486">
        <w:rPr>
          <w:lang w:eastAsia="en-US"/>
        </w:rPr>
        <mc:AlternateContent>
          <mc:Choice Requires="wps">
            <w:drawing>
              <wp:anchor distT="45720" distB="45720" distL="114300" distR="114300" simplePos="0" relativeHeight="251675136" behindDoc="0" locked="0" layoutInCell="1" allowOverlap="1" wp14:anchorId="2E4AEEFC" wp14:editId="0BBF1809">
                <wp:simplePos x="0" y="0"/>
                <wp:positionH relativeFrom="page">
                  <wp:posOffset>716280</wp:posOffset>
                </wp:positionH>
                <wp:positionV relativeFrom="page">
                  <wp:posOffset>605790</wp:posOffset>
                </wp:positionV>
                <wp:extent cx="2879725" cy="982345"/>
                <wp:effectExtent l="0" t="0" r="0" b="8255"/>
                <wp:wrapNone/>
                <wp:docPr id="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982345"/>
                        </a:xfrm>
                        <a:prstGeom prst="rect">
                          <a:avLst/>
                        </a:prstGeom>
                        <a:solidFill>
                          <a:srgbClr val="FFFFFF"/>
                        </a:solidFill>
                        <a:ln w="9525">
                          <a:noFill/>
                          <a:miter lim="800000"/>
                          <a:headEnd/>
                          <a:tailEnd/>
                        </a:ln>
                      </wps:spPr>
                      <wps:txbx>
                        <w:txbxContent>
                          <w:p w:rsidR="00B275B6" w:rsidRPr="005D6DA1" w:rsidRDefault="005D6DA1" w:rsidP="005D6DA1">
                            <w:pPr>
                              <w:pStyle w:val="DSHeaderPressFact"/>
                            </w:pPr>
                            <w:r w:rsidRPr="005D6DA1">
                              <w:t>Press Release</w:t>
                            </w:r>
                          </w:p>
                          <w:p w:rsidR="00B275B6" w:rsidRDefault="00B275B6" w:rsidP="00461142">
                            <w:pPr>
                              <w:pStyle w:val="DSAdressField"/>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56.4pt;margin-top:47.7pt;width:226.75pt;height:77.35pt;z-index:2516751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" stroked="f">
                <v:textbox inset="0,0,0,0">
                  <w:txbxContent>
                    <w:p w:rsidR="00B275B6" w:rsidRPr="005D6DA1" w:rsidRDefault="005D6DA1" w:rsidP="005D6DA1">
                      <w:pPr>
                        <w:pStyle w:val="DSHeaderPressFact"/>
                      </w:pPr>
                      <w:r w:rsidRPr="005D6DA1">
                        <w:t>Press Release</w:t>
                      </w:r>
                    </w:p>
                    <w:p w:rsidR="00B275B6" w:rsidRDefault="00B275B6" w:rsidP="00461142">
                      <w:pPr>
                        <w:pStyle w:val="DSAdressField"/>
                      </w:pPr>
                    </w:p>
                  </w:txbxContent>
                </v:textbox>
                <w10:wrap anchorx="page" anchory="page"/>
              </v:shape>
            </w:pict>
          </mc:Fallback>
        </mc:AlternateContent>
      </w:r>
      <w:r w:rsidR="00127188">
        <w:rPr>
          <w:b/>
        </w:rPr>
        <w:t>World Summit Tour 2017</w:t>
      </w:r>
      <w:r w:rsidR="00127188">
        <w:rPr>
          <w:b/>
        </w:rPr>
        <w:br/>
        <w:t>—a</w:t>
      </w:r>
      <w:r w:rsidR="00127188" w:rsidRPr="00AE2C3E">
        <w:rPr>
          <w:b/>
        </w:rPr>
        <w:t xml:space="preserve"> brand new scientific experience </w:t>
      </w:r>
      <w:r w:rsidR="00127188">
        <w:rPr>
          <w:b/>
        </w:rPr>
        <w:br/>
        <w:t>within implant dentistry</w:t>
      </w:r>
    </w:p>
    <w:p w:rsidR="00127188" w:rsidRPr="00AE2C3E" w:rsidRDefault="00127188" w:rsidP="00127188">
      <w:pPr>
        <w:spacing w:after="0" w:line="240" w:lineRule="auto"/>
        <w:ind w:right="282"/>
        <w:rPr>
          <w:b/>
          <w:lang w:eastAsia="ja-JP"/>
        </w:rPr>
      </w:pPr>
      <w:r w:rsidRPr="003B7486">
        <w:rPr>
          <w:rFonts w:cs="Arial"/>
          <w:i/>
          <w:noProof/>
          <w:szCs w:val="20"/>
          <w:lang w:eastAsia="sv-SE"/>
        </w:rPr>
        <w:t xml:space="preserve">September </w:t>
      </w:r>
      <w:r w:rsidRPr="003B7486">
        <w:rPr>
          <w:rFonts w:cs="Arial"/>
          <w:i/>
          <w:color w:val="000000"/>
          <w:szCs w:val="20"/>
        </w:rPr>
        <w:t>2016</w:t>
      </w:r>
      <w:r w:rsidRPr="003B7486">
        <w:rPr>
          <w:b/>
          <w:lang w:eastAsia="ja-JP"/>
        </w:rPr>
        <w:t>—</w:t>
      </w:r>
      <w:proofErr w:type="gramStart"/>
      <w:r w:rsidRPr="00AE2C3E">
        <w:rPr>
          <w:b/>
          <w:lang w:eastAsia="ja-JP"/>
        </w:rPr>
        <w:t>In</w:t>
      </w:r>
      <w:proofErr w:type="gramEnd"/>
      <w:r w:rsidRPr="00AE2C3E">
        <w:rPr>
          <w:b/>
          <w:lang w:eastAsia="ja-JP"/>
        </w:rPr>
        <w:t xml:space="preserve"> 2017, Dentsply Sirona Implants welcomes dental professionals from all over the world to the World Summit Tour, a scientific congress on implant dentistry. The combination of renowned international and regional speakers and a highly multifaceted program makes this state-of-the-art scientific congress unique to the dental industry. </w:t>
      </w:r>
    </w:p>
    <w:p w:rsidR="00127188" w:rsidRDefault="00127188" w:rsidP="00127188">
      <w:pPr>
        <w:tabs>
          <w:tab w:val="left" w:pos="7797"/>
        </w:tabs>
        <w:autoSpaceDE w:val="0"/>
        <w:autoSpaceDN w:val="0"/>
        <w:adjustRightInd w:val="0"/>
        <w:ind w:right="282"/>
        <w:rPr>
          <w:lang w:eastAsia="ja-JP"/>
        </w:rPr>
      </w:pPr>
    </w:p>
    <w:p w:rsidR="00127188" w:rsidRPr="00AE2C3E" w:rsidRDefault="00127188" w:rsidP="00127188">
      <w:pPr>
        <w:spacing w:after="0" w:line="240" w:lineRule="auto"/>
      </w:pPr>
      <w:r w:rsidRPr="00AE2C3E">
        <w:t xml:space="preserve">The </w:t>
      </w:r>
      <w:r>
        <w:t>foundation</w:t>
      </w:r>
      <w:r w:rsidRPr="00AE2C3E">
        <w:t xml:space="preserve"> of Dentsply Sirona Implants is </w:t>
      </w:r>
      <w:r>
        <w:t>innovation based on a thorough scientific approach.</w:t>
      </w:r>
      <w:r w:rsidRPr="00AE2C3E">
        <w:t xml:space="preserve"> This commitment is also </w:t>
      </w:r>
      <w:r>
        <w:t>at the core of</w:t>
      </w:r>
      <w:r w:rsidRPr="00AE2C3E">
        <w:t xml:space="preserve"> the World Summit Tour. From February to November 2017, this interactive, dynamic scientific congress will visit Tokyo, San Diego, Nice and Shanghai. The theme is “</w:t>
      </w:r>
      <w:r w:rsidRPr="00AE2C3E">
        <w:rPr>
          <w:bCs/>
        </w:rPr>
        <w:t>Because inspiration and confidence matters</w:t>
      </w:r>
      <w:r>
        <w:rPr>
          <w:bCs/>
        </w:rPr>
        <w:t>,</w:t>
      </w:r>
      <w:r w:rsidRPr="00AE2C3E">
        <w:rPr>
          <w:bCs/>
        </w:rPr>
        <w:t xml:space="preserve">” which mirrors </w:t>
      </w:r>
      <w:r w:rsidRPr="00AE2C3E">
        <w:t xml:space="preserve">Dentsply Sirona Implants’ dedication to </w:t>
      </w:r>
      <w:r w:rsidR="00730469">
        <w:t>improved oral health and</w:t>
      </w:r>
      <w:r>
        <w:t xml:space="preserve"> </w:t>
      </w:r>
      <w:r w:rsidRPr="00AE2C3E">
        <w:t>enhance</w:t>
      </w:r>
      <w:r>
        <w:t>d</w:t>
      </w:r>
      <w:r w:rsidRPr="00AE2C3E">
        <w:t xml:space="preserve"> quality of life for patients</w:t>
      </w:r>
      <w:r>
        <w:t xml:space="preserve"> worldwide. </w:t>
      </w:r>
    </w:p>
    <w:p w:rsidR="00127188" w:rsidRPr="00AE2C3E" w:rsidRDefault="00127188" w:rsidP="00127188">
      <w:pPr>
        <w:spacing w:after="0" w:line="240" w:lineRule="auto"/>
      </w:pPr>
    </w:p>
    <w:p w:rsidR="00127188" w:rsidRPr="00AE2C3E" w:rsidRDefault="00127188" w:rsidP="00127188">
      <w:pPr>
        <w:spacing w:after="0" w:line="240" w:lineRule="auto"/>
      </w:pPr>
      <w:r w:rsidRPr="00AE2C3E">
        <w:rPr>
          <w:bCs/>
        </w:rPr>
        <w:t>The objective</w:t>
      </w:r>
      <w:r>
        <w:rPr>
          <w:bCs/>
        </w:rPr>
        <w:t xml:space="preserve"> of the World Summit Tour</w:t>
      </w:r>
      <w:r w:rsidRPr="00AE2C3E">
        <w:rPr>
          <w:bCs/>
        </w:rPr>
        <w:t xml:space="preserve"> is </w:t>
      </w:r>
      <w:r w:rsidRPr="00AE2C3E">
        <w:t>to inspire clinicians and researchers to share scientific knowledge and clinical experience and discover the latest development</w:t>
      </w:r>
      <w:r>
        <w:t>s</w:t>
      </w:r>
      <w:r w:rsidRPr="00AE2C3E">
        <w:t xml:space="preserve"> in </w:t>
      </w:r>
      <w:r>
        <w:t>implant dentistry</w:t>
      </w:r>
      <w:r w:rsidRPr="00AE2C3E">
        <w:t xml:space="preserve">. Thanks to the mix of internationally renowned speakers and local speakers, each tour stop will be exclusive to the participating audience. This gives dental professionals the possibility to attend a congress that is geographically close and tailored to the needs of the regional market. Also, the program is personalized to best fit each participant’s interests and needs by combining general sessions, hands-on workshops, and a choice of various parallel sessions. All in all, around 150 speakers and moderators will attend the four tour stops to discuss the latest ideas, innovations and </w:t>
      </w:r>
      <w:r>
        <w:t xml:space="preserve">scientific </w:t>
      </w:r>
      <w:r w:rsidRPr="00AE2C3E">
        <w:t>data in their area of ​​expertise.</w:t>
      </w:r>
      <w:r>
        <w:t xml:space="preserve"> In addition, each tour stop features a Poster Competition in the two categories Clinical Application and Research.</w:t>
      </w:r>
      <w:r w:rsidRPr="00AE2C3E">
        <w:t xml:space="preserve"> </w:t>
      </w:r>
    </w:p>
    <w:p w:rsidR="00127188" w:rsidRPr="00AE2C3E" w:rsidRDefault="00127188" w:rsidP="00127188">
      <w:pPr>
        <w:spacing w:after="0" w:line="240" w:lineRule="auto"/>
      </w:pPr>
    </w:p>
    <w:p w:rsidR="00127188" w:rsidRPr="00AE2C3E" w:rsidRDefault="00127188" w:rsidP="00127188">
      <w:pPr>
        <w:spacing w:after="0" w:line="240" w:lineRule="auto"/>
      </w:pPr>
      <w:r w:rsidRPr="00AE2C3E">
        <w:t xml:space="preserve">Each </w:t>
      </w:r>
      <w:r>
        <w:t xml:space="preserve">tour </w:t>
      </w:r>
      <w:r w:rsidRPr="00AE2C3E">
        <w:t xml:space="preserve">stop lasts for two days and will help researchers, clinicians and the dental team to </w:t>
      </w:r>
      <w:r>
        <w:t xml:space="preserve">share their </w:t>
      </w:r>
      <w:r w:rsidRPr="00AE2C3E">
        <w:t>knowledge. The development of the scientific program is managed by the International Scientific Committee</w:t>
      </w:r>
      <w:r w:rsidR="00010595">
        <w:t>, including</w:t>
      </w:r>
      <w:r w:rsidRPr="00AE2C3E">
        <w:t xml:space="preserve"> acclaimed scientists Jan Lindhe (Sweden), Clark Stanford (US), Christoph Hämmerle (Switzerland), Tomas Albrektsson (Sweden), Ye Lin (China), Meike Stiesch (Germany) and Tetsu Takahashi (Japan).</w:t>
      </w:r>
    </w:p>
    <w:p w:rsidR="00127188" w:rsidRPr="00AE2C3E" w:rsidRDefault="00127188" w:rsidP="00127188">
      <w:pPr>
        <w:spacing w:after="0" w:line="240" w:lineRule="auto"/>
      </w:pPr>
    </w:p>
    <w:p w:rsidR="00127188" w:rsidRPr="00AE2C3E" w:rsidRDefault="00127188" w:rsidP="00127188">
      <w:pPr>
        <w:spacing w:after="0" w:line="240" w:lineRule="auto"/>
        <w:rPr>
          <w:b/>
        </w:rPr>
      </w:pPr>
      <w:r w:rsidRPr="00AE2C3E">
        <w:rPr>
          <w:b/>
        </w:rPr>
        <w:t>Destinations/dates for the World Summit Tour:</w:t>
      </w:r>
    </w:p>
    <w:p w:rsidR="00127188" w:rsidRPr="00AE2C3E" w:rsidRDefault="00127188" w:rsidP="00127188">
      <w:pPr>
        <w:spacing w:after="0" w:line="240" w:lineRule="auto"/>
      </w:pPr>
      <w:r w:rsidRPr="00AE2C3E">
        <w:t>Tokyo, February 18-19</w:t>
      </w:r>
    </w:p>
    <w:p w:rsidR="00127188" w:rsidRPr="00AE2C3E" w:rsidRDefault="00127188" w:rsidP="00127188">
      <w:pPr>
        <w:spacing w:after="0" w:line="240" w:lineRule="auto"/>
      </w:pPr>
      <w:r w:rsidRPr="00AE2C3E">
        <w:t>San Diego, May 12-13</w:t>
      </w:r>
    </w:p>
    <w:p w:rsidR="00127188" w:rsidRPr="00AE2C3E" w:rsidRDefault="00127188" w:rsidP="00127188">
      <w:pPr>
        <w:spacing w:after="0" w:line="240" w:lineRule="auto"/>
      </w:pPr>
      <w:r w:rsidRPr="00AE2C3E">
        <w:t>Nice, June 23-24</w:t>
      </w:r>
    </w:p>
    <w:p w:rsidR="00127188" w:rsidRPr="00AE2C3E" w:rsidRDefault="00127188" w:rsidP="00127188">
      <w:pPr>
        <w:spacing w:after="0" w:line="240" w:lineRule="auto"/>
      </w:pPr>
      <w:r w:rsidRPr="00AE2C3E">
        <w:t>Shanghai, November 25-26</w:t>
      </w:r>
    </w:p>
    <w:p w:rsidR="00127188" w:rsidRPr="00AE2C3E" w:rsidRDefault="00127188" w:rsidP="00127188">
      <w:pPr>
        <w:spacing w:after="0" w:line="240" w:lineRule="auto"/>
      </w:pPr>
    </w:p>
    <w:p w:rsidR="00127188" w:rsidRDefault="00127188" w:rsidP="00127188">
      <w:pPr>
        <w:spacing w:after="0" w:line="240" w:lineRule="auto"/>
      </w:pPr>
    </w:p>
    <w:p w:rsidR="00127188" w:rsidRPr="00AE2C3E" w:rsidRDefault="00127188" w:rsidP="00127188">
      <w:pPr>
        <w:spacing w:after="0" w:line="240" w:lineRule="auto"/>
        <w:rPr>
          <w:i/>
        </w:rPr>
      </w:pPr>
      <w:r w:rsidRPr="00AE2C3E">
        <w:rPr>
          <w:i/>
        </w:rPr>
        <w:t>For more information about the World Summit Tour, registration dates, the venues and the development of the scientific program, please visit worldsummittour.com</w:t>
      </w:r>
    </w:p>
    <w:p w:rsidR="00E33EE8" w:rsidRDefault="00E33EE8">
      <w:pPr>
        <w:spacing w:after="0" w:line="240" w:lineRule="auto"/>
        <w:rPr>
          <w:rFonts w:cs="Arial"/>
          <w:bCs/>
          <w:color w:val="auto"/>
          <w:szCs w:val="20"/>
        </w:rPr>
        <w:sectPr w:rsidR="00E33EE8" w:rsidSect="004D75A1">
          <w:headerReference w:type="default" r:id="rId16"/>
          <w:footerReference w:type="default" r:id="rId17"/>
          <w:headerReference w:type="first" r:id="rId18"/>
          <w:pgSz w:w="11900" w:h="16840" w:code="9"/>
          <w:pgMar w:top="2665" w:right="4247" w:bottom="1134" w:left="1134" w:header="567" w:footer="567" w:gutter="0"/>
          <w:cols w:space="708"/>
          <w:titlePg/>
          <w:docGrid w:linePitch="360"/>
        </w:sectPr>
      </w:pPr>
    </w:p>
    <w:p w:rsidR="00AC63F6" w:rsidRPr="003B7486" w:rsidRDefault="00383109" w:rsidP="00EF47F5">
      <w:pPr>
        <w:spacing w:line="240" w:lineRule="auto"/>
        <w:rPr>
          <w:rFonts w:cs="Arial"/>
          <w:color w:val="000000"/>
          <w:szCs w:val="20"/>
        </w:rPr>
      </w:pPr>
      <w:r w:rsidRPr="003B7486">
        <w:rPr>
          <w:rFonts w:eastAsia="Times New Roman" w:cs="Arial"/>
          <w:b/>
          <w:color w:val="808080"/>
          <w:w w:val="95"/>
          <w:sz w:val="24"/>
          <w:szCs w:val="24"/>
        </w:rPr>
        <w:lastRenderedPageBreak/>
        <w:t>IMAGES</w:t>
      </w:r>
      <w:r w:rsidRPr="003B7486">
        <w:rPr>
          <w:rFonts w:eastAsia="Times New Roman" w:cs="Arial"/>
          <w:szCs w:val="20"/>
        </w:rPr>
        <w:t xml:space="preserve"> </w:t>
      </w:r>
      <w:r w:rsidRPr="003B7486">
        <w:rPr>
          <w:rFonts w:eastAsia="Times New Roman" w:cs="Arial"/>
          <w:szCs w:val="20"/>
        </w:rPr>
        <w:br/>
        <w:t xml:space="preserve">are available </w:t>
      </w:r>
      <w:r w:rsidR="00AC63F6" w:rsidRPr="003B7486">
        <w:rPr>
          <w:rFonts w:eastAsia="Times New Roman" w:cs="Arial"/>
          <w:szCs w:val="20"/>
        </w:rPr>
        <w:t>in</w:t>
      </w:r>
      <w:r w:rsidR="00AC63F6" w:rsidRPr="003B7486">
        <w:rPr>
          <w:rFonts w:cs="Arial"/>
          <w:szCs w:val="20"/>
        </w:rPr>
        <w:t xml:space="preserve"> our </w:t>
      </w:r>
      <w:r w:rsidR="00AC63F6" w:rsidRPr="003B7486">
        <w:rPr>
          <w:rFonts w:cs="Arial"/>
          <w:color w:val="000000"/>
          <w:szCs w:val="20"/>
        </w:rPr>
        <w:t>News &amp; Press Room at:</w:t>
      </w:r>
    </w:p>
    <w:p w:rsidR="00AC63F6" w:rsidRPr="003B7486" w:rsidRDefault="00087979" w:rsidP="00EF47F5">
      <w:pPr>
        <w:spacing w:line="240" w:lineRule="auto"/>
        <w:rPr>
          <w:rFonts w:cs="Arial"/>
          <w:color w:val="0000FF"/>
          <w:szCs w:val="20"/>
        </w:rPr>
      </w:pPr>
      <w:hyperlink r:id="rId19" w:history="1">
        <w:r w:rsidR="00AC63F6" w:rsidRPr="003B7486">
          <w:rPr>
            <w:rStyle w:val="Hyperlink"/>
            <w:rFonts w:cs="Arial"/>
            <w:szCs w:val="20"/>
          </w:rPr>
          <w:t>www.dentsplyimplants.com/en/Resources/News-and-Press</w:t>
        </w:r>
      </w:hyperlink>
    </w:p>
    <w:tbl>
      <w:tblPr>
        <w:tblStyle w:val="TableGrid"/>
        <w:tblW w:w="659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2"/>
        <w:gridCol w:w="4896"/>
      </w:tblGrid>
      <w:tr w:rsidR="001D3F14" w:rsidRPr="003B7486" w:rsidTr="001D3F14">
        <w:trPr>
          <w:trHeight w:val="2430"/>
        </w:trPr>
        <w:tc>
          <w:tcPr>
            <w:tcW w:w="2910" w:type="dxa"/>
          </w:tcPr>
          <w:p w:rsidR="001D3F14" w:rsidRPr="003B7486" w:rsidRDefault="001D3F14" w:rsidP="00EF47F5">
            <w:pPr>
              <w:autoSpaceDE w:val="0"/>
              <w:autoSpaceDN w:val="0"/>
              <w:adjustRightInd w:val="0"/>
              <w:spacing w:line="240" w:lineRule="auto"/>
              <w:rPr>
                <w:noProof/>
              </w:rPr>
            </w:pPr>
            <w:r>
              <w:rPr>
                <w:noProof/>
              </w:rPr>
              <w:drawing>
                <wp:inline distT="0" distB="0" distL="0" distR="0">
                  <wp:extent cx="1166400" cy="216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3161-World Summit Tour logo_all cities_gray 1609-GMC.png"/>
                          <pic:cNvPicPr/>
                        </pic:nvPicPr>
                        <pic:blipFill>
                          <a:blip r:embed="rId20">
                            <a:extLst>
                              <a:ext uri="{28A0092B-C50C-407E-A947-70E740481C1C}">
                                <a14:useLocalDpi xmlns:a14="http://schemas.microsoft.com/office/drawing/2010/main" val="0"/>
                              </a:ext>
                            </a:extLst>
                          </a:blip>
                          <a:stretch>
                            <a:fillRect/>
                          </a:stretch>
                        </pic:blipFill>
                        <pic:spPr>
                          <a:xfrm>
                            <a:off x="0" y="0"/>
                            <a:ext cx="1166400" cy="2160000"/>
                          </a:xfrm>
                          <a:prstGeom prst="rect">
                            <a:avLst/>
                          </a:prstGeom>
                        </pic:spPr>
                      </pic:pic>
                    </a:graphicData>
                  </a:graphic>
                </wp:inline>
              </w:drawing>
            </w:r>
          </w:p>
        </w:tc>
        <w:tc>
          <w:tcPr>
            <w:tcW w:w="3685" w:type="dxa"/>
          </w:tcPr>
          <w:p w:rsidR="001D3F14" w:rsidRPr="003B7486" w:rsidRDefault="001D3F14" w:rsidP="00EF47F5">
            <w:pPr>
              <w:autoSpaceDE w:val="0"/>
              <w:autoSpaceDN w:val="0"/>
              <w:adjustRightInd w:val="0"/>
              <w:spacing w:line="240" w:lineRule="auto"/>
              <w:rPr>
                <w:rFonts w:cs="Arial"/>
                <w:noProof/>
                <w:sz w:val="22"/>
              </w:rPr>
            </w:pPr>
            <w:r>
              <w:rPr>
                <w:rFonts w:cs="Arial"/>
                <w:noProof/>
                <w:sz w:val="22"/>
              </w:rPr>
              <w:drawing>
                <wp:inline distT="0" distB="0" distL="0" distR="0">
                  <wp:extent cx="2970000" cy="1670400"/>
                  <wp:effectExtent l="0" t="0" r="190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 Summit_collage 16-9_alt 1.jpg"/>
                          <pic:cNvPicPr/>
                        </pic:nvPicPr>
                        <pic:blipFill>
                          <a:blip r:embed="rId21">
                            <a:extLst>
                              <a:ext uri="{28A0092B-C50C-407E-A947-70E740481C1C}">
                                <a14:useLocalDpi xmlns:a14="http://schemas.microsoft.com/office/drawing/2010/main" val="0"/>
                              </a:ext>
                            </a:extLst>
                          </a:blip>
                          <a:stretch>
                            <a:fillRect/>
                          </a:stretch>
                        </pic:blipFill>
                        <pic:spPr>
                          <a:xfrm>
                            <a:off x="0" y="0"/>
                            <a:ext cx="2970000" cy="1670400"/>
                          </a:xfrm>
                          <a:prstGeom prst="rect">
                            <a:avLst/>
                          </a:prstGeom>
                        </pic:spPr>
                      </pic:pic>
                    </a:graphicData>
                  </a:graphic>
                </wp:inline>
              </w:drawing>
            </w:r>
          </w:p>
        </w:tc>
      </w:tr>
      <w:tr w:rsidR="001D3F14" w:rsidRPr="003B7486" w:rsidTr="001D3F14">
        <w:trPr>
          <w:trHeight w:val="323"/>
        </w:trPr>
        <w:tc>
          <w:tcPr>
            <w:tcW w:w="2910" w:type="dxa"/>
          </w:tcPr>
          <w:p w:rsidR="001D3F14" w:rsidRPr="003B7486" w:rsidRDefault="001D3F14" w:rsidP="001D3F14">
            <w:pPr>
              <w:tabs>
                <w:tab w:val="left" w:pos="4605"/>
              </w:tabs>
              <w:spacing w:line="240" w:lineRule="auto"/>
              <w:rPr>
                <w:rFonts w:eastAsia="Times New Roman" w:cs="Arial"/>
                <w:i/>
                <w:sz w:val="18"/>
                <w:szCs w:val="18"/>
              </w:rPr>
            </w:pPr>
            <w:r w:rsidRPr="003B7486">
              <w:rPr>
                <w:rFonts w:eastAsia="Times New Roman" w:cs="Arial"/>
                <w:i/>
                <w:sz w:val="18"/>
                <w:szCs w:val="18"/>
              </w:rPr>
              <w:t xml:space="preserve">Fig.1: </w:t>
            </w:r>
            <w:r>
              <w:rPr>
                <w:rFonts w:eastAsia="Times New Roman" w:cs="Arial"/>
                <w:i/>
                <w:sz w:val="18"/>
                <w:szCs w:val="18"/>
              </w:rPr>
              <w:t>World Summit Tour 2017</w:t>
            </w:r>
          </w:p>
        </w:tc>
        <w:tc>
          <w:tcPr>
            <w:tcW w:w="3685" w:type="dxa"/>
          </w:tcPr>
          <w:p w:rsidR="001D3F14" w:rsidRPr="003B7486" w:rsidRDefault="001D3F14" w:rsidP="00452B69">
            <w:pPr>
              <w:tabs>
                <w:tab w:val="left" w:pos="4605"/>
              </w:tabs>
              <w:spacing w:line="240" w:lineRule="auto"/>
              <w:rPr>
                <w:rFonts w:eastAsia="Times New Roman" w:cs="Arial"/>
                <w:i/>
                <w:sz w:val="18"/>
                <w:szCs w:val="18"/>
              </w:rPr>
            </w:pPr>
            <w:r w:rsidRPr="003B7486">
              <w:rPr>
                <w:rFonts w:eastAsia="Times New Roman" w:cs="Arial"/>
                <w:i/>
                <w:sz w:val="18"/>
                <w:szCs w:val="18"/>
              </w:rPr>
              <w:t xml:space="preserve">Fig.2: </w:t>
            </w:r>
            <w:r>
              <w:rPr>
                <w:rFonts w:eastAsia="Times New Roman" w:cs="Arial"/>
                <w:i/>
                <w:sz w:val="18"/>
                <w:szCs w:val="18"/>
              </w:rPr>
              <w:t>World Summit Tour 2017</w:t>
            </w:r>
          </w:p>
        </w:tc>
      </w:tr>
    </w:tbl>
    <w:p w:rsidR="00E70D3B" w:rsidRPr="003B7486" w:rsidRDefault="00E70D3B" w:rsidP="00EF47F5">
      <w:pPr>
        <w:pStyle w:val="DSStandard"/>
        <w:spacing w:line="240" w:lineRule="auto"/>
        <w:rPr>
          <w:b/>
          <w:lang w:eastAsia="ja-JP"/>
        </w:rPr>
      </w:pPr>
    </w:p>
    <w:sectPr w:rsidR="00E70D3B" w:rsidRPr="003B7486" w:rsidSect="00563C50">
      <w:headerReference w:type="first" r:id="rId22"/>
      <w:footerReference w:type="first" r:id="rId23"/>
      <w:pgSz w:w="11900" w:h="16840" w:code="9"/>
      <w:pgMar w:top="2664" w:right="1410" w:bottom="1446"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979" w:rsidRDefault="00087979" w:rsidP="005662A0">
      <w:r>
        <w:rPr>
          <w:color w:val="808080" w:themeColor="background1" w:themeShade="80"/>
        </w:rPr>
        <w:separator/>
      </w:r>
    </w:p>
  </w:endnote>
  <w:endnote w:type="continuationSeparator" w:id="0">
    <w:p w:rsidR="00087979" w:rsidRDefault="00087979" w:rsidP="005662A0">
      <w:r>
        <w:rPr>
          <w:color w:val="808080" w:themeColor="background1" w:themeShade="8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Palatino LT Std">
    <w:panose1 w:val="00000000000000000000"/>
    <w:charset w:val="00"/>
    <w:family w:val="roman"/>
    <w:notTrueType/>
    <w:pitch w:val="variable"/>
    <w:sig w:usb0="800000AF" w:usb1="5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551" w:rsidRDefault="00070F30" w:rsidP="005662A0">
    <w:pPr>
      <w:pStyle w:val="Footer"/>
    </w:pPr>
    <w:r w:rsidRPr="000666B0">
      <w:rPr>
        <w:noProof/>
        <w:lang w:eastAsia="en-US"/>
      </w:rPr>
      <w:drawing>
        <wp:anchor distT="0" distB="0" distL="114300" distR="114300" simplePos="0" relativeHeight="251660288" behindDoc="0" locked="0" layoutInCell="1" allowOverlap="1" wp14:anchorId="4F163AF8" wp14:editId="22E11662">
          <wp:simplePos x="0" y="0"/>
          <wp:positionH relativeFrom="column">
            <wp:posOffset>0</wp:posOffset>
          </wp:positionH>
          <wp:positionV relativeFrom="page">
            <wp:posOffset>10081260</wp:posOffset>
          </wp:positionV>
          <wp:extent cx="6119495" cy="114300"/>
          <wp:effectExtent l="0" t="0" r="1905" b="12700"/>
          <wp:wrapNone/>
          <wp:docPr id="873" name="Bild 50" descr="Macintosh HD:Users:dordej:Desktop:Bildschirmfoto 2016-01-27 um 09.44.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 descr="Macintosh HD:Users:dordej:Desktop:Bildschirmfoto 2016-01-27 um 09.44.29.pn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297" r="297"/>
                  <a:stretch/>
                </pic:blipFill>
                <pic:spPr bwMode="auto">
                  <a:xfrm>
                    <a:off x="0" y="0"/>
                    <a:ext cx="6119495" cy="1143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EE8" w:rsidRDefault="00E33EE8">
    <w:pPr>
      <w:pStyle w:val="Footer"/>
    </w:pPr>
    <w:r w:rsidRPr="000666B0">
      <w:rPr>
        <w:noProof/>
        <w:lang w:eastAsia="en-US"/>
      </w:rPr>
      <w:drawing>
        <wp:anchor distT="0" distB="0" distL="114300" distR="114300" simplePos="0" relativeHeight="251675648" behindDoc="0" locked="0" layoutInCell="1" allowOverlap="1" wp14:anchorId="4ACF9AA8" wp14:editId="196CFE1E">
          <wp:simplePos x="0" y="0"/>
          <wp:positionH relativeFrom="column">
            <wp:posOffset>152400</wp:posOffset>
          </wp:positionH>
          <wp:positionV relativeFrom="page">
            <wp:posOffset>10233660</wp:posOffset>
          </wp:positionV>
          <wp:extent cx="6119495" cy="114300"/>
          <wp:effectExtent l="0" t="0" r="1905" b="12700"/>
          <wp:wrapNone/>
          <wp:docPr id="13" name="Bild 50" descr="Macintosh HD:Users:dordej:Desktop:Bildschirmfoto 2016-01-27 um 09.44.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 descr="Macintosh HD:Users:dordej:Desktop:Bildschirmfoto 2016-01-27 um 09.44.29.pn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297" r="297"/>
                  <a:stretch/>
                </pic:blipFill>
                <pic:spPr bwMode="auto">
                  <a:xfrm>
                    <a:off x="0" y="0"/>
                    <a:ext cx="6119495" cy="1143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979" w:rsidRDefault="00087979" w:rsidP="005662A0">
      <w:r>
        <w:rPr>
          <w:color w:val="808080" w:themeColor="background1" w:themeShade="80"/>
        </w:rPr>
        <w:separator/>
      </w:r>
    </w:p>
  </w:footnote>
  <w:footnote w:type="continuationSeparator" w:id="0">
    <w:p w:rsidR="00087979" w:rsidRDefault="00087979" w:rsidP="005662A0">
      <w:r>
        <w:rPr>
          <w:color w:val="808080" w:themeColor="background1" w:themeShade="80"/>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551" w:rsidRPr="002D4E15" w:rsidRDefault="00502081" w:rsidP="00230527">
    <w:pPr>
      <w:pStyle w:val="Header"/>
      <w:tabs>
        <w:tab w:val="right" w:pos="9547"/>
      </w:tabs>
      <w:rPr>
        <w:rFonts w:ascii="Arial" w:hAnsi="Arial" w:cs="Arial"/>
        <w:color w:val="595959" w:themeColor="text1" w:themeTint="A6"/>
        <w:sz w:val="20"/>
      </w:rPr>
    </w:pPr>
    <w:r>
      <w:rPr>
        <w:noProof/>
        <w:lang w:eastAsia="en-US"/>
      </w:rPr>
      <mc:AlternateContent>
        <mc:Choice Requires="wps">
          <w:drawing>
            <wp:anchor distT="0" distB="0" distL="114300" distR="114300" simplePos="0" relativeHeight="251671552" behindDoc="0" locked="0" layoutInCell="1" allowOverlap="1" wp14:anchorId="099560B5" wp14:editId="42ABACF0">
              <wp:simplePos x="0" y="0"/>
              <wp:positionH relativeFrom="column">
                <wp:posOffset>5400040</wp:posOffset>
              </wp:positionH>
              <wp:positionV relativeFrom="paragraph">
                <wp:posOffset>137160</wp:posOffset>
              </wp:positionV>
              <wp:extent cx="649605" cy="222250"/>
              <wp:effectExtent l="0" t="0" r="10795" b="6350"/>
              <wp:wrapSquare wrapText="bothSides"/>
              <wp:docPr id="1" name="Textfeld 1"/>
              <wp:cNvGraphicFramePr/>
              <a:graphic xmlns:a="http://schemas.openxmlformats.org/drawingml/2006/main">
                <a:graphicData uri="http://schemas.microsoft.com/office/word/2010/wordprocessingShape">
                  <wps:wsp>
                    <wps:cNvSpPr txBox="1"/>
                    <wps:spPr>
                      <a:xfrm>
                        <a:off x="0" y="0"/>
                        <a:ext cx="649605" cy="222250"/>
                      </a:xfrm>
                      <a:prstGeom prst="rect">
                        <a:avLst/>
                      </a:prstGeom>
                      <a:noFill/>
                      <a:ln>
                        <a:noFill/>
                      </a:ln>
                      <a:effectLst/>
                    </wps:spPr>
                    <wps:txbx>
                      <w:txbxContent>
                        <w:p w:rsidR="00502081" w:rsidRPr="003A0098" w:rsidRDefault="00502081" w:rsidP="003A0098">
                          <w:pPr>
                            <w:pStyle w:val="Header"/>
                            <w:tabs>
                              <w:tab w:val="right" w:pos="9547"/>
                            </w:tabs>
                            <w:rPr>
                              <w:rFonts w:ascii="Arial" w:hAnsi="Arial" w:cs="Arial"/>
                              <w:noProof/>
                              <w:color w:val="595959" w:themeColor="text1" w:themeTint="A6"/>
                              <w:sz w:val="20"/>
                            </w:rPr>
                          </w:pPr>
                          <w:r>
                            <w:rPr>
                              <w:rFonts w:ascii="Arial" w:hAnsi="Arial" w:cs="Arial"/>
                              <w:color w:val="595959" w:themeColor="text1" w:themeTint="A6"/>
                              <w:sz w:val="20"/>
                            </w:rPr>
                            <w:t xml:space="preserve">    </w:t>
                          </w:r>
                          <w:r w:rsidRPr="002D4E15">
                            <w:rPr>
                              <w:rFonts w:ascii="Arial" w:hAnsi="Arial" w:cs="Arial"/>
                              <w:color w:val="595959" w:themeColor="text1" w:themeTint="A6"/>
                              <w:sz w:val="20"/>
                            </w:rPr>
                            <w:t xml:space="preserve">Page </w:t>
                          </w:r>
                          <w:r w:rsidRPr="002D4E15">
                            <w:rPr>
                              <w:rFonts w:ascii="Arial" w:hAnsi="Arial" w:cs="Arial"/>
                              <w:color w:val="595959" w:themeColor="text1" w:themeTint="A6"/>
                              <w:sz w:val="20"/>
                            </w:rPr>
                            <w:fldChar w:fldCharType="begin"/>
                          </w:r>
                          <w:r w:rsidRPr="002D4E15">
                            <w:rPr>
                              <w:rFonts w:ascii="Arial" w:hAnsi="Arial" w:cs="Arial"/>
                              <w:color w:val="595959" w:themeColor="text1" w:themeTint="A6"/>
                              <w:sz w:val="20"/>
                            </w:rPr>
                            <w:instrText xml:space="preserve"> PAGE   \* MERGEFORMAT </w:instrText>
                          </w:r>
                          <w:r w:rsidRPr="002D4E15">
                            <w:rPr>
                              <w:rFonts w:ascii="Arial" w:hAnsi="Arial" w:cs="Arial"/>
                              <w:color w:val="595959" w:themeColor="text1" w:themeTint="A6"/>
                              <w:sz w:val="20"/>
                            </w:rPr>
                            <w:fldChar w:fldCharType="separate"/>
                          </w:r>
                          <w:r w:rsidR="00127188">
                            <w:rPr>
                              <w:rFonts w:ascii="Arial" w:hAnsi="Arial" w:cs="Arial"/>
                              <w:noProof/>
                              <w:color w:val="595959" w:themeColor="text1" w:themeTint="A6"/>
                              <w:sz w:val="20"/>
                            </w:rPr>
                            <w:t>2</w:t>
                          </w:r>
                          <w:r w:rsidRPr="002D4E15">
                            <w:rPr>
                              <w:rFonts w:ascii="Arial" w:hAnsi="Arial" w:cs="Arial"/>
                              <w:noProof/>
                              <w:color w:val="595959" w:themeColor="text1" w:themeTint="A6"/>
                              <w:sz w:val="20"/>
                            </w:rPr>
                            <w:fldChar w:fldCharType="end"/>
                          </w:r>
                          <w:r w:rsidRPr="002D4E15">
                            <w:rPr>
                              <w:rFonts w:ascii="Arial" w:hAnsi="Arial" w:cs="Arial"/>
                              <w:noProof/>
                              <w:color w:val="595959" w:themeColor="text1" w:themeTint="A6"/>
                              <w:sz w:val="20"/>
                            </w:rPr>
                            <w:t>/</w:t>
                          </w:r>
                          <w:r w:rsidRPr="002D4E15">
                            <w:rPr>
                              <w:rFonts w:ascii="Arial" w:hAnsi="Arial" w:cs="Arial"/>
                              <w:noProof/>
                              <w:color w:val="595959" w:themeColor="text1" w:themeTint="A6"/>
                              <w:sz w:val="20"/>
                            </w:rPr>
                            <w:fldChar w:fldCharType="begin"/>
                          </w:r>
                          <w:r w:rsidRPr="002D4E15">
                            <w:rPr>
                              <w:rFonts w:ascii="Arial" w:hAnsi="Arial" w:cs="Arial"/>
                              <w:noProof/>
                              <w:color w:val="595959" w:themeColor="text1" w:themeTint="A6"/>
                              <w:sz w:val="20"/>
                            </w:rPr>
                            <w:instrText xml:space="preserve"> NUMPAGES  \* Arabic  \* MERGEFORMAT </w:instrText>
                          </w:r>
                          <w:r w:rsidRPr="002D4E15">
                            <w:rPr>
                              <w:rFonts w:ascii="Arial" w:hAnsi="Arial" w:cs="Arial"/>
                              <w:noProof/>
                              <w:color w:val="595959" w:themeColor="text1" w:themeTint="A6"/>
                              <w:sz w:val="20"/>
                            </w:rPr>
                            <w:fldChar w:fldCharType="separate"/>
                          </w:r>
                          <w:r w:rsidR="009545E8">
                            <w:rPr>
                              <w:rFonts w:ascii="Arial" w:hAnsi="Arial" w:cs="Arial"/>
                              <w:noProof/>
                              <w:color w:val="595959" w:themeColor="text1" w:themeTint="A6"/>
                              <w:sz w:val="20"/>
                            </w:rPr>
                            <w:t>2</w:t>
                          </w:r>
                          <w:r w:rsidRPr="002D4E15">
                            <w:rPr>
                              <w:rFonts w:ascii="Arial" w:hAnsi="Arial" w:cs="Arial"/>
                              <w:noProof/>
                              <w:color w:val="595959" w:themeColor="text1" w:themeTint="A6"/>
                              <w:sz w:val="20"/>
                            </w:rPr>
                            <w:fldChar w:fldCharType="end"/>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feld 1" o:spid="_x0000_s1028" type="#_x0000_t202" style="position:absolute;margin-left:425.2pt;margin-top:10.8pt;width:51.15pt;height:17.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" filled="f" stroked="f">
              <v:textbox style="mso-fit-shape-to-text:t" inset="0,0,0,0">
                <w:txbxContent>
                  <w:p w:rsidR="00502081" w:rsidRPr="003A0098" w:rsidRDefault="00502081" w:rsidP="003A0098">
                    <w:pPr>
                      <w:pStyle w:val="Header"/>
                      <w:tabs>
                        <w:tab w:val="right" w:pos="9547"/>
                      </w:tabs>
                      <w:rPr>
                        <w:rFonts w:ascii="Arial" w:hAnsi="Arial" w:cs="Arial"/>
                        <w:noProof/>
                        <w:color w:val="595959" w:themeColor="text1" w:themeTint="A6"/>
                        <w:sz w:val="20"/>
                      </w:rPr>
                    </w:pPr>
                    <w:r>
                      <w:rPr>
                        <w:rFonts w:ascii="Arial" w:hAnsi="Arial" w:cs="Arial"/>
                        <w:color w:val="595959" w:themeColor="text1" w:themeTint="A6"/>
                        <w:sz w:val="20"/>
                      </w:rPr>
                      <w:t xml:space="preserve">    </w:t>
                    </w:r>
                    <w:r w:rsidRPr="002D4E15">
                      <w:rPr>
                        <w:rFonts w:ascii="Arial" w:hAnsi="Arial" w:cs="Arial"/>
                        <w:color w:val="595959" w:themeColor="text1" w:themeTint="A6"/>
                        <w:sz w:val="20"/>
                      </w:rPr>
                      <w:t xml:space="preserve">Page </w:t>
                    </w:r>
                    <w:r w:rsidRPr="002D4E15">
                      <w:rPr>
                        <w:rFonts w:ascii="Arial" w:hAnsi="Arial" w:cs="Arial"/>
                        <w:color w:val="595959" w:themeColor="text1" w:themeTint="A6"/>
                        <w:sz w:val="20"/>
                      </w:rPr>
                      <w:fldChar w:fldCharType="begin"/>
                    </w:r>
                    <w:r w:rsidRPr="002D4E15">
                      <w:rPr>
                        <w:rFonts w:ascii="Arial" w:hAnsi="Arial" w:cs="Arial"/>
                        <w:color w:val="595959" w:themeColor="text1" w:themeTint="A6"/>
                        <w:sz w:val="20"/>
                      </w:rPr>
                      <w:instrText xml:space="preserve"> PAGE   \* MERGEFORMAT </w:instrText>
                    </w:r>
                    <w:r w:rsidRPr="002D4E15">
                      <w:rPr>
                        <w:rFonts w:ascii="Arial" w:hAnsi="Arial" w:cs="Arial"/>
                        <w:color w:val="595959" w:themeColor="text1" w:themeTint="A6"/>
                        <w:sz w:val="20"/>
                      </w:rPr>
                      <w:fldChar w:fldCharType="separate"/>
                    </w:r>
                    <w:r w:rsidR="00127188">
                      <w:rPr>
                        <w:rFonts w:ascii="Arial" w:hAnsi="Arial" w:cs="Arial"/>
                        <w:noProof/>
                        <w:color w:val="595959" w:themeColor="text1" w:themeTint="A6"/>
                        <w:sz w:val="20"/>
                      </w:rPr>
                      <w:t>2</w:t>
                    </w:r>
                    <w:r w:rsidRPr="002D4E15">
                      <w:rPr>
                        <w:rFonts w:ascii="Arial" w:hAnsi="Arial" w:cs="Arial"/>
                        <w:noProof/>
                        <w:color w:val="595959" w:themeColor="text1" w:themeTint="A6"/>
                        <w:sz w:val="20"/>
                      </w:rPr>
                      <w:fldChar w:fldCharType="end"/>
                    </w:r>
                    <w:r w:rsidRPr="002D4E15">
                      <w:rPr>
                        <w:rFonts w:ascii="Arial" w:hAnsi="Arial" w:cs="Arial"/>
                        <w:noProof/>
                        <w:color w:val="595959" w:themeColor="text1" w:themeTint="A6"/>
                        <w:sz w:val="20"/>
                      </w:rPr>
                      <w:t>/</w:t>
                    </w:r>
                    <w:r w:rsidRPr="002D4E15">
                      <w:rPr>
                        <w:rFonts w:ascii="Arial" w:hAnsi="Arial" w:cs="Arial"/>
                        <w:noProof/>
                        <w:color w:val="595959" w:themeColor="text1" w:themeTint="A6"/>
                        <w:sz w:val="20"/>
                      </w:rPr>
                      <w:fldChar w:fldCharType="begin"/>
                    </w:r>
                    <w:r w:rsidRPr="002D4E15">
                      <w:rPr>
                        <w:rFonts w:ascii="Arial" w:hAnsi="Arial" w:cs="Arial"/>
                        <w:noProof/>
                        <w:color w:val="595959" w:themeColor="text1" w:themeTint="A6"/>
                        <w:sz w:val="20"/>
                      </w:rPr>
                      <w:instrText xml:space="preserve"> NUMPAGES  \* Arabic  \* MERGEFORMAT </w:instrText>
                    </w:r>
                    <w:r w:rsidRPr="002D4E15">
                      <w:rPr>
                        <w:rFonts w:ascii="Arial" w:hAnsi="Arial" w:cs="Arial"/>
                        <w:noProof/>
                        <w:color w:val="595959" w:themeColor="text1" w:themeTint="A6"/>
                        <w:sz w:val="20"/>
                      </w:rPr>
                      <w:fldChar w:fldCharType="separate"/>
                    </w:r>
                    <w:r w:rsidR="009545E8">
                      <w:rPr>
                        <w:rFonts w:ascii="Arial" w:hAnsi="Arial" w:cs="Arial"/>
                        <w:noProof/>
                        <w:color w:val="595959" w:themeColor="text1" w:themeTint="A6"/>
                        <w:sz w:val="20"/>
                      </w:rPr>
                      <w:t>2</w:t>
                    </w:r>
                    <w:r w:rsidRPr="002D4E15">
                      <w:rPr>
                        <w:rFonts w:ascii="Arial" w:hAnsi="Arial" w:cs="Arial"/>
                        <w:noProof/>
                        <w:color w:val="595959" w:themeColor="text1" w:themeTint="A6"/>
                        <w:sz w:val="20"/>
                      </w:rPr>
                      <w:fldChar w:fldCharType="end"/>
                    </w:r>
                  </w:p>
                </w:txbxContent>
              </v:textbox>
              <w10:wrap type="square"/>
            </v:shape>
          </w:pict>
        </mc:Fallback>
      </mc:AlternateContent>
    </w:r>
    <w:r w:rsidR="00230527">
      <w:rPr>
        <w:rFonts w:ascii="Arial" w:hAnsi="Arial" w:cs="Arial"/>
        <w:color w:val="595959" w:themeColor="text1" w:themeTint="A6"/>
        <w:sz w:val="20"/>
      </w:rPr>
      <w:tab/>
    </w:r>
    <w:r w:rsidR="00230527">
      <w:rPr>
        <w:rFonts w:ascii="Arial" w:hAnsi="Arial" w:cs="Arial"/>
        <w:color w:val="595959" w:themeColor="text1" w:themeTint="A6"/>
        <w:sz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B15" w:rsidRDefault="00E00551" w:rsidP="005662A0">
    <w:r w:rsidRPr="000666B0">
      <w:rPr>
        <w:noProof/>
        <w:lang w:eastAsia="en-US"/>
      </w:rPr>
      <w:drawing>
        <wp:anchor distT="0" distB="0" distL="114300" distR="114300" simplePos="0" relativeHeight="251654144" behindDoc="0" locked="0" layoutInCell="1" allowOverlap="1" wp14:anchorId="302482B9" wp14:editId="03B7B3E0">
          <wp:simplePos x="0" y="0"/>
          <wp:positionH relativeFrom="column">
            <wp:posOffset>-4099</wp:posOffset>
          </wp:positionH>
          <wp:positionV relativeFrom="paragraph">
            <wp:posOffset>2264</wp:posOffset>
          </wp:positionV>
          <wp:extent cx="6081623" cy="114094"/>
          <wp:effectExtent l="0" t="0" r="0" b="635"/>
          <wp:wrapNone/>
          <wp:docPr id="874" name="Bild 50" descr="Macintosh HD:Users:dordej:Desktop:Bildschirmfoto 2016-01-27 um 09.44.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 descr="Macintosh HD:Users:dordej:Desktop:Bildschirmfoto 2016-01-27 um 09.44.29.pn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224" r="224"/>
                  <a:stretch/>
                </pic:blipFill>
                <pic:spPr bwMode="auto">
                  <a:xfrm>
                    <a:off x="0" y="0"/>
                    <a:ext cx="6198544" cy="1162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142" w:rsidRDefault="001D0DED" w:rsidP="005662A0">
    <w:r>
      <w:rPr>
        <w:noProof/>
        <w:lang w:eastAsia="en-US"/>
      </w:rPr>
      <w:drawing>
        <wp:anchor distT="0" distB="0" distL="114300" distR="114300" simplePos="0" relativeHeight="251666432" behindDoc="0" locked="0" layoutInCell="1" allowOverlap="1" wp14:anchorId="397C427C" wp14:editId="6F0F6C08">
          <wp:simplePos x="0" y="0"/>
          <wp:positionH relativeFrom="column">
            <wp:posOffset>4926330</wp:posOffset>
          </wp:positionH>
          <wp:positionV relativeFrom="paragraph">
            <wp:posOffset>31115</wp:posOffset>
          </wp:positionV>
          <wp:extent cx="1144800" cy="482735"/>
          <wp:effectExtent l="0" t="0" r="0" b="0"/>
          <wp:wrapNone/>
          <wp:docPr id="875"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cintosh HD:Users:dordej:Pictures:Logo:Digital:Dentsply_Sirona_Grey_RGB.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44800" cy="482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142" w:rsidRDefault="00461142" w:rsidP="005662A0"/>
  <w:p w:rsidR="00461142" w:rsidRDefault="00461142" w:rsidP="005662A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188" w:rsidRDefault="00127188" w:rsidP="005662A0"/>
  <w:p w:rsidR="00127188" w:rsidRDefault="00127188" w:rsidP="005662A0"/>
  <w:p w:rsidR="00127188" w:rsidRDefault="00127188" w:rsidP="005662A0"/>
  <w:p w:rsidR="00127188" w:rsidRDefault="00127188" w:rsidP="005662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CD2BC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F4490B"/>
    <w:multiLevelType w:val="hybridMultilevel"/>
    <w:tmpl w:val="FCCA59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86301CD"/>
    <w:multiLevelType w:val="hybridMultilevel"/>
    <w:tmpl w:val="A27260EE"/>
    <w:lvl w:ilvl="0" w:tplc="041D0001">
      <w:start w:val="1"/>
      <w:numFmt w:val="bullet"/>
      <w:lvlText w:val=""/>
      <w:lvlJc w:val="left"/>
      <w:pPr>
        <w:ind w:left="153" w:hanging="360"/>
      </w:pPr>
      <w:rPr>
        <w:rFonts w:ascii="Symbol" w:hAnsi="Symbol" w:hint="default"/>
      </w:rPr>
    </w:lvl>
    <w:lvl w:ilvl="1" w:tplc="041D0003" w:tentative="1">
      <w:start w:val="1"/>
      <w:numFmt w:val="bullet"/>
      <w:lvlText w:val="o"/>
      <w:lvlJc w:val="left"/>
      <w:pPr>
        <w:ind w:left="873" w:hanging="360"/>
      </w:pPr>
      <w:rPr>
        <w:rFonts w:ascii="Courier New" w:hAnsi="Courier New" w:cs="Courier New" w:hint="default"/>
      </w:rPr>
    </w:lvl>
    <w:lvl w:ilvl="2" w:tplc="041D0005" w:tentative="1">
      <w:start w:val="1"/>
      <w:numFmt w:val="bullet"/>
      <w:lvlText w:val=""/>
      <w:lvlJc w:val="left"/>
      <w:pPr>
        <w:ind w:left="1593" w:hanging="360"/>
      </w:pPr>
      <w:rPr>
        <w:rFonts w:ascii="Wingdings" w:hAnsi="Wingdings" w:hint="default"/>
      </w:rPr>
    </w:lvl>
    <w:lvl w:ilvl="3" w:tplc="041D0001" w:tentative="1">
      <w:start w:val="1"/>
      <w:numFmt w:val="bullet"/>
      <w:lvlText w:val=""/>
      <w:lvlJc w:val="left"/>
      <w:pPr>
        <w:ind w:left="2313" w:hanging="360"/>
      </w:pPr>
      <w:rPr>
        <w:rFonts w:ascii="Symbol" w:hAnsi="Symbol" w:hint="default"/>
      </w:rPr>
    </w:lvl>
    <w:lvl w:ilvl="4" w:tplc="041D0003" w:tentative="1">
      <w:start w:val="1"/>
      <w:numFmt w:val="bullet"/>
      <w:lvlText w:val="o"/>
      <w:lvlJc w:val="left"/>
      <w:pPr>
        <w:ind w:left="3033" w:hanging="360"/>
      </w:pPr>
      <w:rPr>
        <w:rFonts w:ascii="Courier New" w:hAnsi="Courier New" w:cs="Courier New" w:hint="default"/>
      </w:rPr>
    </w:lvl>
    <w:lvl w:ilvl="5" w:tplc="041D0005" w:tentative="1">
      <w:start w:val="1"/>
      <w:numFmt w:val="bullet"/>
      <w:lvlText w:val=""/>
      <w:lvlJc w:val="left"/>
      <w:pPr>
        <w:ind w:left="3753" w:hanging="360"/>
      </w:pPr>
      <w:rPr>
        <w:rFonts w:ascii="Wingdings" w:hAnsi="Wingdings" w:hint="default"/>
      </w:rPr>
    </w:lvl>
    <w:lvl w:ilvl="6" w:tplc="041D0001" w:tentative="1">
      <w:start w:val="1"/>
      <w:numFmt w:val="bullet"/>
      <w:lvlText w:val=""/>
      <w:lvlJc w:val="left"/>
      <w:pPr>
        <w:ind w:left="4473" w:hanging="360"/>
      </w:pPr>
      <w:rPr>
        <w:rFonts w:ascii="Symbol" w:hAnsi="Symbol" w:hint="default"/>
      </w:rPr>
    </w:lvl>
    <w:lvl w:ilvl="7" w:tplc="041D0003" w:tentative="1">
      <w:start w:val="1"/>
      <w:numFmt w:val="bullet"/>
      <w:lvlText w:val="o"/>
      <w:lvlJc w:val="left"/>
      <w:pPr>
        <w:ind w:left="5193" w:hanging="360"/>
      </w:pPr>
      <w:rPr>
        <w:rFonts w:ascii="Courier New" w:hAnsi="Courier New" w:cs="Courier New" w:hint="default"/>
      </w:rPr>
    </w:lvl>
    <w:lvl w:ilvl="8" w:tplc="041D0005" w:tentative="1">
      <w:start w:val="1"/>
      <w:numFmt w:val="bullet"/>
      <w:lvlText w:val=""/>
      <w:lvlJc w:val="left"/>
      <w:pPr>
        <w:ind w:left="5913" w:hanging="360"/>
      </w:pPr>
      <w:rPr>
        <w:rFonts w:ascii="Wingdings" w:hAnsi="Wingdings" w:hint="default"/>
      </w:rPr>
    </w:lvl>
  </w:abstractNum>
  <w:abstractNum w:abstractNumId="3">
    <w:nsid w:val="08816FC9"/>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57C484F"/>
    <w:multiLevelType w:val="hybridMultilevel"/>
    <w:tmpl w:val="7018A202"/>
    <w:lvl w:ilvl="0" w:tplc="86DAF8FE">
      <w:start w:val="1"/>
      <w:numFmt w:val="bullet"/>
      <w:lvlText w:val=""/>
      <w:lvlJc w:val="left"/>
      <w:pPr>
        <w:ind w:left="1428" w:hanging="360"/>
      </w:pPr>
      <w:rPr>
        <w:rFonts w:ascii="Wingdings" w:hAnsi="Wingdings" w:hint="default"/>
      </w:rPr>
    </w:lvl>
    <w:lvl w:ilvl="1" w:tplc="AF96809A" w:tentative="1">
      <w:start w:val="1"/>
      <w:numFmt w:val="bullet"/>
      <w:lvlText w:val="o"/>
      <w:lvlJc w:val="left"/>
      <w:pPr>
        <w:ind w:left="2148" w:hanging="360"/>
      </w:pPr>
      <w:rPr>
        <w:rFonts w:ascii="Courier New" w:hAnsi="Courier New" w:cs="Courier New" w:hint="default"/>
      </w:rPr>
    </w:lvl>
    <w:lvl w:ilvl="2" w:tplc="21DC6B76" w:tentative="1">
      <w:start w:val="1"/>
      <w:numFmt w:val="bullet"/>
      <w:lvlText w:val=""/>
      <w:lvlJc w:val="left"/>
      <w:pPr>
        <w:ind w:left="2868" w:hanging="360"/>
      </w:pPr>
      <w:rPr>
        <w:rFonts w:ascii="Wingdings" w:hAnsi="Wingdings" w:hint="default"/>
      </w:rPr>
    </w:lvl>
    <w:lvl w:ilvl="3" w:tplc="186C667E" w:tentative="1">
      <w:start w:val="1"/>
      <w:numFmt w:val="bullet"/>
      <w:lvlText w:val=""/>
      <w:lvlJc w:val="left"/>
      <w:pPr>
        <w:ind w:left="3588" w:hanging="360"/>
      </w:pPr>
      <w:rPr>
        <w:rFonts w:ascii="Symbol" w:hAnsi="Symbol" w:hint="default"/>
      </w:rPr>
    </w:lvl>
    <w:lvl w:ilvl="4" w:tplc="65C242E2" w:tentative="1">
      <w:start w:val="1"/>
      <w:numFmt w:val="bullet"/>
      <w:lvlText w:val="o"/>
      <w:lvlJc w:val="left"/>
      <w:pPr>
        <w:ind w:left="4308" w:hanging="360"/>
      </w:pPr>
      <w:rPr>
        <w:rFonts w:ascii="Courier New" w:hAnsi="Courier New" w:cs="Courier New" w:hint="default"/>
      </w:rPr>
    </w:lvl>
    <w:lvl w:ilvl="5" w:tplc="6484714A" w:tentative="1">
      <w:start w:val="1"/>
      <w:numFmt w:val="bullet"/>
      <w:lvlText w:val=""/>
      <w:lvlJc w:val="left"/>
      <w:pPr>
        <w:ind w:left="5028" w:hanging="360"/>
      </w:pPr>
      <w:rPr>
        <w:rFonts w:ascii="Wingdings" w:hAnsi="Wingdings" w:hint="default"/>
      </w:rPr>
    </w:lvl>
    <w:lvl w:ilvl="6" w:tplc="7F7E73A0" w:tentative="1">
      <w:start w:val="1"/>
      <w:numFmt w:val="bullet"/>
      <w:lvlText w:val=""/>
      <w:lvlJc w:val="left"/>
      <w:pPr>
        <w:ind w:left="5748" w:hanging="360"/>
      </w:pPr>
      <w:rPr>
        <w:rFonts w:ascii="Symbol" w:hAnsi="Symbol" w:hint="default"/>
      </w:rPr>
    </w:lvl>
    <w:lvl w:ilvl="7" w:tplc="40B24F44" w:tentative="1">
      <w:start w:val="1"/>
      <w:numFmt w:val="bullet"/>
      <w:lvlText w:val="o"/>
      <w:lvlJc w:val="left"/>
      <w:pPr>
        <w:ind w:left="6468" w:hanging="360"/>
      </w:pPr>
      <w:rPr>
        <w:rFonts w:ascii="Courier New" w:hAnsi="Courier New" w:cs="Courier New" w:hint="default"/>
      </w:rPr>
    </w:lvl>
    <w:lvl w:ilvl="8" w:tplc="77EAE030" w:tentative="1">
      <w:start w:val="1"/>
      <w:numFmt w:val="bullet"/>
      <w:lvlText w:val=""/>
      <w:lvlJc w:val="left"/>
      <w:pPr>
        <w:ind w:left="7188" w:hanging="360"/>
      </w:pPr>
      <w:rPr>
        <w:rFonts w:ascii="Wingdings" w:hAnsi="Wingdings" w:hint="default"/>
      </w:rPr>
    </w:lvl>
  </w:abstractNum>
  <w:abstractNum w:abstractNumId="5">
    <w:nsid w:val="2A6D499A"/>
    <w:multiLevelType w:val="multilevel"/>
    <w:tmpl w:val="BDCA9658"/>
    <w:styleLink w:val="Storpunkt"/>
    <w:lvl w:ilvl="0">
      <w:numFmt w:val="bullet"/>
      <w:lvlText w:val="•"/>
      <w:lvlJc w:val="left"/>
      <w:rPr>
        <w:position w:val="0"/>
        <w:lang w:val="en-US"/>
      </w:rPr>
    </w:lvl>
    <w:lvl w:ilvl="1">
      <w:start w:val="1"/>
      <w:numFmt w:val="bullet"/>
      <w:lvlText w:val="•"/>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
      <w:lvlJc w:val="left"/>
      <w:rPr>
        <w:position w:val="0"/>
        <w:lang w:val="en-US"/>
      </w:rPr>
    </w:lvl>
    <w:lvl w:ilvl="8">
      <w:start w:val="1"/>
      <w:numFmt w:val="bullet"/>
      <w:lvlText w:val="•"/>
      <w:lvlJc w:val="left"/>
      <w:rPr>
        <w:position w:val="0"/>
        <w:lang w:val="en-US"/>
      </w:rPr>
    </w:lvl>
  </w:abstractNum>
  <w:abstractNum w:abstractNumId="6">
    <w:nsid w:val="31317068"/>
    <w:multiLevelType w:val="multilevel"/>
    <w:tmpl w:val="2872F988"/>
    <w:styleLink w:val="AktuelleListe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38B36B26"/>
    <w:multiLevelType w:val="hybridMultilevel"/>
    <w:tmpl w:val="B28667CE"/>
    <w:lvl w:ilvl="0" w:tplc="66FC3CAE">
      <w:start w:val="1"/>
      <w:numFmt w:val="bullet"/>
      <w:lvlText w:val=""/>
      <w:lvlJc w:val="left"/>
      <w:pPr>
        <w:ind w:left="720" w:hanging="360"/>
      </w:pPr>
      <w:rPr>
        <w:rFonts w:ascii="Wingdings" w:hAnsi="Wingdings" w:hint="default"/>
      </w:rPr>
    </w:lvl>
    <w:lvl w:ilvl="1" w:tplc="55CAB156">
      <w:start w:val="1"/>
      <w:numFmt w:val="bullet"/>
      <w:lvlText w:val="o"/>
      <w:lvlJc w:val="left"/>
      <w:pPr>
        <w:ind w:left="1440" w:hanging="360"/>
      </w:pPr>
      <w:rPr>
        <w:rFonts w:ascii="Courier New" w:hAnsi="Courier New" w:cs="Courier New" w:hint="default"/>
      </w:rPr>
    </w:lvl>
    <w:lvl w:ilvl="2" w:tplc="E7F66AC8" w:tentative="1">
      <w:start w:val="1"/>
      <w:numFmt w:val="bullet"/>
      <w:lvlText w:val=""/>
      <w:lvlJc w:val="left"/>
      <w:pPr>
        <w:ind w:left="2160" w:hanging="360"/>
      </w:pPr>
      <w:rPr>
        <w:rFonts w:ascii="Wingdings" w:hAnsi="Wingdings" w:hint="default"/>
      </w:rPr>
    </w:lvl>
    <w:lvl w:ilvl="3" w:tplc="DBF25152" w:tentative="1">
      <w:start w:val="1"/>
      <w:numFmt w:val="bullet"/>
      <w:lvlText w:val=""/>
      <w:lvlJc w:val="left"/>
      <w:pPr>
        <w:ind w:left="2880" w:hanging="360"/>
      </w:pPr>
      <w:rPr>
        <w:rFonts w:ascii="Symbol" w:hAnsi="Symbol" w:hint="default"/>
      </w:rPr>
    </w:lvl>
    <w:lvl w:ilvl="4" w:tplc="2160E078" w:tentative="1">
      <w:start w:val="1"/>
      <w:numFmt w:val="bullet"/>
      <w:lvlText w:val="o"/>
      <w:lvlJc w:val="left"/>
      <w:pPr>
        <w:ind w:left="3600" w:hanging="360"/>
      </w:pPr>
      <w:rPr>
        <w:rFonts w:ascii="Courier New" w:hAnsi="Courier New" w:cs="Courier New" w:hint="default"/>
      </w:rPr>
    </w:lvl>
    <w:lvl w:ilvl="5" w:tplc="EDCAF844" w:tentative="1">
      <w:start w:val="1"/>
      <w:numFmt w:val="bullet"/>
      <w:lvlText w:val=""/>
      <w:lvlJc w:val="left"/>
      <w:pPr>
        <w:ind w:left="4320" w:hanging="360"/>
      </w:pPr>
      <w:rPr>
        <w:rFonts w:ascii="Wingdings" w:hAnsi="Wingdings" w:hint="default"/>
      </w:rPr>
    </w:lvl>
    <w:lvl w:ilvl="6" w:tplc="F872C0B0" w:tentative="1">
      <w:start w:val="1"/>
      <w:numFmt w:val="bullet"/>
      <w:lvlText w:val=""/>
      <w:lvlJc w:val="left"/>
      <w:pPr>
        <w:ind w:left="5040" w:hanging="360"/>
      </w:pPr>
      <w:rPr>
        <w:rFonts w:ascii="Symbol" w:hAnsi="Symbol" w:hint="default"/>
      </w:rPr>
    </w:lvl>
    <w:lvl w:ilvl="7" w:tplc="A44A4B0E" w:tentative="1">
      <w:start w:val="1"/>
      <w:numFmt w:val="bullet"/>
      <w:lvlText w:val="o"/>
      <w:lvlJc w:val="left"/>
      <w:pPr>
        <w:ind w:left="5760" w:hanging="360"/>
      </w:pPr>
      <w:rPr>
        <w:rFonts w:ascii="Courier New" w:hAnsi="Courier New" w:cs="Courier New" w:hint="default"/>
      </w:rPr>
    </w:lvl>
    <w:lvl w:ilvl="8" w:tplc="D3D05BC2" w:tentative="1">
      <w:start w:val="1"/>
      <w:numFmt w:val="bullet"/>
      <w:lvlText w:val=""/>
      <w:lvlJc w:val="left"/>
      <w:pPr>
        <w:ind w:left="6480" w:hanging="360"/>
      </w:pPr>
      <w:rPr>
        <w:rFonts w:ascii="Wingdings" w:hAnsi="Wingdings" w:hint="default"/>
      </w:rPr>
    </w:lvl>
  </w:abstractNum>
  <w:abstractNum w:abstractNumId="8">
    <w:nsid w:val="398314D9"/>
    <w:multiLevelType w:val="hybridMultilevel"/>
    <w:tmpl w:val="56601AF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40AA08F1"/>
    <w:multiLevelType w:val="hybridMultilevel"/>
    <w:tmpl w:val="7382CC88"/>
    <w:lvl w:ilvl="0" w:tplc="041D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9A0B8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7E25C58"/>
    <w:multiLevelType w:val="hybridMultilevel"/>
    <w:tmpl w:val="F2F8B370"/>
    <w:lvl w:ilvl="0" w:tplc="1152CB26">
      <w:numFmt w:val="bullet"/>
      <w:lvlText w:val=""/>
      <w:lvlJc w:val="left"/>
      <w:pPr>
        <w:ind w:left="720" w:hanging="360"/>
      </w:pPr>
      <w:rPr>
        <w:rFonts w:ascii="Symbol" w:eastAsia="Times New Roman" w:hAnsi="Symbol"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D63667"/>
    <w:multiLevelType w:val="hybridMultilevel"/>
    <w:tmpl w:val="8140F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AE24B32"/>
    <w:multiLevelType w:val="hybridMultilevel"/>
    <w:tmpl w:val="E6747766"/>
    <w:lvl w:ilvl="0" w:tplc="62389BFC">
      <w:start w:val="1"/>
      <w:numFmt w:val="bullet"/>
      <w:lvlText w:val=""/>
      <w:lvlJc w:val="left"/>
      <w:pPr>
        <w:ind w:left="720" w:hanging="360"/>
      </w:pPr>
      <w:rPr>
        <w:rFonts w:ascii="Symbol" w:hAnsi="Symbol" w:hint="default"/>
      </w:rPr>
    </w:lvl>
    <w:lvl w:ilvl="1" w:tplc="BCCA44DA" w:tentative="1">
      <w:start w:val="1"/>
      <w:numFmt w:val="bullet"/>
      <w:lvlText w:val="o"/>
      <w:lvlJc w:val="left"/>
      <w:pPr>
        <w:ind w:left="1440" w:hanging="360"/>
      </w:pPr>
      <w:rPr>
        <w:rFonts w:ascii="Courier New" w:hAnsi="Courier New" w:cs="Courier New" w:hint="default"/>
      </w:rPr>
    </w:lvl>
    <w:lvl w:ilvl="2" w:tplc="E3A27E54" w:tentative="1">
      <w:start w:val="1"/>
      <w:numFmt w:val="bullet"/>
      <w:lvlText w:val=""/>
      <w:lvlJc w:val="left"/>
      <w:pPr>
        <w:ind w:left="2160" w:hanging="360"/>
      </w:pPr>
      <w:rPr>
        <w:rFonts w:ascii="Wingdings" w:hAnsi="Wingdings" w:hint="default"/>
      </w:rPr>
    </w:lvl>
    <w:lvl w:ilvl="3" w:tplc="BE56964A" w:tentative="1">
      <w:start w:val="1"/>
      <w:numFmt w:val="bullet"/>
      <w:lvlText w:val=""/>
      <w:lvlJc w:val="left"/>
      <w:pPr>
        <w:ind w:left="2880" w:hanging="360"/>
      </w:pPr>
      <w:rPr>
        <w:rFonts w:ascii="Symbol" w:hAnsi="Symbol" w:hint="default"/>
      </w:rPr>
    </w:lvl>
    <w:lvl w:ilvl="4" w:tplc="3F62F604" w:tentative="1">
      <w:start w:val="1"/>
      <w:numFmt w:val="bullet"/>
      <w:lvlText w:val="o"/>
      <w:lvlJc w:val="left"/>
      <w:pPr>
        <w:ind w:left="3600" w:hanging="360"/>
      </w:pPr>
      <w:rPr>
        <w:rFonts w:ascii="Courier New" w:hAnsi="Courier New" w:cs="Courier New" w:hint="default"/>
      </w:rPr>
    </w:lvl>
    <w:lvl w:ilvl="5" w:tplc="79727AA6" w:tentative="1">
      <w:start w:val="1"/>
      <w:numFmt w:val="bullet"/>
      <w:lvlText w:val=""/>
      <w:lvlJc w:val="left"/>
      <w:pPr>
        <w:ind w:left="4320" w:hanging="360"/>
      </w:pPr>
      <w:rPr>
        <w:rFonts w:ascii="Wingdings" w:hAnsi="Wingdings" w:hint="default"/>
      </w:rPr>
    </w:lvl>
    <w:lvl w:ilvl="6" w:tplc="A0EE7092" w:tentative="1">
      <w:start w:val="1"/>
      <w:numFmt w:val="bullet"/>
      <w:lvlText w:val=""/>
      <w:lvlJc w:val="left"/>
      <w:pPr>
        <w:ind w:left="5040" w:hanging="360"/>
      </w:pPr>
      <w:rPr>
        <w:rFonts w:ascii="Symbol" w:hAnsi="Symbol" w:hint="default"/>
      </w:rPr>
    </w:lvl>
    <w:lvl w:ilvl="7" w:tplc="31EEDCCA" w:tentative="1">
      <w:start w:val="1"/>
      <w:numFmt w:val="bullet"/>
      <w:lvlText w:val="o"/>
      <w:lvlJc w:val="left"/>
      <w:pPr>
        <w:ind w:left="5760" w:hanging="360"/>
      </w:pPr>
      <w:rPr>
        <w:rFonts w:ascii="Courier New" w:hAnsi="Courier New" w:cs="Courier New" w:hint="default"/>
      </w:rPr>
    </w:lvl>
    <w:lvl w:ilvl="8" w:tplc="DE0AAC9A" w:tentative="1">
      <w:start w:val="1"/>
      <w:numFmt w:val="bullet"/>
      <w:lvlText w:val=""/>
      <w:lvlJc w:val="left"/>
      <w:pPr>
        <w:ind w:left="6480" w:hanging="360"/>
      </w:pPr>
      <w:rPr>
        <w:rFonts w:ascii="Wingdings" w:hAnsi="Wingdings" w:hint="default"/>
      </w:rPr>
    </w:lvl>
  </w:abstractNum>
  <w:abstractNum w:abstractNumId="14">
    <w:nsid w:val="5E5D5305"/>
    <w:multiLevelType w:val="multilevel"/>
    <w:tmpl w:val="E19A799C"/>
    <w:lvl w:ilvl="0">
      <w:start w:val="1"/>
      <w:numFmt w:val="bullet"/>
      <w:pStyle w:val="DSList1"/>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5">
    <w:nsid w:val="69384F07"/>
    <w:multiLevelType w:val="hybridMultilevel"/>
    <w:tmpl w:val="0E14796A"/>
    <w:lvl w:ilvl="0" w:tplc="041D0005">
      <w:start w:val="1"/>
      <w:numFmt w:val="bullet"/>
      <w:lvlText w:val=""/>
      <w:lvlJc w:val="left"/>
      <w:pPr>
        <w:ind w:left="513" w:hanging="360"/>
      </w:pPr>
      <w:rPr>
        <w:rFonts w:ascii="Wingdings" w:hAnsi="Wingdings" w:hint="default"/>
      </w:rPr>
    </w:lvl>
    <w:lvl w:ilvl="1" w:tplc="04090003" w:tentative="1">
      <w:start w:val="1"/>
      <w:numFmt w:val="bullet"/>
      <w:lvlText w:val="o"/>
      <w:lvlJc w:val="left"/>
      <w:pPr>
        <w:ind w:left="1233" w:hanging="360"/>
      </w:pPr>
      <w:rPr>
        <w:rFonts w:ascii="Courier New" w:hAnsi="Courier New" w:cs="Courier New" w:hint="default"/>
      </w:rPr>
    </w:lvl>
    <w:lvl w:ilvl="2" w:tplc="04090005" w:tentative="1">
      <w:start w:val="1"/>
      <w:numFmt w:val="bullet"/>
      <w:lvlText w:val=""/>
      <w:lvlJc w:val="left"/>
      <w:pPr>
        <w:ind w:left="1953" w:hanging="360"/>
      </w:pPr>
      <w:rPr>
        <w:rFonts w:ascii="Wingdings" w:hAnsi="Wingdings" w:hint="default"/>
      </w:rPr>
    </w:lvl>
    <w:lvl w:ilvl="3" w:tplc="04090001" w:tentative="1">
      <w:start w:val="1"/>
      <w:numFmt w:val="bullet"/>
      <w:lvlText w:val=""/>
      <w:lvlJc w:val="left"/>
      <w:pPr>
        <w:ind w:left="2673" w:hanging="360"/>
      </w:pPr>
      <w:rPr>
        <w:rFonts w:ascii="Symbol" w:hAnsi="Symbol" w:hint="default"/>
      </w:rPr>
    </w:lvl>
    <w:lvl w:ilvl="4" w:tplc="04090003" w:tentative="1">
      <w:start w:val="1"/>
      <w:numFmt w:val="bullet"/>
      <w:lvlText w:val="o"/>
      <w:lvlJc w:val="left"/>
      <w:pPr>
        <w:ind w:left="3393" w:hanging="360"/>
      </w:pPr>
      <w:rPr>
        <w:rFonts w:ascii="Courier New" w:hAnsi="Courier New" w:cs="Courier New" w:hint="default"/>
      </w:rPr>
    </w:lvl>
    <w:lvl w:ilvl="5" w:tplc="04090005" w:tentative="1">
      <w:start w:val="1"/>
      <w:numFmt w:val="bullet"/>
      <w:lvlText w:val=""/>
      <w:lvlJc w:val="left"/>
      <w:pPr>
        <w:ind w:left="4113" w:hanging="360"/>
      </w:pPr>
      <w:rPr>
        <w:rFonts w:ascii="Wingdings" w:hAnsi="Wingdings" w:hint="default"/>
      </w:rPr>
    </w:lvl>
    <w:lvl w:ilvl="6" w:tplc="04090001" w:tentative="1">
      <w:start w:val="1"/>
      <w:numFmt w:val="bullet"/>
      <w:lvlText w:val=""/>
      <w:lvlJc w:val="left"/>
      <w:pPr>
        <w:ind w:left="4833" w:hanging="360"/>
      </w:pPr>
      <w:rPr>
        <w:rFonts w:ascii="Symbol" w:hAnsi="Symbol" w:hint="default"/>
      </w:rPr>
    </w:lvl>
    <w:lvl w:ilvl="7" w:tplc="04090003" w:tentative="1">
      <w:start w:val="1"/>
      <w:numFmt w:val="bullet"/>
      <w:lvlText w:val="o"/>
      <w:lvlJc w:val="left"/>
      <w:pPr>
        <w:ind w:left="5553" w:hanging="360"/>
      </w:pPr>
      <w:rPr>
        <w:rFonts w:ascii="Courier New" w:hAnsi="Courier New" w:cs="Courier New" w:hint="default"/>
      </w:rPr>
    </w:lvl>
    <w:lvl w:ilvl="8" w:tplc="04090005" w:tentative="1">
      <w:start w:val="1"/>
      <w:numFmt w:val="bullet"/>
      <w:lvlText w:val=""/>
      <w:lvlJc w:val="left"/>
      <w:pPr>
        <w:ind w:left="6273" w:hanging="360"/>
      </w:pPr>
      <w:rPr>
        <w:rFonts w:ascii="Wingdings" w:hAnsi="Wingdings" w:hint="default"/>
      </w:rPr>
    </w:lvl>
  </w:abstractNum>
  <w:abstractNum w:abstractNumId="16">
    <w:nsid w:val="723A5CF9"/>
    <w:multiLevelType w:val="hybridMultilevel"/>
    <w:tmpl w:val="31C4B2A2"/>
    <w:lvl w:ilvl="0" w:tplc="0409000F">
      <w:start w:val="1"/>
      <w:numFmt w:val="decimal"/>
      <w:lvlText w:val="%1."/>
      <w:lvlJc w:val="left"/>
      <w:pPr>
        <w:ind w:left="153" w:hanging="360"/>
      </w:pPr>
      <w:rPr>
        <w:rFonts w:hint="default"/>
      </w:rPr>
    </w:lvl>
    <w:lvl w:ilvl="1" w:tplc="041D0003" w:tentative="1">
      <w:start w:val="1"/>
      <w:numFmt w:val="bullet"/>
      <w:lvlText w:val="o"/>
      <w:lvlJc w:val="left"/>
      <w:pPr>
        <w:ind w:left="873" w:hanging="360"/>
      </w:pPr>
      <w:rPr>
        <w:rFonts w:ascii="Courier New" w:hAnsi="Courier New" w:cs="Courier New" w:hint="default"/>
      </w:rPr>
    </w:lvl>
    <w:lvl w:ilvl="2" w:tplc="041D0005" w:tentative="1">
      <w:start w:val="1"/>
      <w:numFmt w:val="bullet"/>
      <w:lvlText w:val=""/>
      <w:lvlJc w:val="left"/>
      <w:pPr>
        <w:ind w:left="1593" w:hanging="360"/>
      </w:pPr>
      <w:rPr>
        <w:rFonts w:ascii="Wingdings" w:hAnsi="Wingdings" w:hint="default"/>
      </w:rPr>
    </w:lvl>
    <w:lvl w:ilvl="3" w:tplc="041D0001" w:tentative="1">
      <w:start w:val="1"/>
      <w:numFmt w:val="bullet"/>
      <w:lvlText w:val=""/>
      <w:lvlJc w:val="left"/>
      <w:pPr>
        <w:ind w:left="2313" w:hanging="360"/>
      </w:pPr>
      <w:rPr>
        <w:rFonts w:ascii="Symbol" w:hAnsi="Symbol" w:hint="default"/>
      </w:rPr>
    </w:lvl>
    <w:lvl w:ilvl="4" w:tplc="041D0003" w:tentative="1">
      <w:start w:val="1"/>
      <w:numFmt w:val="bullet"/>
      <w:lvlText w:val="o"/>
      <w:lvlJc w:val="left"/>
      <w:pPr>
        <w:ind w:left="3033" w:hanging="360"/>
      </w:pPr>
      <w:rPr>
        <w:rFonts w:ascii="Courier New" w:hAnsi="Courier New" w:cs="Courier New" w:hint="default"/>
      </w:rPr>
    </w:lvl>
    <w:lvl w:ilvl="5" w:tplc="041D0005" w:tentative="1">
      <w:start w:val="1"/>
      <w:numFmt w:val="bullet"/>
      <w:lvlText w:val=""/>
      <w:lvlJc w:val="left"/>
      <w:pPr>
        <w:ind w:left="3753" w:hanging="360"/>
      </w:pPr>
      <w:rPr>
        <w:rFonts w:ascii="Wingdings" w:hAnsi="Wingdings" w:hint="default"/>
      </w:rPr>
    </w:lvl>
    <w:lvl w:ilvl="6" w:tplc="041D0001" w:tentative="1">
      <w:start w:val="1"/>
      <w:numFmt w:val="bullet"/>
      <w:lvlText w:val=""/>
      <w:lvlJc w:val="left"/>
      <w:pPr>
        <w:ind w:left="4473" w:hanging="360"/>
      </w:pPr>
      <w:rPr>
        <w:rFonts w:ascii="Symbol" w:hAnsi="Symbol" w:hint="default"/>
      </w:rPr>
    </w:lvl>
    <w:lvl w:ilvl="7" w:tplc="041D0003" w:tentative="1">
      <w:start w:val="1"/>
      <w:numFmt w:val="bullet"/>
      <w:lvlText w:val="o"/>
      <w:lvlJc w:val="left"/>
      <w:pPr>
        <w:ind w:left="5193" w:hanging="360"/>
      </w:pPr>
      <w:rPr>
        <w:rFonts w:ascii="Courier New" w:hAnsi="Courier New" w:cs="Courier New" w:hint="default"/>
      </w:rPr>
    </w:lvl>
    <w:lvl w:ilvl="8" w:tplc="041D0005" w:tentative="1">
      <w:start w:val="1"/>
      <w:numFmt w:val="bullet"/>
      <w:lvlText w:val=""/>
      <w:lvlJc w:val="left"/>
      <w:pPr>
        <w:ind w:left="5913" w:hanging="360"/>
      </w:pPr>
      <w:rPr>
        <w:rFonts w:ascii="Wingdings" w:hAnsi="Wingdings" w:hint="default"/>
      </w:rPr>
    </w:lvl>
  </w:abstractNum>
  <w:abstractNum w:abstractNumId="17">
    <w:nsid w:val="74DF5D14"/>
    <w:multiLevelType w:val="hybridMultilevel"/>
    <w:tmpl w:val="454005D0"/>
    <w:lvl w:ilvl="0" w:tplc="7B142866">
      <w:start w:val="1"/>
      <w:numFmt w:val="bullet"/>
      <w:lvlText w:val=""/>
      <w:lvlJc w:val="left"/>
      <w:pPr>
        <w:ind w:left="720" w:hanging="360"/>
      </w:pPr>
      <w:rPr>
        <w:rFonts w:ascii="Wingdings" w:hAnsi="Wingdings" w:hint="default"/>
      </w:rPr>
    </w:lvl>
    <w:lvl w:ilvl="1" w:tplc="3F7E2B14">
      <w:start w:val="1"/>
      <w:numFmt w:val="bullet"/>
      <w:lvlText w:val="o"/>
      <w:lvlJc w:val="left"/>
      <w:pPr>
        <w:ind w:left="1440" w:hanging="360"/>
      </w:pPr>
      <w:rPr>
        <w:rFonts w:ascii="Courier New" w:hAnsi="Courier New" w:cs="Courier New" w:hint="default"/>
      </w:rPr>
    </w:lvl>
    <w:lvl w:ilvl="2" w:tplc="E7A2F122">
      <w:start w:val="1"/>
      <w:numFmt w:val="bullet"/>
      <w:lvlText w:val=""/>
      <w:lvlJc w:val="left"/>
      <w:pPr>
        <w:ind w:left="2160" w:hanging="360"/>
      </w:pPr>
      <w:rPr>
        <w:rFonts w:ascii="Wingdings" w:hAnsi="Wingdings" w:hint="default"/>
      </w:rPr>
    </w:lvl>
    <w:lvl w:ilvl="3" w:tplc="692E6046">
      <w:start w:val="1"/>
      <w:numFmt w:val="bullet"/>
      <w:lvlText w:val=""/>
      <w:lvlJc w:val="left"/>
      <w:pPr>
        <w:ind w:left="2880" w:hanging="360"/>
      </w:pPr>
      <w:rPr>
        <w:rFonts w:ascii="Symbol" w:hAnsi="Symbol" w:hint="default"/>
      </w:rPr>
    </w:lvl>
    <w:lvl w:ilvl="4" w:tplc="D4E03586">
      <w:start w:val="1"/>
      <w:numFmt w:val="bullet"/>
      <w:lvlText w:val="o"/>
      <w:lvlJc w:val="left"/>
      <w:pPr>
        <w:ind w:left="3600" w:hanging="360"/>
      </w:pPr>
      <w:rPr>
        <w:rFonts w:ascii="Courier New" w:hAnsi="Courier New" w:cs="Courier New" w:hint="default"/>
      </w:rPr>
    </w:lvl>
    <w:lvl w:ilvl="5" w:tplc="A8BCA7DA">
      <w:start w:val="1"/>
      <w:numFmt w:val="bullet"/>
      <w:lvlText w:val=""/>
      <w:lvlJc w:val="left"/>
      <w:pPr>
        <w:ind w:left="4320" w:hanging="360"/>
      </w:pPr>
      <w:rPr>
        <w:rFonts w:ascii="Wingdings" w:hAnsi="Wingdings" w:hint="default"/>
      </w:rPr>
    </w:lvl>
    <w:lvl w:ilvl="6" w:tplc="CAF26422" w:tentative="1">
      <w:start w:val="1"/>
      <w:numFmt w:val="bullet"/>
      <w:lvlText w:val=""/>
      <w:lvlJc w:val="left"/>
      <w:pPr>
        <w:ind w:left="5040" w:hanging="360"/>
      </w:pPr>
      <w:rPr>
        <w:rFonts w:ascii="Symbol" w:hAnsi="Symbol" w:hint="default"/>
      </w:rPr>
    </w:lvl>
    <w:lvl w:ilvl="7" w:tplc="D5CC97C8" w:tentative="1">
      <w:start w:val="1"/>
      <w:numFmt w:val="bullet"/>
      <w:lvlText w:val="o"/>
      <w:lvlJc w:val="left"/>
      <w:pPr>
        <w:ind w:left="5760" w:hanging="360"/>
      </w:pPr>
      <w:rPr>
        <w:rFonts w:ascii="Courier New" w:hAnsi="Courier New" w:cs="Courier New" w:hint="default"/>
      </w:rPr>
    </w:lvl>
    <w:lvl w:ilvl="8" w:tplc="7D8A8686" w:tentative="1">
      <w:start w:val="1"/>
      <w:numFmt w:val="bullet"/>
      <w:lvlText w:val=""/>
      <w:lvlJc w:val="left"/>
      <w:pPr>
        <w:ind w:left="6480" w:hanging="360"/>
      </w:pPr>
      <w:rPr>
        <w:rFonts w:ascii="Wingdings" w:hAnsi="Wingdings" w:hint="default"/>
      </w:rPr>
    </w:lvl>
  </w:abstractNum>
  <w:abstractNum w:abstractNumId="18">
    <w:nsid w:val="79481F0C"/>
    <w:multiLevelType w:val="multilevel"/>
    <w:tmpl w:val="EEE6A36C"/>
    <w:lvl w:ilvl="0">
      <w:start w:val="1"/>
      <w:numFmt w:v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num w:numId="1">
    <w:abstractNumId w:val="7"/>
  </w:num>
  <w:num w:numId="2">
    <w:abstractNumId w:val="13"/>
  </w:num>
  <w:num w:numId="3">
    <w:abstractNumId w:val="1"/>
  </w:num>
  <w:num w:numId="4">
    <w:abstractNumId w:val="4"/>
  </w:num>
  <w:num w:numId="5">
    <w:abstractNumId w:val="8"/>
  </w:num>
  <w:num w:numId="6">
    <w:abstractNumId w:val="0"/>
  </w:num>
  <w:num w:numId="7">
    <w:abstractNumId w:val="17"/>
  </w:num>
  <w:num w:numId="8">
    <w:abstractNumId w:val="6"/>
  </w:num>
  <w:num w:numId="9">
    <w:abstractNumId w:val="10"/>
  </w:num>
  <w:num w:numId="10">
    <w:abstractNumId w:val="3"/>
  </w:num>
  <w:num w:numId="11">
    <w:abstractNumId w:val="14"/>
  </w:num>
  <w:num w:numId="12">
    <w:abstractNumId w:val="18"/>
  </w:num>
  <w:num w:numId="13">
    <w:abstractNumId w:val="5"/>
  </w:num>
  <w:num w:numId="14">
    <w:abstractNumId w:val="12"/>
  </w:num>
  <w:num w:numId="15">
    <w:abstractNumId w:val="11"/>
  </w:num>
  <w:num w:numId="16">
    <w:abstractNumId w:val="2"/>
  </w:num>
  <w:num w:numId="17">
    <w:abstractNumId w:val="9"/>
  </w:num>
  <w:num w:numId="18">
    <w:abstractNumId w:val="16"/>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6E2"/>
    <w:rsid w:val="00010595"/>
    <w:rsid w:val="00011AF0"/>
    <w:rsid w:val="000216C5"/>
    <w:rsid w:val="00023C4C"/>
    <w:rsid w:val="00032CF8"/>
    <w:rsid w:val="0004200D"/>
    <w:rsid w:val="000430FF"/>
    <w:rsid w:val="00047DA1"/>
    <w:rsid w:val="00060419"/>
    <w:rsid w:val="000626C2"/>
    <w:rsid w:val="000666B0"/>
    <w:rsid w:val="00070391"/>
    <w:rsid w:val="00070F30"/>
    <w:rsid w:val="00087979"/>
    <w:rsid w:val="000A1688"/>
    <w:rsid w:val="000E0069"/>
    <w:rsid w:val="000E2A7B"/>
    <w:rsid w:val="00102390"/>
    <w:rsid w:val="0011553D"/>
    <w:rsid w:val="00116CBF"/>
    <w:rsid w:val="00127188"/>
    <w:rsid w:val="0013204F"/>
    <w:rsid w:val="001452DE"/>
    <w:rsid w:val="001568CF"/>
    <w:rsid w:val="0019074E"/>
    <w:rsid w:val="001A346C"/>
    <w:rsid w:val="001A4FD9"/>
    <w:rsid w:val="001B09DB"/>
    <w:rsid w:val="001B43E6"/>
    <w:rsid w:val="001D0DED"/>
    <w:rsid w:val="001D14E6"/>
    <w:rsid w:val="001D3F14"/>
    <w:rsid w:val="001F1C68"/>
    <w:rsid w:val="002117E5"/>
    <w:rsid w:val="00222A7B"/>
    <w:rsid w:val="00230527"/>
    <w:rsid w:val="00233BC1"/>
    <w:rsid w:val="002751D6"/>
    <w:rsid w:val="0028166B"/>
    <w:rsid w:val="00282B51"/>
    <w:rsid w:val="002B0CD7"/>
    <w:rsid w:val="002C2CCF"/>
    <w:rsid w:val="002C64B0"/>
    <w:rsid w:val="002D324E"/>
    <w:rsid w:val="002D4E15"/>
    <w:rsid w:val="00323185"/>
    <w:rsid w:val="003331D0"/>
    <w:rsid w:val="00352F04"/>
    <w:rsid w:val="00381082"/>
    <w:rsid w:val="00383109"/>
    <w:rsid w:val="003A210A"/>
    <w:rsid w:val="003A26D8"/>
    <w:rsid w:val="003B4C13"/>
    <w:rsid w:val="003B7486"/>
    <w:rsid w:val="003D2F2F"/>
    <w:rsid w:val="003D3A67"/>
    <w:rsid w:val="00414714"/>
    <w:rsid w:val="00427159"/>
    <w:rsid w:val="0043115F"/>
    <w:rsid w:val="00444BE5"/>
    <w:rsid w:val="00452B69"/>
    <w:rsid w:val="00461142"/>
    <w:rsid w:val="00462907"/>
    <w:rsid w:val="00472C69"/>
    <w:rsid w:val="004760FE"/>
    <w:rsid w:val="00495448"/>
    <w:rsid w:val="004B01C6"/>
    <w:rsid w:val="004B33C3"/>
    <w:rsid w:val="004C28B0"/>
    <w:rsid w:val="004D13F9"/>
    <w:rsid w:val="004D75A1"/>
    <w:rsid w:val="004F25D5"/>
    <w:rsid w:val="00502081"/>
    <w:rsid w:val="00536A93"/>
    <w:rsid w:val="00551B1C"/>
    <w:rsid w:val="00553F02"/>
    <w:rsid w:val="005622AC"/>
    <w:rsid w:val="00563C50"/>
    <w:rsid w:val="005662A0"/>
    <w:rsid w:val="005829EB"/>
    <w:rsid w:val="005A79BD"/>
    <w:rsid w:val="005D073B"/>
    <w:rsid w:val="005D09A7"/>
    <w:rsid w:val="005D6DA1"/>
    <w:rsid w:val="005E12B9"/>
    <w:rsid w:val="005E6320"/>
    <w:rsid w:val="005F0B0B"/>
    <w:rsid w:val="00600BD6"/>
    <w:rsid w:val="00623E4A"/>
    <w:rsid w:val="00635C8A"/>
    <w:rsid w:val="006505B9"/>
    <w:rsid w:val="0065397F"/>
    <w:rsid w:val="0065636C"/>
    <w:rsid w:val="00656FE8"/>
    <w:rsid w:val="006701FE"/>
    <w:rsid w:val="006D3F61"/>
    <w:rsid w:val="006E586D"/>
    <w:rsid w:val="006F1B64"/>
    <w:rsid w:val="00701917"/>
    <w:rsid w:val="00702884"/>
    <w:rsid w:val="007068B6"/>
    <w:rsid w:val="007157C2"/>
    <w:rsid w:val="00730469"/>
    <w:rsid w:val="00730893"/>
    <w:rsid w:val="0073598D"/>
    <w:rsid w:val="00780E54"/>
    <w:rsid w:val="00797D11"/>
    <w:rsid w:val="007B411A"/>
    <w:rsid w:val="007B4E3A"/>
    <w:rsid w:val="007F6C26"/>
    <w:rsid w:val="008061D8"/>
    <w:rsid w:val="00824CA6"/>
    <w:rsid w:val="00863180"/>
    <w:rsid w:val="008642EB"/>
    <w:rsid w:val="0088050D"/>
    <w:rsid w:val="008B1F9C"/>
    <w:rsid w:val="008B7289"/>
    <w:rsid w:val="008C43F0"/>
    <w:rsid w:val="008F46FE"/>
    <w:rsid w:val="00912A41"/>
    <w:rsid w:val="00915EE9"/>
    <w:rsid w:val="0092551F"/>
    <w:rsid w:val="00936562"/>
    <w:rsid w:val="009545E8"/>
    <w:rsid w:val="00972F7B"/>
    <w:rsid w:val="009807BA"/>
    <w:rsid w:val="00987B69"/>
    <w:rsid w:val="009B255B"/>
    <w:rsid w:val="009C6347"/>
    <w:rsid w:val="009E584B"/>
    <w:rsid w:val="009F50C5"/>
    <w:rsid w:val="00A21681"/>
    <w:rsid w:val="00A30734"/>
    <w:rsid w:val="00A326EB"/>
    <w:rsid w:val="00A636ED"/>
    <w:rsid w:val="00A75E93"/>
    <w:rsid w:val="00A778A8"/>
    <w:rsid w:val="00A841D9"/>
    <w:rsid w:val="00AB5465"/>
    <w:rsid w:val="00AC09A7"/>
    <w:rsid w:val="00AC63F6"/>
    <w:rsid w:val="00AD0C7A"/>
    <w:rsid w:val="00AD4CCC"/>
    <w:rsid w:val="00AF68D5"/>
    <w:rsid w:val="00B05865"/>
    <w:rsid w:val="00B275B6"/>
    <w:rsid w:val="00B6245D"/>
    <w:rsid w:val="00B66522"/>
    <w:rsid w:val="00B701D8"/>
    <w:rsid w:val="00B74AD2"/>
    <w:rsid w:val="00B84D8B"/>
    <w:rsid w:val="00B92376"/>
    <w:rsid w:val="00BB7DBE"/>
    <w:rsid w:val="00BC2D0F"/>
    <w:rsid w:val="00BC5441"/>
    <w:rsid w:val="00BC7CDA"/>
    <w:rsid w:val="00BE5693"/>
    <w:rsid w:val="00BF3FAB"/>
    <w:rsid w:val="00C1695A"/>
    <w:rsid w:val="00C233CF"/>
    <w:rsid w:val="00C270AA"/>
    <w:rsid w:val="00C27936"/>
    <w:rsid w:val="00C32279"/>
    <w:rsid w:val="00C32F2E"/>
    <w:rsid w:val="00C35E06"/>
    <w:rsid w:val="00C55499"/>
    <w:rsid w:val="00C561B1"/>
    <w:rsid w:val="00C9523D"/>
    <w:rsid w:val="00CA7F31"/>
    <w:rsid w:val="00CD3B89"/>
    <w:rsid w:val="00CD3EA5"/>
    <w:rsid w:val="00CD74A3"/>
    <w:rsid w:val="00CE17EF"/>
    <w:rsid w:val="00CF5465"/>
    <w:rsid w:val="00D02BF0"/>
    <w:rsid w:val="00D34B15"/>
    <w:rsid w:val="00D42949"/>
    <w:rsid w:val="00D545C0"/>
    <w:rsid w:val="00D56C7F"/>
    <w:rsid w:val="00D9302E"/>
    <w:rsid w:val="00DA0343"/>
    <w:rsid w:val="00DA0D81"/>
    <w:rsid w:val="00DB0FDE"/>
    <w:rsid w:val="00DB1D5F"/>
    <w:rsid w:val="00DC016D"/>
    <w:rsid w:val="00DC1161"/>
    <w:rsid w:val="00DD478A"/>
    <w:rsid w:val="00DE307D"/>
    <w:rsid w:val="00DF4073"/>
    <w:rsid w:val="00E00551"/>
    <w:rsid w:val="00E024AD"/>
    <w:rsid w:val="00E12827"/>
    <w:rsid w:val="00E20BCF"/>
    <w:rsid w:val="00E21A40"/>
    <w:rsid w:val="00E276E2"/>
    <w:rsid w:val="00E33EE8"/>
    <w:rsid w:val="00E430C3"/>
    <w:rsid w:val="00E44C2C"/>
    <w:rsid w:val="00E55EC2"/>
    <w:rsid w:val="00E70D3B"/>
    <w:rsid w:val="00E72CDE"/>
    <w:rsid w:val="00E87A6F"/>
    <w:rsid w:val="00E9735D"/>
    <w:rsid w:val="00EA0CF7"/>
    <w:rsid w:val="00ED5E30"/>
    <w:rsid w:val="00ED64F8"/>
    <w:rsid w:val="00EE0719"/>
    <w:rsid w:val="00EE1C5B"/>
    <w:rsid w:val="00EF47F5"/>
    <w:rsid w:val="00F167A2"/>
    <w:rsid w:val="00F2429E"/>
    <w:rsid w:val="00F42537"/>
    <w:rsid w:val="00F86731"/>
    <w:rsid w:val="00F91980"/>
    <w:rsid w:val="00FE11BE"/>
    <w:rsid w:val="00FE1B1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109"/>
    <w:pPr>
      <w:spacing w:after="120" w:line="260" w:lineRule="atLeast"/>
    </w:pPr>
    <w:rPr>
      <w:rFonts w:ascii="Arial" w:eastAsia="MS Mincho" w:hAnsi="Arial"/>
      <w:color w:val="0D0D0D" w:themeColor="text1" w:themeTint="F2"/>
      <w:sz w:val="20"/>
      <w:szCs w:val="22"/>
      <w:lang w:val="en-US"/>
    </w:rPr>
  </w:style>
  <w:style w:type="paragraph" w:styleId="Heading1">
    <w:name w:val="heading 1"/>
    <w:basedOn w:val="Normal"/>
    <w:next w:val="Normal"/>
    <w:link w:val="Heading1Char"/>
    <w:uiPriority w:val="9"/>
    <w:qFormat/>
    <w:rsid w:val="001D0DED"/>
    <w:pPr>
      <w:keepNext/>
      <w:keepLines/>
      <w:spacing w:before="240"/>
      <w:outlineLvl w:val="0"/>
    </w:pPr>
    <w:rPr>
      <w:rFonts w:eastAsiaTheme="majorEastAsia" w:cstheme="majorBidi"/>
      <w:color w:val="262626" w:themeColor="text1" w:themeTint="D9"/>
      <w:sz w:val="32"/>
      <w:szCs w:val="32"/>
    </w:rPr>
  </w:style>
  <w:style w:type="paragraph" w:styleId="Heading2">
    <w:name w:val="heading 2"/>
    <w:basedOn w:val="Normal"/>
    <w:next w:val="Normal"/>
    <w:link w:val="Heading2Char"/>
    <w:uiPriority w:val="9"/>
    <w:unhideWhenUsed/>
    <w:qFormat/>
    <w:rsid w:val="001D0DED"/>
    <w:pPr>
      <w:keepNext/>
      <w:keepLines/>
      <w:spacing w:before="40"/>
      <w:outlineLvl w:val="1"/>
    </w:pPr>
    <w:rPr>
      <w:rFonts w:eastAsiaTheme="majorEastAsia" w:cstheme="majorBidi"/>
      <w:color w:val="000000" w:themeColor="text1"/>
      <w:sz w:val="28"/>
      <w:szCs w:val="26"/>
      <w14:textFill>
        <w14:solidFill>
          <w14:schemeClr w14:val="tx1">
            <w14:lumMod w14:val="85000"/>
            <w14:lumOff w14:val="15000"/>
            <w14:lumMod w14:val="50000"/>
            <w14:lumOff w14:val="50000"/>
            <w14:lumMod w14:val="50000"/>
          </w14:schemeClr>
        </w14:solidFill>
      </w14:textFill>
    </w:rPr>
  </w:style>
  <w:style w:type="paragraph" w:styleId="Heading3">
    <w:name w:val="heading 3"/>
    <w:basedOn w:val="Normal"/>
    <w:next w:val="Normal"/>
    <w:link w:val="Heading3Char"/>
    <w:uiPriority w:val="9"/>
    <w:unhideWhenUsed/>
    <w:qFormat/>
    <w:rsid w:val="005F0B0B"/>
    <w:pPr>
      <w:keepNext/>
      <w:keepLines/>
      <w:spacing w:before="40"/>
      <w:outlineLvl w:val="2"/>
    </w:pPr>
    <w:rPr>
      <w:rFonts w:eastAsiaTheme="majorEastAsia" w:cstheme="majorBidi"/>
      <w:color w:val="262626" w:themeColor="text1" w:themeTint="D9"/>
      <w:sz w:val="24"/>
      <w:szCs w:val="24"/>
    </w:rPr>
  </w:style>
  <w:style w:type="paragraph" w:styleId="Heading4">
    <w:name w:val="heading 4"/>
    <w:basedOn w:val="Normal"/>
    <w:next w:val="Normal"/>
    <w:link w:val="Heading4Char"/>
    <w:uiPriority w:val="9"/>
    <w:semiHidden/>
    <w:unhideWhenUsed/>
    <w:qFormat/>
    <w:rsid w:val="001D0DED"/>
    <w:pPr>
      <w:keepNext/>
      <w:keepLines/>
      <w:spacing w:before="40"/>
      <w:outlineLvl w:val="3"/>
    </w:pPr>
    <w:rPr>
      <w:rFonts w:eastAsiaTheme="majorEastAsia" w:cstheme="majorBidi"/>
      <w:i/>
      <w:iCs/>
      <w:color w:val="262626" w:themeColor="text1" w:themeTint="D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5499"/>
    <w:pPr>
      <w:spacing w:line="240" w:lineRule="auto"/>
    </w:pPr>
    <w:rPr>
      <w:rFonts w:ascii="Lucida Grande" w:eastAsiaTheme="minorEastAsia" w:hAnsi="Lucida Grande" w:cs="Lucida Grande"/>
      <w:color w:val="808080" w:themeColor="background1" w:themeShade="80"/>
      <w:sz w:val="18"/>
      <w:szCs w:val="18"/>
    </w:rPr>
  </w:style>
  <w:style w:type="character" w:customStyle="1" w:styleId="BalloonTextChar">
    <w:name w:val="Balloon Text Char"/>
    <w:basedOn w:val="DefaultParagraphFont"/>
    <w:link w:val="BalloonText"/>
    <w:uiPriority w:val="99"/>
    <w:semiHidden/>
    <w:rsid w:val="00C55499"/>
    <w:rPr>
      <w:rFonts w:ascii="Lucida Grande" w:hAnsi="Lucida Grande" w:cs="Lucida Grande"/>
      <w:sz w:val="18"/>
      <w:szCs w:val="18"/>
    </w:rPr>
  </w:style>
  <w:style w:type="paragraph" w:styleId="Header">
    <w:name w:val="header"/>
    <w:basedOn w:val="Normal"/>
    <w:link w:val="HeaderChar"/>
    <w:uiPriority w:val="99"/>
    <w:unhideWhenUsed/>
    <w:rsid w:val="00C55499"/>
    <w:pPr>
      <w:tabs>
        <w:tab w:val="center" w:pos="4536"/>
        <w:tab w:val="right" w:pos="9072"/>
      </w:tabs>
      <w:spacing w:line="240" w:lineRule="auto"/>
    </w:pPr>
    <w:rPr>
      <w:rFonts w:asciiTheme="minorHAnsi" w:eastAsiaTheme="minorEastAsia" w:hAnsiTheme="minorHAnsi"/>
      <w:color w:val="808080" w:themeColor="background1" w:themeShade="80"/>
      <w:sz w:val="24"/>
      <w:szCs w:val="24"/>
    </w:rPr>
  </w:style>
  <w:style w:type="character" w:customStyle="1" w:styleId="HeaderChar">
    <w:name w:val="Header Char"/>
    <w:basedOn w:val="DefaultParagraphFont"/>
    <w:link w:val="Header"/>
    <w:uiPriority w:val="99"/>
    <w:rsid w:val="00C55499"/>
  </w:style>
  <w:style w:type="paragraph" w:styleId="Footer">
    <w:name w:val="footer"/>
    <w:basedOn w:val="Normal"/>
    <w:link w:val="FooterChar"/>
    <w:uiPriority w:val="99"/>
    <w:unhideWhenUsed/>
    <w:rsid w:val="00C55499"/>
    <w:pPr>
      <w:tabs>
        <w:tab w:val="center" w:pos="4536"/>
        <w:tab w:val="right" w:pos="9072"/>
      </w:tabs>
      <w:spacing w:line="240" w:lineRule="auto"/>
    </w:pPr>
    <w:rPr>
      <w:rFonts w:asciiTheme="minorHAnsi" w:eastAsiaTheme="minorEastAsia" w:hAnsiTheme="minorHAnsi"/>
      <w:color w:val="808080" w:themeColor="background1" w:themeShade="80"/>
      <w:sz w:val="24"/>
      <w:szCs w:val="24"/>
    </w:rPr>
  </w:style>
  <w:style w:type="character" w:customStyle="1" w:styleId="FooterChar">
    <w:name w:val="Footer Char"/>
    <w:basedOn w:val="DefaultParagraphFont"/>
    <w:link w:val="Footer"/>
    <w:uiPriority w:val="99"/>
    <w:rsid w:val="00C55499"/>
  </w:style>
  <w:style w:type="paragraph" w:customStyle="1" w:styleId="DSHeaderPressFact">
    <w:name w:val="DS_Header (Press &amp; Fact)"/>
    <w:qFormat/>
    <w:rsid w:val="005D6DA1"/>
    <w:pPr>
      <w:spacing w:after="360"/>
    </w:pPr>
    <w:rPr>
      <w:rFonts w:ascii="Arial" w:eastAsia="Calibri" w:hAnsi="Arial" w:cs="Times New Roman"/>
      <w:noProof/>
      <w:color w:val="4F81BD" w:themeColor="accent1"/>
      <w:sz w:val="32"/>
      <w:szCs w:val="28"/>
      <w:lang w:val="en-US"/>
      <w14:textFill>
        <w14:solidFill>
          <w14:schemeClr w14:val="accent1">
            <w14:lumMod w14:val="85000"/>
            <w14:lumOff w14:val="15000"/>
            <w14:lumMod w14:val="50000"/>
          </w14:schemeClr>
        </w14:solidFill>
      </w14:textFill>
    </w:rPr>
  </w:style>
  <w:style w:type="character" w:styleId="Hyperlink">
    <w:name w:val="Hyperlink"/>
    <w:basedOn w:val="DefaultParagraphFont"/>
    <w:uiPriority w:val="99"/>
    <w:rsid w:val="00462907"/>
    <w:rPr>
      <w:rFonts w:cs="Times New Roman"/>
      <w:color w:val="0000FF"/>
      <w:u w:val="single"/>
    </w:rPr>
  </w:style>
  <w:style w:type="paragraph" w:customStyle="1" w:styleId="DSStandardSidebox">
    <w:name w:val="DS_Standard_Sidebox"/>
    <w:basedOn w:val="DSStandard"/>
    <w:qFormat/>
    <w:rsid w:val="009807BA"/>
    <w:pPr>
      <w:spacing w:after="0" w:line="240" w:lineRule="auto"/>
    </w:pPr>
    <w:rPr>
      <w:sz w:val="16"/>
    </w:rPr>
  </w:style>
  <w:style w:type="character" w:styleId="PlaceholderText">
    <w:name w:val="Placeholder Text"/>
    <w:basedOn w:val="DefaultParagraphFont"/>
    <w:uiPriority w:val="99"/>
    <w:semiHidden/>
    <w:rsid w:val="00A75E93"/>
    <w:rPr>
      <w:color w:val="808080"/>
    </w:rPr>
  </w:style>
  <w:style w:type="paragraph" w:customStyle="1" w:styleId="DSSubjectLine">
    <w:name w:val="DS_Subject_Line"/>
    <w:basedOn w:val="Heading1"/>
    <w:next w:val="DSStandard"/>
    <w:link w:val="DSSubjectLineZchn"/>
    <w:qFormat/>
    <w:rsid w:val="00B275B6"/>
    <w:pPr>
      <w:spacing w:after="240"/>
    </w:pPr>
    <w:rPr>
      <w:rFonts w:eastAsia="Calibri" w:cs="Times New Roman"/>
      <w:noProof/>
      <w:color w:val="000000" w:themeColor="text1"/>
      <w:szCs w:val="28"/>
      <w14:textFill>
        <w14:solidFill>
          <w14:schemeClr w14:val="tx1">
            <w14:lumMod w14:val="85000"/>
            <w14:lumOff w14:val="15000"/>
            <w14:lumMod w14:val="50000"/>
          </w14:schemeClr>
        </w14:solidFill>
      </w14:textFill>
    </w:rPr>
  </w:style>
  <w:style w:type="character" w:styleId="FollowedHyperlink">
    <w:name w:val="FollowedHyperlink"/>
    <w:basedOn w:val="DefaultParagraphFont"/>
    <w:unhideWhenUsed/>
    <w:rsid w:val="009807BA"/>
    <w:rPr>
      <w:color w:val="800080" w:themeColor="followedHyperlink"/>
      <w:u w:val="single"/>
    </w:rPr>
  </w:style>
  <w:style w:type="character" w:customStyle="1" w:styleId="DSSubjectLineZchn">
    <w:name w:val="DS_Subject_Line Zchn"/>
    <w:basedOn w:val="DefaultParagraphFont"/>
    <w:link w:val="DSSubjectLine"/>
    <w:rsid w:val="00B275B6"/>
    <w:rPr>
      <w:rFonts w:ascii="Arial" w:eastAsia="Calibri" w:hAnsi="Arial" w:cs="Times New Roman"/>
      <w:noProof/>
      <w:color w:val="000000" w:themeColor="text1"/>
      <w:sz w:val="32"/>
      <w:szCs w:val="28"/>
      <w:lang w:val="en-US"/>
      <w14:textFill>
        <w14:solidFill>
          <w14:schemeClr w14:val="tx1">
            <w14:lumMod w14:val="85000"/>
            <w14:lumOff w14:val="15000"/>
            <w14:lumMod w14:val="50000"/>
          </w14:schemeClr>
        </w14:solidFill>
      </w14:textFill>
    </w:rPr>
  </w:style>
  <w:style w:type="paragraph" w:customStyle="1" w:styleId="SidebarLink">
    <w:name w:val="Sidebar_Link"/>
    <w:basedOn w:val="DSStandardSidebox"/>
    <w:next w:val="DSStandardSidebox"/>
    <w:link w:val="SidebarLinkChar"/>
    <w:qFormat/>
    <w:rsid w:val="009807BA"/>
    <w:pPr>
      <w:autoSpaceDE w:val="0"/>
      <w:autoSpaceDN w:val="0"/>
      <w:adjustRightInd w:val="0"/>
    </w:pPr>
    <w:rPr>
      <w:rFonts w:eastAsia="Times New Roman" w:cs="Arial"/>
      <w:color w:val="F8A900"/>
      <w:szCs w:val="16"/>
      <w:lang w:val="de-DE"/>
    </w:rPr>
  </w:style>
  <w:style w:type="character" w:customStyle="1" w:styleId="Heading1Char">
    <w:name w:val="Heading 1 Char"/>
    <w:basedOn w:val="DefaultParagraphFont"/>
    <w:link w:val="Heading1"/>
    <w:uiPriority w:val="9"/>
    <w:rsid w:val="001D0DED"/>
    <w:rPr>
      <w:rFonts w:ascii="Arial" w:eastAsiaTheme="majorEastAsia" w:hAnsi="Arial" w:cstheme="majorBidi"/>
      <w:color w:val="262626" w:themeColor="text1" w:themeTint="D9"/>
      <w:sz w:val="32"/>
      <w:szCs w:val="32"/>
      <w:lang w:val="en-US"/>
    </w:rPr>
  </w:style>
  <w:style w:type="character" w:customStyle="1" w:styleId="SidebarLinkChar">
    <w:name w:val="Sidebar_Link Char"/>
    <w:basedOn w:val="DefaultParagraphFont"/>
    <w:link w:val="SidebarLink"/>
    <w:rsid w:val="009807BA"/>
    <w:rPr>
      <w:rFonts w:ascii="Arial" w:eastAsia="Times New Roman" w:hAnsi="Arial" w:cs="Arial"/>
      <w:color w:val="F8A900"/>
      <w:sz w:val="16"/>
      <w:szCs w:val="16"/>
    </w:rPr>
  </w:style>
  <w:style w:type="character" w:customStyle="1" w:styleId="Heading2Char">
    <w:name w:val="Heading 2 Char"/>
    <w:basedOn w:val="DefaultParagraphFont"/>
    <w:link w:val="Heading2"/>
    <w:uiPriority w:val="9"/>
    <w:rsid w:val="001D0DED"/>
    <w:rPr>
      <w:rFonts w:ascii="Arial" w:eastAsiaTheme="majorEastAsia" w:hAnsi="Arial" w:cstheme="majorBidi"/>
      <w:color w:val="000000" w:themeColor="text1"/>
      <w:sz w:val="28"/>
      <w:szCs w:val="26"/>
      <w:lang w:val="en-US"/>
      <w14:textFill>
        <w14:solidFill>
          <w14:schemeClr w14:val="tx1">
            <w14:lumMod w14:val="85000"/>
            <w14:lumOff w14:val="15000"/>
            <w14:lumMod w14:val="50000"/>
            <w14:lumOff w14:val="50000"/>
            <w14:lumMod w14:val="50000"/>
          </w14:schemeClr>
        </w14:solidFill>
      </w14:textFill>
    </w:rPr>
  </w:style>
  <w:style w:type="character" w:customStyle="1" w:styleId="Heading3Char">
    <w:name w:val="Heading 3 Char"/>
    <w:basedOn w:val="DefaultParagraphFont"/>
    <w:link w:val="Heading3"/>
    <w:uiPriority w:val="9"/>
    <w:rsid w:val="005F0B0B"/>
    <w:rPr>
      <w:rFonts w:ascii="Arial" w:eastAsiaTheme="majorEastAsia" w:hAnsi="Arial" w:cstheme="majorBidi"/>
      <w:color w:val="262626" w:themeColor="text1" w:themeTint="D9"/>
      <w:lang w:val="en-US"/>
    </w:rPr>
  </w:style>
  <w:style w:type="character" w:customStyle="1" w:styleId="Heading4Char">
    <w:name w:val="Heading 4 Char"/>
    <w:basedOn w:val="DefaultParagraphFont"/>
    <w:link w:val="Heading4"/>
    <w:uiPriority w:val="9"/>
    <w:semiHidden/>
    <w:rsid w:val="001D0DED"/>
    <w:rPr>
      <w:rFonts w:ascii="Arial" w:eastAsiaTheme="majorEastAsia" w:hAnsi="Arial" w:cstheme="majorBidi"/>
      <w:i/>
      <w:iCs/>
      <w:color w:val="262626" w:themeColor="text1" w:themeTint="D9"/>
      <w:szCs w:val="22"/>
      <w:lang w:val="en-US"/>
    </w:rPr>
  </w:style>
  <w:style w:type="paragraph" w:customStyle="1" w:styleId="DSDateRight">
    <w:name w:val="DS_Date_Right"/>
    <w:basedOn w:val="Normal"/>
    <w:link w:val="DSDateRightZchn"/>
    <w:qFormat/>
    <w:rsid w:val="007F6C26"/>
    <w:pPr>
      <w:spacing w:line="280" w:lineRule="exact"/>
      <w:jc w:val="right"/>
    </w:pPr>
    <w:rPr>
      <w:rFonts w:eastAsiaTheme="minorEastAsia"/>
      <w:color w:val="auto"/>
      <w:sz w:val="21"/>
      <w:lang w:eastAsia="en-US"/>
    </w:rPr>
  </w:style>
  <w:style w:type="character" w:customStyle="1" w:styleId="DSDateRightZchn">
    <w:name w:val="DS_Date_Right Zchn"/>
    <w:basedOn w:val="DefaultParagraphFont"/>
    <w:link w:val="DSDateRight"/>
    <w:rsid w:val="007F6C26"/>
    <w:rPr>
      <w:rFonts w:ascii="Arial" w:hAnsi="Arial"/>
      <w:sz w:val="21"/>
      <w:szCs w:val="22"/>
      <w:lang w:val="en-US" w:eastAsia="en-US"/>
    </w:rPr>
  </w:style>
  <w:style w:type="paragraph" w:customStyle="1" w:styleId="DSAdressField">
    <w:name w:val="DS_Adress_Field"/>
    <w:qFormat/>
    <w:rsid w:val="00461142"/>
    <w:rPr>
      <w:rFonts w:ascii="Arial" w:eastAsia="MS Mincho" w:hAnsi="Arial"/>
      <w:color w:val="0D0D0D" w:themeColor="text1" w:themeTint="F2"/>
      <w:sz w:val="20"/>
      <w:szCs w:val="22"/>
      <w:lang w:val="en-US"/>
    </w:rPr>
  </w:style>
  <w:style w:type="paragraph" w:customStyle="1" w:styleId="DSStandard">
    <w:name w:val="DS_Standard"/>
    <w:basedOn w:val="Normal"/>
    <w:qFormat/>
    <w:rsid w:val="00461142"/>
  </w:style>
  <w:style w:type="paragraph" w:customStyle="1" w:styleId="DSList1">
    <w:name w:val="DS_List 1"/>
    <w:qFormat/>
    <w:rsid w:val="00CD74A3"/>
    <w:pPr>
      <w:numPr>
        <w:numId w:val="11"/>
      </w:numPr>
      <w:tabs>
        <w:tab w:val="left" w:pos="794"/>
        <w:tab w:val="left" w:pos="1191"/>
        <w:tab w:val="left" w:pos="1588"/>
        <w:tab w:val="left" w:pos="1985"/>
        <w:tab w:val="left" w:pos="2381"/>
      </w:tabs>
      <w:spacing w:after="120"/>
    </w:pPr>
    <w:rPr>
      <w:rFonts w:ascii="Arial" w:eastAsiaTheme="minorHAnsi" w:hAnsi="Arial"/>
      <w:color w:val="262626" w:themeColor="text1" w:themeTint="D9"/>
      <w:sz w:val="20"/>
      <w:szCs w:val="20"/>
      <w:lang w:val="en-US" w:eastAsia="zh-CN"/>
    </w:rPr>
  </w:style>
  <w:style w:type="numbering" w:customStyle="1" w:styleId="AktuelleListe1">
    <w:name w:val="Aktuelle Liste1"/>
    <w:uiPriority w:val="99"/>
    <w:rsid w:val="00B05865"/>
    <w:pPr>
      <w:numPr>
        <w:numId w:val="8"/>
      </w:numPr>
    </w:pPr>
  </w:style>
  <w:style w:type="table" w:styleId="TableGrid">
    <w:name w:val="Table Grid"/>
    <w:basedOn w:val="TableNormal"/>
    <w:uiPriority w:val="59"/>
    <w:rsid w:val="00383109"/>
    <w:rPr>
      <w:rFonts w:eastAsia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dtextA">
    <w:name w:val="Brödtext A"/>
    <w:rsid w:val="00F86731"/>
    <w:pPr>
      <w:pBdr>
        <w:top w:val="nil"/>
        <w:left w:val="nil"/>
        <w:bottom w:val="nil"/>
        <w:right w:val="nil"/>
        <w:between w:val="nil"/>
        <w:bar w:val="nil"/>
      </w:pBdr>
    </w:pPr>
    <w:rPr>
      <w:rFonts w:ascii="Helvetica" w:eastAsia="Helvetica" w:hAnsi="Helvetica" w:cs="Helvetica"/>
      <w:color w:val="000000"/>
      <w:sz w:val="22"/>
      <w:szCs w:val="22"/>
      <w:u w:color="000000"/>
      <w:bdr w:val="nil"/>
      <w:lang w:eastAsia="en-US"/>
    </w:rPr>
  </w:style>
  <w:style w:type="paragraph" w:customStyle="1" w:styleId="Frval">
    <w:name w:val="Förval"/>
    <w:rsid w:val="00AC63F6"/>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eastAsia="en-US"/>
    </w:rPr>
  </w:style>
  <w:style w:type="numbering" w:customStyle="1" w:styleId="Storpunkt">
    <w:name w:val="Stor punkt"/>
    <w:rsid w:val="00AC63F6"/>
    <w:pPr>
      <w:numPr>
        <w:numId w:val="13"/>
      </w:numPr>
    </w:pPr>
  </w:style>
  <w:style w:type="paragraph" w:styleId="ListParagraph">
    <w:name w:val="List Paragraph"/>
    <w:basedOn w:val="Normal"/>
    <w:uiPriority w:val="34"/>
    <w:qFormat/>
    <w:rsid w:val="000430FF"/>
    <w:pPr>
      <w:spacing w:after="0" w:line="240" w:lineRule="auto"/>
      <w:ind w:left="720"/>
      <w:contextualSpacing/>
    </w:pPr>
    <w:rPr>
      <w:rFonts w:ascii="Palatino" w:eastAsia="Times New Roman" w:hAnsi="Palatino" w:cs="Times New Roman"/>
      <w:color w:val="auto"/>
      <w:sz w:val="24"/>
      <w:szCs w:val="24"/>
      <w:lang w:eastAsia="en-US"/>
    </w:rPr>
  </w:style>
  <w:style w:type="paragraph" w:customStyle="1" w:styleId="Default">
    <w:name w:val="Default"/>
    <w:rsid w:val="00DA0343"/>
    <w:pPr>
      <w:autoSpaceDE w:val="0"/>
      <w:autoSpaceDN w:val="0"/>
      <w:adjustRightInd w:val="0"/>
    </w:pPr>
    <w:rPr>
      <w:rFonts w:ascii="Palatino LT Std" w:hAnsi="Palatino LT Std" w:cs="Palatino LT Std"/>
      <w:color w:val="000000"/>
      <w:lang w:val="en-US"/>
    </w:rPr>
  </w:style>
  <w:style w:type="paragraph" w:customStyle="1" w:styleId="Pa5">
    <w:name w:val="Pa5"/>
    <w:basedOn w:val="Default"/>
    <w:next w:val="Default"/>
    <w:uiPriority w:val="99"/>
    <w:rsid w:val="00DA0343"/>
    <w:pPr>
      <w:spacing w:line="191" w:lineRule="atLeast"/>
    </w:pPr>
    <w:rPr>
      <w:rFonts w:cstheme="minorBidi"/>
      <w:color w:val="auto"/>
    </w:rPr>
  </w:style>
  <w:style w:type="character" w:customStyle="1" w:styleId="A1">
    <w:name w:val="A1"/>
    <w:uiPriority w:val="99"/>
    <w:rsid w:val="00DA0343"/>
    <w:rPr>
      <w:rFonts w:cs="Palatino LT Std"/>
      <w:color w:val="221E1F"/>
      <w:sz w:val="14"/>
      <w:szCs w:val="14"/>
    </w:rPr>
  </w:style>
  <w:style w:type="character" w:customStyle="1" w:styleId="A5">
    <w:name w:val="A5"/>
    <w:uiPriority w:val="99"/>
    <w:rsid w:val="00B74AD2"/>
    <w:rPr>
      <w:rFonts w:cs="Palatino LT Std"/>
      <w:color w:val="221E1F"/>
      <w:sz w:val="11"/>
      <w:szCs w:val="11"/>
    </w:rPr>
  </w:style>
  <w:style w:type="character" w:styleId="CommentReference">
    <w:name w:val="annotation reference"/>
    <w:basedOn w:val="DefaultParagraphFont"/>
    <w:uiPriority w:val="99"/>
    <w:semiHidden/>
    <w:unhideWhenUsed/>
    <w:rsid w:val="00B66522"/>
    <w:rPr>
      <w:sz w:val="16"/>
      <w:szCs w:val="16"/>
    </w:rPr>
  </w:style>
  <w:style w:type="paragraph" w:styleId="CommentText">
    <w:name w:val="annotation text"/>
    <w:basedOn w:val="Normal"/>
    <w:link w:val="CommentTextChar"/>
    <w:uiPriority w:val="99"/>
    <w:semiHidden/>
    <w:unhideWhenUsed/>
    <w:rsid w:val="00B66522"/>
    <w:pPr>
      <w:spacing w:line="240" w:lineRule="auto"/>
    </w:pPr>
    <w:rPr>
      <w:szCs w:val="20"/>
    </w:rPr>
  </w:style>
  <w:style w:type="character" w:customStyle="1" w:styleId="CommentTextChar">
    <w:name w:val="Comment Text Char"/>
    <w:basedOn w:val="DefaultParagraphFont"/>
    <w:link w:val="CommentText"/>
    <w:uiPriority w:val="99"/>
    <w:semiHidden/>
    <w:rsid w:val="00B66522"/>
    <w:rPr>
      <w:rFonts w:ascii="Arial" w:eastAsia="MS Mincho" w:hAnsi="Arial"/>
      <w:color w:val="0D0D0D" w:themeColor="text1" w:themeTint="F2"/>
      <w:sz w:val="20"/>
      <w:szCs w:val="20"/>
      <w:lang w:val="en-US"/>
    </w:rPr>
  </w:style>
  <w:style w:type="paragraph" w:styleId="CommentSubject">
    <w:name w:val="annotation subject"/>
    <w:basedOn w:val="CommentText"/>
    <w:next w:val="CommentText"/>
    <w:link w:val="CommentSubjectChar"/>
    <w:uiPriority w:val="99"/>
    <w:semiHidden/>
    <w:unhideWhenUsed/>
    <w:rsid w:val="00B66522"/>
    <w:rPr>
      <w:b/>
      <w:bCs/>
    </w:rPr>
  </w:style>
  <w:style w:type="character" w:customStyle="1" w:styleId="CommentSubjectChar">
    <w:name w:val="Comment Subject Char"/>
    <w:basedOn w:val="CommentTextChar"/>
    <w:link w:val="CommentSubject"/>
    <w:uiPriority w:val="99"/>
    <w:semiHidden/>
    <w:rsid w:val="00B66522"/>
    <w:rPr>
      <w:rFonts w:ascii="Arial" w:eastAsia="MS Mincho" w:hAnsi="Arial"/>
      <w:b/>
      <w:bCs/>
      <w:color w:val="0D0D0D" w:themeColor="text1" w:themeTint="F2"/>
      <w:sz w:val="20"/>
      <w:szCs w:val="20"/>
      <w:lang w:val="en-US"/>
    </w:rPr>
  </w:style>
  <w:style w:type="paragraph" w:styleId="Revision">
    <w:name w:val="Revision"/>
    <w:hidden/>
    <w:uiPriority w:val="99"/>
    <w:semiHidden/>
    <w:rsid w:val="00FE11BE"/>
    <w:rPr>
      <w:rFonts w:ascii="Arial" w:eastAsia="MS Mincho" w:hAnsi="Arial"/>
      <w:color w:val="0D0D0D" w:themeColor="text1" w:themeTint="F2"/>
      <w:sz w:val="20"/>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109"/>
    <w:pPr>
      <w:spacing w:after="120" w:line="260" w:lineRule="atLeast"/>
    </w:pPr>
    <w:rPr>
      <w:rFonts w:ascii="Arial" w:eastAsia="MS Mincho" w:hAnsi="Arial"/>
      <w:color w:val="0D0D0D" w:themeColor="text1" w:themeTint="F2"/>
      <w:sz w:val="20"/>
      <w:szCs w:val="22"/>
      <w:lang w:val="en-US"/>
    </w:rPr>
  </w:style>
  <w:style w:type="paragraph" w:styleId="Heading1">
    <w:name w:val="heading 1"/>
    <w:basedOn w:val="Normal"/>
    <w:next w:val="Normal"/>
    <w:link w:val="Heading1Char"/>
    <w:uiPriority w:val="9"/>
    <w:qFormat/>
    <w:rsid w:val="001D0DED"/>
    <w:pPr>
      <w:keepNext/>
      <w:keepLines/>
      <w:spacing w:before="240"/>
      <w:outlineLvl w:val="0"/>
    </w:pPr>
    <w:rPr>
      <w:rFonts w:eastAsiaTheme="majorEastAsia" w:cstheme="majorBidi"/>
      <w:color w:val="262626" w:themeColor="text1" w:themeTint="D9"/>
      <w:sz w:val="32"/>
      <w:szCs w:val="32"/>
    </w:rPr>
  </w:style>
  <w:style w:type="paragraph" w:styleId="Heading2">
    <w:name w:val="heading 2"/>
    <w:basedOn w:val="Normal"/>
    <w:next w:val="Normal"/>
    <w:link w:val="Heading2Char"/>
    <w:uiPriority w:val="9"/>
    <w:unhideWhenUsed/>
    <w:qFormat/>
    <w:rsid w:val="001D0DED"/>
    <w:pPr>
      <w:keepNext/>
      <w:keepLines/>
      <w:spacing w:before="40"/>
      <w:outlineLvl w:val="1"/>
    </w:pPr>
    <w:rPr>
      <w:rFonts w:eastAsiaTheme="majorEastAsia" w:cstheme="majorBidi"/>
      <w:color w:val="000000" w:themeColor="text1"/>
      <w:sz w:val="28"/>
      <w:szCs w:val="26"/>
      <w14:textFill>
        <w14:solidFill>
          <w14:schemeClr w14:val="tx1">
            <w14:lumMod w14:val="85000"/>
            <w14:lumOff w14:val="15000"/>
            <w14:lumMod w14:val="50000"/>
            <w14:lumOff w14:val="50000"/>
            <w14:lumMod w14:val="50000"/>
          </w14:schemeClr>
        </w14:solidFill>
      </w14:textFill>
    </w:rPr>
  </w:style>
  <w:style w:type="paragraph" w:styleId="Heading3">
    <w:name w:val="heading 3"/>
    <w:basedOn w:val="Normal"/>
    <w:next w:val="Normal"/>
    <w:link w:val="Heading3Char"/>
    <w:uiPriority w:val="9"/>
    <w:unhideWhenUsed/>
    <w:qFormat/>
    <w:rsid w:val="005F0B0B"/>
    <w:pPr>
      <w:keepNext/>
      <w:keepLines/>
      <w:spacing w:before="40"/>
      <w:outlineLvl w:val="2"/>
    </w:pPr>
    <w:rPr>
      <w:rFonts w:eastAsiaTheme="majorEastAsia" w:cstheme="majorBidi"/>
      <w:color w:val="262626" w:themeColor="text1" w:themeTint="D9"/>
      <w:sz w:val="24"/>
      <w:szCs w:val="24"/>
    </w:rPr>
  </w:style>
  <w:style w:type="paragraph" w:styleId="Heading4">
    <w:name w:val="heading 4"/>
    <w:basedOn w:val="Normal"/>
    <w:next w:val="Normal"/>
    <w:link w:val="Heading4Char"/>
    <w:uiPriority w:val="9"/>
    <w:semiHidden/>
    <w:unhideWhenUsed/>
    <w:qFormat/>
    <w:rsid w:val="001D0DED"/>
    <w:pPr>
      <w:keepNext/>
      <w:keepLines/>
      <w:spacing w:before="40"/>
      <w:outlineLvl w:val="3"/>
    </w:pPr>
    <w:rPr>
      <w:rFonts w:eastAsiaTheme="majorEastAsia" w:cstheme="majorBidi"/>
      <w:i/>
      <w:iCs/>
      <w:color w:val="262626" w:themeColor="text1" w:themeTint="D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5499"/>
    <w:pPr>
      <w:spacing w:line="240" w:lineRule="auto"/>
    </w:pPr>
    <w:rPr>
      <w:rFonts w:ascii="Lucida Grande" w:eastAsiaTheme="minorEastAsia" w:hAnsi="Lucida Grande" w:cs="Lucida Grande"/>
      <w:color w:val="808080" w:themeColor="background1" w:themeShade="80"/>
      <w:sz w:val="18"/>
      <w:szCs w:val="18"/>
    </w:rPr>
  </w:style>
  <w:style w:type="character" w:customStyle="1" w:styleId="BalloonTextChar">
    <w:name w:val="Balloon Text Char"/>
    <w:basedOn w:val="DefaultParagraphFont"/>
    <w:link w:val="BalloonText"/>
    <w:uiPriority w:val="99"/>
    <w:semiHidden/>
    <w:rsid w:val="00C55499"/>
    <w:rPr>
      <w:rFonts w:ascii="Lucida Grande" w:hAnsi="Lucida Grande" w:cs="Lucida Grande"/>
      <w:sz w:val="18"/>
      <w:szCs w:val="18"/>
    </w:rPr>
  </w:style>
  <w:style w:type="paragraph" w:styleId="Header">
    <w:name w:val="header"/>
    <w:basedOn w:val="Normal"/>
    <w:link w:val="HeaderChar"/>
    <w:uiPriority w:val="99"/>
    <w:unhideWhenUsed/>
    <w:rsid w:val="00C55499"/>
    <w:pPr>
      <w:tabs>
        <w:tab w:val="center" w:pos="4536"/>
        <w:tab w:val="right" w:pos="9072"/>
      </w:tabs>
      <w:spacing w:line="240" w:lineRule="auto"/>
    </w:pPr>
    <w:rPr>
      <w:rFonts w:asciiTheme="minorHAnsi" w:eastAsiaTheme="minorEastAsia" w:hAnsiTheme="minorHAnsi"/>
      <w:color w:val="808080" w:themeColor="background1" w:themeShade="80"/>
      <w:sz w:val="24"/>
      <w:szCs w:val="24"/>
    </w:rPr>
  </w:style>
  <w:style w:type="character" w:customStyle="1" w:styleId="HeaderChar">
    <w:name w:val="Header Char"/>
    <w:basedOn w:val="DefaultParagraphFont"/>
    <w:link w:val="Header"/>
    <w:uiPriority w:val="99"/>
    <w:rsid w:val="00C55499"/>
  </w:style>
  <w:style w:type="paragraph" w:styleId="Footer">
    <w:name w:val="footer"/>
    <w:basedOn w:val="Normal"/>
    <w:link w:val="FooterChar"/>
    <w:uiPriority w:val="99"/>
    <w:unhideWhenUsed/>
    <w:rsid w:val="00C55499"/>
    <w:pPr>
      <w:tabs>
        <w:tab w:val="center" w:pos="4536"/>
        <w:tab w:val="right" w:pos="9072"/>
      </w:tabs>
      <w:spacing w:line="240" w:lineRule="auto"/>
    </w:pPr>
    <w:rPr>
      <w:rFonts w:asciiTheme="minorHAnsi" w:eastAsiaTheme="minorEastAsia" w:hAnsiTheme="minorHAnsi"/>
      <w:color w:val="808080" w:themeColor="background1" w:themeShade="80"/>
      <w:sz w:val="24"/>
      <w:szCs w:val="24"/>
    </w:rPr>
  </w:style>
  <w:style w:type="character" w:customStyle="1" w:styleId="FooterChar">
    <w:name w:val="Footer Char"/>
    <w:basedOn w:val="DefaultParagraphFont"/>
    <w:link w:val="Footer"/>
    <w:uiPriority w:val="99"/>
    <w:rsid w:val="00C55499"/>
  </w:style>
  <w:style w:type="paragraph" w:customStyle="1" w:styleId="DSHeaderPressFact">
    <w:name w:val="DS_Header (Press &amp; Fact)"/>
    <w:qFormat/>
    <w:rsid w:val="005D6DA1"/>
    <w:pPr>
      <w:spacing w:after="360"/>
    </w:pPr>
    <w:rPr>
      <w:rFonts w:ascii="Arial" w:eastAsia="Calibri" w:hAnsi="Arial" w:cs="Times New Roman"/>
      <w:noProof/>
      <w:color w:val="4F81BD" w:themeColor="accent1"/>
      <w:sz w:val="32"/>
      <w:szCs w:val="28"/>
      <w:lang w:val="en-US"/>
      <w14:textFill>
        <w14:solidFill>
          <w14:schemeClr w14:val="accent1">
            <w14:lumMod w14:val="85000"/>
            <w14:lumOff w14:val="15000"/>
            <w14:lumMod w14:val="50000"/>
          </w14:schemeClr>
        </w14:solidFill>
      </w14:textFill>
    </w:rPr>
  </w:style>
  <w:style w:type="character" w:styleId="Hyperlink">
    <w:name w:val="Hyperlink"/>
    <w:basedOn w:val="DefaultParagraphFont"/>
    <w:uiPriority w:val="99"/>
    <w:rsid w:val="00462907"/>
    <w:rPr>
      <w:rFonts w:cs="Times New Roman"/>
      <w:color w:val="0000FF"/>
      <w:u w:val="single"/>
    </w:rPr>
  </w:style>
  <w:style w:type="paragraph" w:customStyle="1" w:styleId="DSStandardSidebox">
    <w:name w:val="DS_Standard_Sidebox"/>
    <w:basedOn w:val="DSStandard"/>
    <w:qFormat/>
    <w:rsid w:val="009807BA"/>
    <w:pPr>
      <w:spacing w:after="0" w:line="240" w:lineRule="auto"/>
    </w:pPr>
    <w:rPr>
      <w:sz w:val="16"/>
    </w:rPr>
  </w:style>
  <w:style w:type="character" w:styleId="PlaceholderText">
    <w:name w:val="Placeholder Text"/>
    <w:basedOn w:val="DefaultParagraphFont"/>
    <w:uiPriority w:val="99"/>
    <w:semiHidden/>
    <w:rsid w:val="00A75E93"/>
    <w:rPr>
      <w:color w:val="808080"/>
    </w:rPr>
  </w:style>
  <w:style w:type="paragraph" w:customStyle="1" w:styleId="DSSubjectLine">
    <w:name w:val="DS_Subject_Line"/>
    <w:basedOn w:val="Heading1"/>
    <w:next w:val="DSStandard"/>
    <w:link w:val="DSSubjectLineZchn"/>
    <w:qFormat/>
    <w:rsid w:val="00B275B6"/>
    <w:pPr>
      <w:spacing w:after="240"/>
    </w:pPr>
    <w:rPr>
      <w:rFonts w:eastAsia="Calibri" w:cs="Times New Roman"/>
      <w:noProof/>
      <w:color w:val="000000" w:themeColor="text1"/>
      <w:szCs w:val="28"/>
      <w14:textFill>
        <w14:solidFill>
          <w14:schemeClr w14:val="tx1">
            <w14:lumMod w14:val="85000"/>
            <w14:lumOff w14:val="15000"/>
            <w14:lumMod w14:val="50000"/>
          </w14:schemeClr>
        </w14:solidFill>
      </w14:textFill>
    </w:rPr>
  </w:style>
  <w:style w:type="character" w:styleId="FollowedHyperlink">
    <w:name w:val="FollowedHyperlink"/>
    <w:basedOn w:val="DefaultParagraphFont"/>
    <w:unhideWhenUsed/>
    <w:rsid w:val="009807BA"/>
    <w:rPr>
      <w:color w:val="800080" w:themeColor="followedHyperlink"/>
      <w:u w:val="single"/>
    </w:rPr>
  </w:style>
  <w:style w:type="character" w:customStyle="1" w:styleId="DSSubjectLineZchn">
    <w:name w:val="DS_Subject_Line Zchn"/>
    <w:basedOn w:val="DefaultParagraphFont"/>
    <w:link w:val="DSSubjectLine"/>
    <w:rsid w:val="00B275B6"/>
    <w:rPr>
      <w:rFonts w:ascii="Arial" w:eastAsia="Calibri" w:hAnsi="Arial" w:cs="Times New Roman"/>
      <w:noProof/>
      <w:color w:val="000000" w:themeColor="text1"/>
      <w:sz w:val="32"/>
      <w:szCs w:val="28"/>
      <w:lang w:val="en-US"/>
      <w14:textFill>
        <w14:solidFill>
          <w14:schemeClr w14:val="tx1">
            <w14:lumMod w14:val="85000"/>
            <w14:lumOff w14:val="15000"/>
            <w14:lumMod w14:val="50000"/>
          </w14:schemeClr>
        </w14:solidFill>
      </w14:textFill>
    </w:rPr>
  </w:style>
  <w:style w:type="paragraph" w:customStyle="1" w:styleId="SidebarLink">
    <w:name w:val="Sidebar_Link"/>
    <w:basedOn w:val="DSStandardSidebox"/>
    <w:next w:val="DSStandardSidebox"/>
    <w:link w:val="SidebarLinkChar"/>
    <w:qFormat/>
    <w:rsid w:val="009807BA"/>
    <w:pPr>
      <w:autoSpaceDE w:val="0"/>
      <w:autoSpaceDN w:val="0"/>
      <w:adjustRightInd w:val="0"/>
    </w:pPr>
    <w:rPr>
      <w:rFonts w:eastAsia="Times New Roman" w:cs="Arial"/>
      <w:color w:val="F8A900"/>
      <w:szCs w:val="16"/>
      <w:lang w:val="de-DE"/>
    </w:rPr>
  </w:style>
  <w:style w:type="character" w:customStyle="1" w:styleId="Heading1Char">
    <w:name w:val="Heading 1 Char"/>
    <w:basedOn w:val="DefaultParagraphFont"/>
    <w:link w:val="Heading1"/>
    <w:uiPriority w:val="9"/>
    <w:rsid w:val="001D0DED"/>
    <w:rPr>
      <w:rFonts w:ascii="Arial" w:eastAsiaTheme="majorEastAsia" w:hAnsi="Arial" w:cstheme="majorBidi"/>
      <w:color w:val="262626" w:themeColor="text1" w:themeTint="D9"/>
      <w:sz w:val="32"/>
      <w:szCs w:val="32"/>
      <w:lang w:val="en-US"/>
    </w:rPr>
  </w:style>
  <w:style w:type="character" w:customStyle="1" w:styleId="SidebarLinkChar">
    <w:name w:val="Sidebar_Link Char"/>
    <w:basedOn w:val="DefaultParagraphFont"/>
    <w:link w:val="SidebarLink"/>
    <w:rsid w:val="009807BA"/>
    <w:rPr>
      <w:rFonts w:ascii="Arial" w:eastAsia="Times New Roman" w:hAnsi="Arial" w:cs="Arial"/>
      <w:color w:val="F8A900"/>
      <w:sz w:val="16"/>
      <w:szCs w:val="16"/>
    </w:rPr>
  </w:style>
  <w:style w:type="character" w:customStyle="1" w:styleId="Heading2Char">
    <w:name w:val="Heading 2 Char"/>
    <w:basedOn w:val="DefaultParagraphFont"/>
    <w:link w:val="Heading2"/>
    <w:uiPriority w:val="9"/>
    <w:rsid w:val="001D0DED"/>
    <w:rPr>
      <w:rFonts w:ascii="Arial" w:eastAsiaTheme="majorEastAsia" w:hAnsi="Arial" w:cstheme="majorBidi"/>
      <w:color w:val="000000" w:themeColor="text1"/>
      <w:sz w:val="28"/>
      <w:szCs w:val="26"/>
      <w:lang w:val="en-US"/>
      <w14:textFill>
        <w14:solidFill>
          <w14:schemeClr w14:val="tx1">
            <w14:lumMod w14:val="85000"/>
            <w14:lumOff w14:val="15000"/>
            <w14:lumMod w14:val="50000"/>
            <w14:lumOff w14:val="50000"/>
            <w14:lumMod w14:val="50000"/>
          </w14:schemeClr>
        </w14:solidFill>
      </w14:textFill>
    </w:rPr>
  </w:style>
  <w:style w:type="character" w:customStyle="1" w:styleId="Heading3Char">
    <w:name w:val="Heading 3 Char"/>
    <w:basedOn w:val="DefaultParagraphFont"/>
    <w:link w:val="Heading3"/>
    <w:uiPriority w:val="9"/>
    <w:rsid w:val="005F0B0B"/>
    <w:rPr>
      <w:rFonts w:ascii="Arial" w:eastAsiaTheme="majorEastAsia" w:hAnsi="Arial" w:cstheme="majorBidi"/>
      <w:color w:val="262626" w:themeColor="text1" w:themeTint="D9"/>
      <w:lang w:val="en-US"/>
    </w:rPr>
  </w:style>
  <w:style w:type="character" w:customStyle="1" w:styleId="Heading4Char">
    <w:name w:val="Heading 4 Char"/>
    <w:basedOn w:val="DefaultParagraphFont"/>
    <w:link w:val="Heading4"/>
    <w:uiPriority w:val="9"/>
    <w:semiHidden/>
    <w:rsid w:val="001D0DED"/>
    <w:rPr>
      <w:rFonts w:ascii="Arial" w:eastAsiaTheme="majorEastAsia" w:hAnsi="Arial" w:cstheme="majorBidi"/>
      <w:i/>
      <w:iCs/>
      <w:color w:val="262626" w:themeColor="text1" w:themeTint="D9"/>
      <w:szCs w:val="22"/>
      <w:lang w:val="en-US"/>
    </w:rPr>
  </w:style>
  <w:style w:type="paragraph" w:customStyle="1" w:styleId="DSDateRight">
    <w:name w:val="DS_Date_Right"/>
    <w:basedOn w:val="Normal"/>
    <w:link w:val="DSDateRightZchn"/>
    <w:qFormat/>
    <w:rsid w:val="007F6C26"/>
    <w:pPr>
      <w:spacing w:line="280" w:lineRule="exact"/>
      <w:jc w:val="right"/>
    </w:pPr>
    <w:rPr>
      <w:rFonts w:eastAsiaTheme="minorEastAsia"/>
      <w:color w:val="auto"/>
      <w:sz w:val="21"/>
      <w:lang w:eastAsia="en-US"/>
    </w:rPr>
  </w:style>
  <w:style w:type="character" w:customStyle="1" w:styleId="DSDateRightZchn">
    <w:name w:val="DS_Date_Right Zchn"/>
    <w:basedOn w:val="DefaultParagraphFont"/>
    <w:link w:val="DSDateRight"/>
    <w:rsid w:val="007F6C26"/>
    <w:rPr>
      <w:rFonts w:ascii="Arial" w:hAnsi="Arial"/>
      <w:sz w:val="21"/>
      <w:szCs w:val="22"/>
      <w:lang w:val="en-US" w:eastAsia="en-US"/>
    </w:rPr>
  </w:style>
  <w:style w:type="paragraph" w:customStyle="1" w:styleId="DSAdressField">
    <w:name w:val="DS_Adress_Field"/>
    <w:qFormat/>
    <w:rsid w:val="00461142"/>
    <w:rPr>
      <w:rFonts w:ascii="Arial" w:eastAsia="MS Mincho" w:hAnsi="Arial"/>
      <w:color w:val="0D0D0D" w:themeColor="text1" w:themeTint="F2"/>
      <w:sz w:val="20"/>
      <w:szCs w:val="22"/>
      <w:lang w:val="en-US"/>
    </w:rPr>
  </w:style>
  <w:style w:type="paragraph" w:customStyle="1" w:styleId="DSStandard">
    <w:name w:val="DS_Standard"/>
    <w:basedOn w:val="Normal"/>
    <w:qFormat/>
    <w:rsid w:val="00461142"/>
  </w:style>
  <w:style w:type="paragraph" w:customStyle="1" w:styleId="DSList1">
    <w:name w:val="DS_List 1"/>
    <w:qFormat/>
    <w:rsid w:val="00CD74A3"/>
    <w:pPr>
      <w:numPr>
        <w:numId w:val="11"/>
      </w:numPr>
      <w:tabs>
        <w:tab w:val="left" w:pos="794"/>
        <w:tab w:val="left" w:pos="1191"/>
        <w:tab w:val="left" w:pos="1588"/>
        <w:tab w:val="left" w:pos="1985"/>
        <w:tab w:val="left" w:pos="2381"/>
      </w:tabs>
      <w:spacing w:after="120"/>
    </w:pPr>
    <w:rPr>
      <w:rFonts w:ascii="Arial" w:eastAsiaTheme="minorHAnsi" w:hAnsi="Arial"/>
      <w:color w:val="262626" w:themeColor="text1" w:themeTint="D9"/>
      <w:sz w:val="20"/>
      <w:szCs w:val="20"/>
      <w:lang w:val="en-US" w:eastAsia="zh-CN"/>
    </w:rPr>
  </w:style>
  <w:style w:type="numbering" w:customStyle="1" w:styleId="AktuelleListe1">
    <w:name w:val="Aktuelle Liste1"/>
    <w:uiPriority w:val="99"/>
    <w:rsid w:val="00B05865"/>
    <w:pPr>
      <w:numPr>
        <w:numId w:val="8"/>
      </w:numPr>
    </w:pPr>
  </w:style>
  <w:style w:type="table" w:styleId="TableGrid">
    <w:name w:val="Table Grid"/>
    <w:basedOn w:val="TableNormal"/>
    <w:uiPriority w:val="59"/>
    <w:rsid w:val="00383109"/>
    <w:rPr>
      <w:rFonts w:eastAsia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dtextA">
    <w:name w:val="Brödtext A"/>
    <w:rsid w:val="00F86731"/>
    <w:pPr>
      <w:pBdr>
        <w:top w:val="nil"/>
        <w:left w:val="nil"/>
        <w:bottom w:val="nil"/>
        <w:right w:val="nil"/>
        <w:between w:val="nil"/>
        <w:bar w:val="nil"/>
      </w:pBdr>
    </w:pPr>
    <w:rPr>
      <w:rFonts w:ascii="Helvetica" w:eastAsia="Helvetica" w:hAnsi="Helvetica" w:cs="Helvetica"/>
      <w:color w:val="000000"/>
      <w:sz w:val="22"/>
      <w:szCs w:val="22"/>
      <w:u w:color="000000"/>
      <w:bdr w:val="nil"/>
      <w:lang w:eastAsia="en-US"/>
    </w:rPr>
  </w:style>
  <w:style w:type="paragraph" w:customStyle="1" w:styleId="Frval">
    <w:name w:val="Förval"/>
    <w:rsid w:val="00AC63F6"/>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eastAsia="en-US"/>
    </w:rPr>
  </w:style>
  <w:style w:type="numbering" w:customStyle="1" w:styleId="Storpunkt">
    <w:name w:val="Stor punkt"/>
    <w:rsid w:val="00AC63F6"/>
    <w:pPr>
      <w:numPr>
        <w:numId w:val="13"/>
      </w:numPr>
    </w:pPr>
  </w:style>
  <w:style w:type="paragraph" w:styleId="ListParagraph">
    <w:name w:val="List Paragraph"/>
    <w:basedOn w:val="Normal"/>
    <w:uiPriority w:val="34"/>
    <w:qFormat/>
    <w:rsid w:val="000430FF"/>
    <w:pPr>
      <w:spacing w:after="0" w:line="240" w:lineRule="auto"/>
      <w:ind w:left="720"/>
      <w:contextualSpacing/>
    </w:pPr>
    <w:rPr>
      <w:rFonts w:ascii="Palatino" w:eastAsia="Times New Roman" w:hAnsi="Palatino" w:cs="Times New Roman"/>
      <w:color w:val="auto"/>
      <w:sz w:val="24"/>
      <w:szCs w:val="24"/>
      <w:lang w:eastAsia="en-US"/>
    </w:rPr>
  </w:style>
  <w:style w:type="paragraph" w:customStyle="1" w:styleId="Default">
    <w:name w:val="Default"/>
    <w:rsid w:val="00DA0343"/>
    <w:pPr>
      <w:autoSpaceDE w:val="0"/>
      <w:autoSpaceDN w:val="0"/>
      <w:adjustRightInd w:val="0"/>
    </w:pPr>
    <w:rPr>
      <w:rFonts w:ascii="Palatino LT Std" w:hAnsi="Palatino LT Std" w:cs="Palatino LT Std"/>
      <w:color w:val="000000"/>
      <w:lang w:val="en-US"/>
    </w:rPr>
  </w:style>
  <w:style w:type="paragraph" w:customStyle="1" w:styleId="Pa5">
    <w:name w:val="Pa5"/>
    <w:basedOn w:val="Default"/>
    <w:next w:val="Default"/>
    <w:uiPriority w:val="99"/>
    <w:rsid w:val="00DA0343"/>
    <w:pPr>
      <w:spacing w:line="191" w:lineRule="atLeast"/>
    </w:pPr>
    <w:rPr>
      <w:rFonts w:cstheme="minorBidi"/>
      <w:color w:val="auto"/>
    </w:rPr>
  </w:style>
  <w:style w:type="character" w:customStyle="1" w:styleId="A1">
    <w:name w:val="A1"/>
    <w:uiPriority w:val="99"/>
    <w:rsid w:val="00DA0343"/>
    <w:rPr>
      <w:rFonts w:cs="Palatino LT Std"/>
      <w:color w:val="221E1F"/>
      <w:sz w:val="14"/>
      <w:szCs w:val="14"/>
    </w:rPr>
  </w:style>
  <w:style w:type="character" w:customStyle="1" w:styleId="A5">
    <w:name w:val="A5"/>
    <w:uiPriority w:val="99"/>
    <w:rsid w:val="00B74AD2"/>
    <w:rPr>
      <w:rFonts w:cs="Palatino LT Std"/>
      <w:color w:val="221E1F"/>
      <w:sz w:val="11"/>
      <w:szCs w:val="11"/>
    </w:rPr>
  </w:style>
  <w:style w:type="character" w:styleId="CommentReference">
    <w:name w:val="annotation reference"/>
    <w:basedOn w:val="DefaultParagraphFont"/>
    <w:uiPriority w:val="99"/>
    <w:semiHidden/>
    <w:unhideWhenUsed/>
    <w:rsid w:val="00B66522"/>
    <w:rPr>
      <w:sz w:val="16"/>
      <w:szCs w:val="16"/>
    </w:rPr>
  </w:style>
  <w:style w:type="paragraph" w:styleId="CommentText">
    <w:name w:val="annotation text"/>
    <w:basedOn w:val="Normal"/>
    <w:link w:val="CommentTextChar"/>
    <w:uiPriority w:val="99"/>
    <w:semiHidden/>
    <w:unhideWhenUsed/>
    <w:rsid w:val="00B66522"/>
    <w:pPr>
      <w:spacing w:line="240" w:lineRule="auto"/>
    </w:pPr>
    <w:rPr>
      <w:szCs w:val="20"/>
    </w:rPr>
  </w:style>
  <w:style w:type="character" w:customStyle="1" w:styleId="CommentTextChar">
    <w:name w:val="Comment Text Char"/>
    <w:basedOn w:val="DefaultParagraphFont"/>
    <w:link w:val="CommentText"/>
    <w:uiPriority w:val="99"/>
    <w:semiHidden/>
    <w:rsid w:val="00B66522"/>
    <w:rPr>
      <w:rFonts w:ascii="Arial" w:eastAsia="MS Mincho" w:hAnsi="Arial"/>
      <w:color w:val="0D0D0D" w:themeColor="text1" w:themeTint="F2"/>
      <w:sz w:val="20"/>
      <w:szCs w:val="20"/>
      <w:lang w:val="en-US"/>
    </w:rPr>
  </w:style>
  <w:style w:type="paragraph" w:styleId="CommentSubject">
    <w:name w:val="annotation subject"/>
    <w:basedOn w:val="CommentText"/>
    <w:next w:val="CommentText"/>
    <w:link w:val="CommentSubjectChar"/>
    <w:uiPriority w:val="99"/>
    <w:semiHidden/>
    <w:unhideWhenUsed/>
    <w:rsid w:val="00B66522"/>
    <w:rPr>
      <w:b/>
      <w:bCs/>
    </w:rPr>
  </w:style>
  <w:style w:type="character" w:customStyle="1" w:styleId="CommentSubjectChar">
    <w:name w:val="Comment Subject Char"/>
    <w:basedOn w:val="CommentTextChar"/>
    <w:link w:val="CommentSubject"/>
    <w:uiPriority w:val="99"/>
    <w:semiHidden/>
    <w:rsid w:val="00B66522"/>
    <w:rPr>
      <w:rFonts w:ascii="Arial" w:eastAsia="MS Mincho" w:hAnsi="Arial"/>
      <w:b/>
      <w:bCs/>
      <w:color w:val="0D0D0D" w:themeColor="text1" w:themeTint="F2"/>
      <w:sz w:val="20"/>
      <w:szCs w:val="20"/>
      <w:lang w:val="en-US"/>
    </w:rPr>
  </w:style>
  <w:style w:type="paragraph" w:styleId="Revision">
    <w:name w:val="Revision"/>
    <w:hidden/>
    <w:uiPriority w:val="99"/>
    <w:semiHidden/>
    <w:rsid w:val="00FE11BE"/>
    <w:rPr>
      <w:rFonts w:ascii="Arial" w:eastAsia="MS Mincho" w:hAnsi="Arial"/>
      <w:color w:val="0D0D0D" w:themeColor="text1" w:themeTint="F2"/>
      <w:sz w:val="20"/>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020120">
      <w:bodyDiv w:val="1"/>
      <w:marLeft w:val="0"/>
      <w:marRight w:val="0"/>
      <w:marTop w:val="0"/>
      <w:marBottom w:val="0"/>
      <w:divBdr>
        <w:top w:val="none" w:sz="0" w:space="0" w:color="auto"/>
        <w:left w:val="none" w:sz="0" w:space="0" w:color="auto"/>
        <w:bottom w:val="none" w:sz="0" w:space="0" w:color="auto"/>
        <w:right w:val="none" w:sz="0" w:space="0" w:color="auto"/>
      </w:divBdr>
    </w:div>
    <w:div w:id="868102780">
      <w:bodyDiv w:val="1"/>
      <w:marLeft w:val="0"/>
      <w:marRight w:val="0"/>
      <w:marTop w:val="0"/>
      <w:marBottom w:val="0"/>
      <w:divBdr>
        <w:top w:val="none" w:sz="0" w:space="0" w:color="auto"/>
        <w:left w:val="none" w:sz="0" w:space="0" w:color="auto"/>
        <w:bottom w:val="none" w:sz="0" w:space="0" w:color="auto"/>
        <w:right w:val="none" w:sz="0" w:space="0" w:color="auto"/>
      </w:divBdr>
    </w:div>
    <w:div w:id="14505096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dentsplysirona.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jpg"/><Relationship Id="rId7" Type="http://schemas.microsoft.com/office/2007/relationships/stylesWithEffects" Target="stylesWithEffects.xml"/><Relationship Id="rId12" Type="http://schemas.openxmlformats.org/officeDocument/2006/relationships/hyperlink" Target="mailto:kerstin.wettby@dentsplysirona.com"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dentsplysirona.com"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dentsplyimplants.com/en/Resources/News-and-Pres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erstin.wettby@dentsplysirona.com"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goj528\Desktop\DentsplySirona_201603\PR%20Implants.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21798CA81CC141B9C04E105AC0449A" ma:contentTypeVersion="5" ma:contentTypeDescription="Create a new document." ma:contentTypeScope="" ma:versionID="062817c515ba9514282d1b7bef268942">
  <xsd:schema xmlns:xsd="http://www.w3.org/2001/XMLSchema" xmlns:xs="http://www.w3.org/2001/XMLSchema" xmlns:p="http://schemas.microsoft.com/office/2006/metadata/properties" xmlns:ns1="http://schemas.microsoft.com/sharepoint/v3" xmlns:ns2="0d6f2f7c-2d4a-4bd8-8446-d22239876416" xmlns:ns3="dd1728fc-9460-4dd0-a268-f9a3c3818728" xmlns:ns4="http://schemas.microsoft.com/sharepoint/v4" targetNamespace="http://schemas.microsoft.com/office/2006/metadata/properties" ma:root="true" ma:fieldsID="97fae629beb45c51e4c274fb994f8912" ns1:_="" ns2:_="" ns3:_="" ns4:_="">
    <xsd:import namespace="http://schemas.microsoft.com/sharepoint/v3"/>
    <xsd:import namespace="0d6f2f7c-2d4a-4bd8-8446-d22239876416"/>
    <xsd:import namespace="dd1728fc-9460-4dd0-a268-f9a3c3818728"/>
    <xsd:import namespace="http://schemas.microsoft.com/sharepoint/v4"/>
    <xsd:element name="properties">
      <xsd:complexType>
        <xsd:sequence>
          <xsd:element name="documentManagement">
            <xsd:complexType>
              <xsd:all>
                <xsd:element ref="ns1:PublishingStartDate" minOccurs="0"/>
                <xsd:element ref="ns1:PublishingExpirationDate" minOccurs="0"/>
                <xsd:element ref="ns2:SharedWithUsers" minOccurs="0"/>
                <xsd:element ref="ns3:Category" minOccurs="0"/>
                <xsd:element ref="ns2:SharedWithDetail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6f2f7c-2d4a-4bd8-8446-d22239876416"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1728fc-9460-4dd0-a268-f9a3c3818728" elementFormDefault="qualified">
    <xsd:import namespace="http://schemas.microsoft.com/office/2006/documentManagement/types"/>
    <xsd:import namespace="http://schemas.microsoft.com/office/infopath/2007/PartnerControls"/>
    <xsd:element name="Category" ma:index="11" nillable="true" ma:displayName="Category" ma:list="{1525767e-5eac-4c06-befd-04fac09ab255}" ma:internalName="Category"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 xmlns="dd1728fc-9460-4dd0-a268-f9a3c3818728">4</Category>
    <PublishingExpirationDate xmlns="http://schemas.microsoft.com/sharepoint/v3" xsi:nil="true"/>
    <PublishingStartDate xmlns="http://schemas.microsoft.com/sharepoint/v3" xsi:nil="true"/>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24047-F730-47F8-9E58-5874A9DE311C}">
  <ds:schemaRefs>
    <ds:schemaRef ds:uri="http://schemas.microsoft.com/sharepoint/v3/contenttype/forms"/>
  </ds:schemaRefs>
</ds:datastoreItem>
</file>

<file path=customXml/itemProps2.xml><?xml version="1.0" encoding="utf-8"?>
<ds:datastoreItem xmlns:ds="http://schemas.openxmlformats.org/officeDocument/2006/customXml" ds:itemID="{C4C699DB-8B56-47AC-8CDC-AD60ACC2F4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d6f2f7c-2d4a-4bd8-8446-d22239876416"/>
    <ds:schemaRef ds:uri="dd1728fc-9460-4dd0-a268-f9a3c381872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1BA9E9-881C-4747-BF42-6524DD952221}">
  <ds:schemaRefs>
    <ds:schemaRef ds:uri="http://schemas.microsoft.com/office/2006/metadata/properties"/>
    <ds:schemaRef ds:uri="http://schemas.microsoft.com/office/infopath/2007/PartnerControls"/>
    <ds:schemaRef ds:uri="dd1728fc-9460-4dd0-a268-f9a3c3818728"/>
    <ds:schemaRef ds:uri="http://schemas.microsoft.com/sharepoint/v3"/>
    <ds:schemaRef ds:uri="http://schemas.microsoft.com/sharepoint/v4"/>
  </ds:schemaRefs>
</ds:datastoreItem>
</file>

<file path=customXml/itemProps4.xml><?xml version="1.0" encoding="utf-8"?>
<ds:datastoreItem xmlns:ds="http://schemas.openxmlformats.org/officeDocument/2006/customXml" ds:itemID="{A39AFD12-ECA1-4A16-85E0-76E068BC9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 Implants</Template>
  <TotalTime>1</TotalTime>
  <Pages>1</Pages>
  <Words>420</Words>
  <Characters>2400</Characters>
  <Application>Microsoft Office Word</Application>
  <DocSecurity>0</DocSecurity>
  <Lines>20</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Sirona Dental GmbH</Company>
  <LinksUpToDate>false</LinksUpToDate>
  <CharactersWithSpaces>2815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Yngvesson, Jessica</dc:creator>
  <cp:lastModifiedBy>Yngvesson, Jessica</cp:lastModifiedBy>
  <cp:revision>6</cp:revision>
  <cp:lastPrinted>2016-09-26T07:46:00Z</cp:lastPrinted>
  <dcterms:created xsi:type="dcterms:W3CDTF">2016-09-22T11:03:00Z</dcterms:created>
  <dcterms:modified xsi:type="dcterms:W3CDTF">2016-09-26T07:46:00Z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0x010100DD21798CA81CC141B9C04E105AC0449A</vt:lpwstr>
  </property>
</Properties>
</file>