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Default="00C62E0F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2012-</w:t>
      </w:r>
      <w:r w:rsidR="00854531">
        <w:rPr>
          <w:rFonts w:ascii="Arial" w:hAnsi="Arial" w:cs="Arial"/>
          <w:sz w:val="22"/>
          <w:szCs w:val="22"/>
        </w:rPr>
        <w:t>09-18</w:t>
      </w:r>
      <w:bookmarkStart w:id="0" w:name="_GoBack"/>
      <w:bookmarkEnd w:id="0"/>
    </w:p>
    <w:p w:rsidR="004659F6" w:rsidRDefault="004659F6" w:rsidP="00A934BD">
      <w:pPr>
        <w:rPr>
          <w:rFonts w:ascii="Arial" w:hAnsi="Arial" w:cs="Arial"/>
          <w:b/>
          <w:sz w:val="36"/>
        </w:rPr>
      </w:pPr>
    </w:p>
    <w:p w:rsidR="000F444C" w:rsidRDefault="000F444C" w:rsidP="00A934BD">
      <w:pPr>
        <w:rPr>
          <w:rFonts w:ascii="Arial" w:hAnsi="Arial" w:cs="Arial"/>
          <w:b/>
          <w:sz w:val="36"/>
        </w:rPr>
      </w:pPr>
    </w:p>
    <w:p w:rsidR="005F7AB3" w:rsidRPr="005F7AB3" w:rsidRDefault="00273AD1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273AD1">
        <w:rPr>
          <w:rFonts w:ascii="Arial" w:hAnsi="Arial" w:cs="Arial"/>
          <w:b/>
          <w:sz w:val="36"/>
          <w:szCs w:val="36"/>
        </w:rPr>
        <w:t xml:space="preserve">Premiär på </w:t>
      </w:r>
      <w:proofErr w:type="spellStart"/>
      <w:r w:rsidRPr="00273AD1">
        <w:rPr>
          <w:rFonts w:ascii="Arial" w:hAnsi="Arial" w:cs="Arial"/>
          <w:b/>
          <w:sz w:val="36"/>
          <w:szCs w:val="36"/>
        </w:rPr>
        <w:t>Scanautomatic</w:t>
      </w:r>
      <w:proofErr w:type="spellEnd"/>
    </w:p>
    <w:p w:rsidR="008A7236" w:rsidRDefault="00273AD1" w:rsidP="008A7236">
      <w:pPr>
        <w:rPr>
          <w:rFonts w:ascii="Courier" w:eastAsia="Calibri" w:hAnsi="Courier" w:cs="Courier"/>
          <w:color w:val="000000"/>
          <w:sz w:val="20"/>
          <w:szCs w:val="20"/>
        </w:rPr>
      </w:pPr>
      <w:r w:rsidRPr="00273AD1">
        <w:rPr>
          <w:rFonts w:ascii="Arial" w:hAnsi="Arial" w:cs="Arial"/>
          <w:b/>
          <w:sz w:val="36"/>
          <w:szCs w:val="36"/>
        </w:rPr>
        <w:t>med nytt kapslingssystem</w:t>
      </w:r>
    </w:p>
    <w:p w:rsidR="00273AD1" w:rsidRPr="008A7236" w:rsidRDefault="00273AD1" w:rsidP="008A7236">
      <w:pPr>
        <w:rPr>
          <w:rFonts w:ascii="Arial" w:hAnsi="Arial" w:cs="Arial"/>
        </w:rPr>
      </w:pPr>
    </w:p>
    <w:p w:rsidR="005F7AB3" w:rsidRPr="000F444C" w:rsidRDefault="005F7AB3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333333"/>
          <w:sz w:val="20"/>
          <w:szCs w:val="20"/>
        </w:rPr>
      </w:pPr>
      <w:r w:rsidRPr="000F444C">
        <w:rPr>
          <w:rFonts w:ascii="Arial" w:hAnsi="Arial" w:cs="Arial"/>
          <w:i/>
          <w:color w:val="333333"/>
          <w:sz w:val="20"/>
          <w:szCs w:val="20"/>
        </w:rPr>
        <w:t xml:space="preserve">På </w:t>
      </w:r>
      <w:proofErr w:type="spellStart"/>
      <w:r w:rsidRPr="000F444C">
        <w:rPr>
          <w:rFonts w:ascii="Arial" w:hAnsi="Arial" w:cs="Arial"/>
          <w:i/>
          <w:color w:val="333333"/>
          <w:sz w:val="20"/>
          <w:szCs w:val="20"/>
        </w:rPr>
        <w:t>Scanautomatic</w:t>
      </w:r>
      <w:proofErr w:type="spellEnd"/>
      <w:r w:rsidRPr="000F444C">
        <w:rPr>
          <w:rFonts w:ascii="Arial" w:hAnsi="Arial" w:cs="Arial"/>
          <w:i/>
          <w:color w:val="333333"/>
          <w:sz w:val="20"/>
          <w:szCs w:val="20"/>
        </w:rPr>
        <w:t xml:space="preserve"> visar </w:t>
      </w:r>
      <w:proofErr w:type="spellStart"/>
      <w:r w:rsidRPr="000F444C">
        <w:rPr>
          <w:rFonts w:ascii="Arial" w:hAnsi="Arial" w:cs="Arial"/>
          <w:i/>
          <w:color w:val="333333"/>
          <w:sz w:val="20"/>
          <w:szCs w:val="20"/>
        </w:rPr>
        <w:t>Rittal</w:t>
      </w:r>
      <w:proofErr w:type="spellEnd"/>
      <w:r w:rsidRPr="000F444C">
        <w:rPr>
          <w:rFonts w:ascii="Arial" w:hAnsi="Arial" w:cs="Arial"/>
          <w:i/>
          <w:color w:val="333333"/>
          <w:sz w:val="20"/>
          <w:szCs w:val="20"/>
        </w:rPr>
        <w:t xml:space="preserve"> en efterfrågad nyhet – ett nytt stort fristående industriskåp. Trots att det är ett nytt skåpsystem finns redan vid lanseringen tillgång till ett mycket omfattande tillbehörsprogram. Nya SE 8 bygger nämligen på </w:t>
      </w:r>
      <w:proofErr w:type="spellStart"/>
      <w:r w:rsidRPr="000F444C">
        <w:rPr>
          <w:rFonts w:ascii="Arial" w:hAnsi="Arial" w:cs="Arial"/>
          <w:i/>
          <w:color w:val="333333"/>
          <w:sz w:val="20"/>
          <w:szCs w:val="20"/>
        </w:rPr>
        <w:t>Rittals</w:t>
      </w:r>
      <w:proofErr w:type="spellEnd"/>
      <w:r w:rsidRPr="000F444C">
        <w:rPr>
          <w:rFonts w:ascii="Arial" w:hAnsi="Arial" w:cs="Arial"/>
          <w:i/>
          <w:color w:val="333333"/>
          <w:sz w:val="20"/>
          <w:szCs w:val="20"/>
        </w:rPr>
        <w:t xml:space="preserve"> globala TS 8-plattform</w:t>
      </w:r>
      <w:r w:rsidRPr="000F444C">
        <w:rPr>
          <w:rFonts w:ascii="Arial" w:hAnsi="Arial" w:cs="Arial"/>
          <w:color w:val="333333"/>
          <w:sz w:val="20"/>
          <w:szCs w:val="20"/>
        </w:rPr>
        <w:t xml:space="preserve">. </w:t>
      </w:r>
    </w:p>
    <w:p w:rsidR="005F7AB3" w:rsidRPr="000F444C" w:rsidRDefault="005F7AB3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333333"/>
          <w:sz w:val="20"/>
          <w:szCs w:val="20"/>
        </w:rPr>
      </w:pPr>
    </w:p>
    <w:p w:rsidR="005F7AB3" w:rsidRPr="000F444C" w:rsidRDefault="006F4A68" w:rsidP="005F7AB3">
      <w:pPr>
        <w:rPr>
          <w:rFonts w:ascii="Arial" w:hAnsi="Arial" w:cs="Arial"/>
          <w:sz w:val="20"/>
          <w:szCs w:val="20"/>
        </w:rPr>
      </w:pPr>
      <w:r w:rsidRPr="000F444C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F532D40" wp14:editId="64FBE49D">
            <wp:simplePos x="901700" y="3949700"/>
            <wp:positionH relativeFrom="margin">
              <wp:align>right</wp:align>
            </wp:positionH>
            <wp:positionV relativeFrom="margin">
              <wp:align>center</wp:align>
            </wp:positionV>
            <wp:extent cx="1881505" cy="2717800"/>
            <wp:effectExtent l="0" t="0" r="4445" b="635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8_ kapslingssyst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02" cy="273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AB3" w:rsidRPr="000F444C">
        <w:rPr>
          <w:rFonts w:ascii="Arial" w:hAnsi="Arial" w:cs="Arial"/>
          <w:color w:val="333333"/>
          <w:sz w:val="20"/>
          <w:szCs w:val="20"/>
        </w:rPr>
        <w:t>Fördelen är att maskinbyggarna och slutkunderna inom industrin får tillgång till en fristående kapsling med ett flexibelt tillbehörsprogram.</w:t>
      </w:r>
      <w:r w:rsidR="005F7AB3" w:rsidRPr="000F444C">
        <w:rPr>
          <w:rFonts w:ascii="Arial" w:hAnsi="Arial" w:cs="Arial"/>
          <w:sz w:val="20"/>
          <w:szCs w:val="20"/>
        </w:rPr>
        <w:t xml:space="preserve"> Det passar in och kan användas vid sidan av tidigare TS 8-skåp eftersom designen är lika på båda kapslingssystemen. </w:t>
      </w:r>
    </w:p>
    <w:p w:rsidR="005F7AB3" w:rsidRPr="000F444C" w:rsidRDefault="005F7AB3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333333"/>
          <w:sz w:val="20"/>
          <w:szCs w:val="20"/>
        </w:rPr>
      </w:pPr>
    </w:p>
    <w:p w:rsidR="005F7AB3" w:rsidRPr="000F444C" w:rsidRDefault="005F7AB3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color w:val="333333"/>
          <w:sz w:val="20"/>
          <w:szCs w:val="20"/>
        </w:rPr>
      </w:pPr>
      <w:r w:rsidRPr="000F444C">
        <w:rPr>
          <w:rFonts w:ascii="Arial" w:hAnsi="Arial" w:cs="Arial"/>
          <w:b/>
          <w:color w:val="333333"/>
          <w:sz w:val="20"/>
          <w:szCs w:val="20"/>
        </w:rPr>
        <w:t>Klart för installation</w:t>
      </w:r>
    </w:p>
    <w:p w:rsidR="00B62BE4" w:rsidRPr="000F444C" w:rsidRDefault="005F7AB3" w:rsidP="005F7AB3">
      <w:pPr>
        <w:rPr>
          <w:rFonts w:ascii="Arial" w:hAnsi="Arial" w:cs="Arial"/>
          <w:color w:val="333333"/>
          <w:sz w:val="20"/>
          <w:szCs w:val="20"/>
        </w:rPr>
      </w:pPr>
      <w:proofErr w:type="spellStart"/>
      <w:r w:rsidRPr="000F444C">
        <w:rPr>
          <w:rFonts w:ascii="Arial" w:hAnsi="Arial" w:cs="Arial"/>
          <w:sz w:val="20"/>
          <w:szCs w:val="20"/>
        </w:rPr>
        <w:t>Rittal</w:t>
      </w:r>
      <w:proofErr w:type="spellEnd"/>
      <w:r w:rsidRPr="000F444C">
        <w:rPr>
          <w:rFonts w:ascii="Arial" w:hAnsi="Arial" w:cs="Arial"/>
          <w:sz w:val="20"/>
          <w:szCs w:val="20"/>
        </w:rPr>
        <w:t xml:space="preserve"> är världsledande inom tillverkning och försäljning av inkapslingsteknik för skydd av elektromekanik, elektronik och IT-utrustning. </w:t>
      </w:r>
      <w:r w:rsidRPr="000F444C">
        <w:rPr>
          <w:rFonts w:ascii="Arial" w:hAnsi="Arial" w:cs="Arial"/>
          <w:color w:val="333333"/>
          <w:sz w:val="20"/>
          <w:szCs w:val="20"/>
        </w:rPr>
        <w:t xml:space="preserve">TS 8-plattformen är ett modulärt system för </w:t>
      </w:r>
      <w:proofErr w:type="spellStart"/>
      <w:r w:rsidRPr="000F444C">
        <w:rPr>
          <w:rFonts w:ascii="Arial" w:hAnsi="Arial" w:cs="Arial"/>
          <w:color w:val="333333"/>
          <w:sz w:val="20"/>
          <w:szCs w:val="20"/>
        </w:rPr>
        <w:t>ihopbyggnad</w:t>
      </w:r>
      <w:proofErr w:type="spellEnd"/>
      <w:r w:rsidRPr="000F444C">
        <w:rPr>
          <w:rFonts w:ascii="Arial" w:hAnsi="Arial" w:cs="Arial"/>
          <w:color w:val="333333"/>
          <w:sz w:val="20"/>
          <w:szCs w:val="20"/>
        </w:rPr>
        <w:t>. Mer än 4,5 miljoner TS 8-skåp har tagits i drift sedan 1999.</w:t>
      </w:r>
    </w:p>
    <w:p w:rsidR="005F7AB3" w:rsidRPr="000F444C" w:rsidRDefault="005F7AB3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333333"/>
          <w:sz w:val="20"/>
          <w:szCs w:val="20"/>
        </w:rPr>
      </w:pPr>
    </w:p>
    <w:p w:rsidR="005F7AB3" w:rsidRPr="000F444C" w:rsidRDefault="005F7AB3" w:rsidP="005F7AB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color w:val="333333"/>
          <w:sz w:val="20"/>
          <w:szCs w:val="20"/>
        </w:rPr>
      </w:pPr>
      <w:r w:rsidRPr="000F444C">
        <w:rPr>
          <w:rFonts w:ascii="Arial" w:hAnsi="Arial" w:cs="Arial"/>
          <w:color w:val="333333"/>
          <w:sz w:val="20"/>
          <w:szCs w:val="20"/>
        </w:rPr>
        <w:t>– Vi är övertygade om att behovet av vårt nya kapslingssystem är stort. Med SE 8 erbjuds ett färdigt singelskåp byggt i ett enda svep med sidogavlar och takplåt. Det är bara att sätta det på sockel och inreda efter behov.</w:t>
      </w:r>
      <w:r w:rsidRPr="000F444C">
        <w:rPr>
          <w:rFonts w:ascii="Arial" w:hAnsi="Arial" w:cs="Arial"/>
          <w:sz w:val="20"/>
          <w:szCs w:val="20"/>
        </w:rPr>
        <w:t xml:space="preserve"> Två montagenivåer ger stor plats för invändig installation.</w:t>
      </w:r>
      <w:r w:rsidRPr="000F444C">
        <w:rPr>
          <w:rFonts w:ascii="Arial" w:hAnsi="Arial" w:cs="Arial"/>
          <w:color w:val="333333"/>
          <w:sz w:val="20"/>
          <w:szCs w:val="20"/>
        </w:rPr>
        <w:t xml:space="preserve"> Alla tillbehör finns oavsett om skåpet ska användas för automation, som ställverksskåp eller för nätverksutrustning, förklarar Per Magnusson, produktchef för kapslingar på </w:t>
      </w:r>
      <w:proofErr w:type="spellStart"/>
      <w:r w:rsidRPr="000F444C">
        <w:rPr>
          <w:rFonts w:ascii="Arial" w:hAnsi="Arial" w:cs="Arial"/>
          <w:color w:val="333333"/>
          <w:sz w:val="20"/>
          <w:szCs w:val="20"/>
        </w:rPr>
        <w:t>Rittal</w:t>
      </w:r>
      <w:proofErr w:type="spellEnd"/>
      <w:r w:rsidRPr="000F444C">
        <w:rPr>
          <w:rFonts w:ascii="Arial" w:hAnsi="Arial" w:cs="Arial"/>
          <w:color w:val="333333"/>
          <w:sz w:val="20"/>
          <w:szCs w:val="20"/>
        </w:rPr>
        <w:t xml:space="preserve"> Scandinavian ab.</w:t>
      </w:r>
    </w:p>
    <w:p w:rsidR="005F7AB3" w:rsidRPr="000F444C" w:rsidRDefault="005F7AB3" w:rsidP="000F444C">
      <w:pPr>
        <w:rPr>
          <w:rFonts w:ascii="Arial" w:hAnsi="Arial" w:cs="Arial"/>
          <w:sz w:val="20"/>
          <w:szCs w:val="20"/>
        </w:rPr>
      </w:pPr>
    </w:p>
    <w:p w:rsidR="005F7AB3" w:rsidRPr="000F444C" w:rsidRDefault="005F7AB3" w:rsidP="005F7AB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0F444C">
        <w:rPr>
          <w:rFonts w:ascii="Arial" w:hAnsi="Arial" w:cs="Arial"/>
          <w:b/>
          <w:sz w:val="20"/>
          <w:szCs w:val="20"/>
        </w:rPr>
        <w:t>Många kundfördelar</w:t>
      </w:r>
    </w:p>
    <w:p w:rsidR="005F7AB3" w:rsidRPr="000F444C" w:rsidRDefault="005F7AB3" w:rsidP="005F7A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F444C">
        <w:rPr>
          <w:rFonts w:ascii="Arial" w:hAnsi="Arial" w:cs="Arial"/>
          <w:sz w:val="20"/>
          <w:szCs w:val="20"/>
        </w:rPr>
        <w:t xml:space="preserve">Kompabiliteten med TS 8-plattformen förenklar för kunderna. Skåpet får direkt det mest omfattande tillbehörsprogram som går att hitta. CAD-ritningar för TS 8-skåp kan användas för det nya SE 8 tack vare att det är identiska komponenter och profiler. </w:t>
      </w:r>
    </w:p>
    <w:p w:rsidR="00B62BE4" w:rsidRPr="000F444C" w:rsidRDefault="00B62BE4" w:rsidP="005F7A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F7AB3" w:rsidRPr="000F444C" w:rsidRDefault="005F7AB3" w:rsidP="005F7A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F444C">
        <w:rPr>
          <w:rFonts w:ascii="Arial" w:hAnsi="Arial" w:cs="Arial"/>
          <w:sz w:val="20"/>
          <w:szCs w:val="20"/>
        </w:rPr>
        <w:t xml:space="preserve">SE 8 finns i utföranden både i stålplåt och rostfritt stål för alla tänkbara användningsområden och med </w:t>
      </w:r>
      <w:r w:rsidRPr="000F444C">
        <w:rPr>
          <w:rFonts w:ascii="Arial" w:hAnsi="Arial" w:cs="Arial"/>
          <w:bCs/>
          <w:sz w:val="20"/>
          <w:szCs w:val="20"/>
        </w:rPr>
        <w:t xml:space="preserve">kapslingsklass </w:t>
      </w:r>
      <w:r w:rsidRPr="000F444C">
        <w:rPr>
          <w:rFonts w:ascii="Arial" w:hAnsi="Arial" w:cs="Arial"/>
          <w:sz w:val="20"/>
          <w:szCs w:val="20"/>
        </w:rPr>
        <w:t>IP 55/NEMA 12. Stabiliteten är hög tack vare den helsvetsade konstruktionen.</w:t>
      </w:r>
    </w:p>
    <w:p w:rsidR="00540420" w:rsidRDefault="005F7AB3" w:rsidP="000F444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F444C">
        <w:rPr>
          <w:rFonts w:ascii="Arial" w:hAnsi="Arial" w:cs="Arial"/>
          <w:bCs/>
          <w:sz w:val="20"/>
          <w:szCs w:val="20"/>
        </w:rPr>
        <w:t>Industriskåpet erbjuder maximal flexibilitet för kabelinföring genom flerdelad bottenplåt. En extra finess är att skåpet ger automatisk potentialutjämning.</w:t>
      </w:r>
      <w:r w:rsidRPr="000F444C">
        <w:rPr>
          <w:rFonts w:ascii="Arial" w:hAnsi="Arial" w:cs="Arial"/>
          <w:sz w:val="20"/>
          <w:szCs w:val="20"/>
        </w:rPr>
        <w:t xml:space="preserve"> Det betyder att färre produkter krävs och att installationskostnaden sjunker.</w:t>
      </w:r>
    </w:p>
    <w:p w:rsidR="000F444C" w:rsidRDefault="000F444C" w:rsidP="00A934BD">
      <w:pPr>
        <w:rPr>
          <w:rFonts w:ascii="Arial" w:hAnsi="Arial" w:cs="Arial"/>
          <w:sz w:val="22"/>
          <w:szCs w:val="22"/>
        </w:rPr>
      </w:pPr>
    </w:p>
    <w:p w:rsidR="006A266B" w:rsidRPr="00015B0A" w:rsidRDefault="00060CD6" w:rsidP="00875510">
      <w:pPr>
        <w:pStyle w:val="Brd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-2169</wp:posOffset>
                </wp:positionH>
                <wp:positionV relativeFrom="paragraph">
                  <wp:posOffset>97790</wp:posOffset>
                </wp:positionV>
                <wp:extent cx="5788324" cy="0"/>
                <wp:effectExtent l="0" t="0" r="22225" b="1905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7.7pt" to="455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" strokecolor="black [3213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b/>
          <w:bCs/>
          <w:sz w:val="20"/>
          <w:szCs w:val="20"/>
        </w:rPr>
        <w:t>För ytterligare information kontakta:</w:t>
      </w:r>
      <w:r w:rsidR="00171F9A" w:rsidRPr="00060CD6">
        <w:rPr>
          <w:rFonts w:ascii="Arial" w:hAnsi="Arial" w:cs="Arial"/>
          <w:b/>
          <w:bCs/>
          <w:sz w:val="20"/>
          <w:szCs w:val="20"/>
        </w:rPr>
        <w:br/>
      </w:r>
      <w:r w:rsidR="002C0BCE">
        <w:rPr>
          <w:rFonts w:ascii="Arial" w:hAnsi="Arial" w:cs="Arial"/>
          <w:sz w:val="20"/>
          <w:szCs w:val="20"/>
        </w:rPr>
        <w:t xml:space="preserve">Per Magnusson, Scandinavian Product Manager </w:t>
      </w:r>
      <w:proofErr w:type="spellStart"/>
      <w:r w:rsidR="002C0BCE">
        <w:rPr>
          <w:rFonts w:ascii="Arial" w:hAnsi="Arial" w:cs="Arial"/>
          <w:sz w:val="20"/>
          <w:szCs w:val="20"/>
        </w:rPr>
        <w:t>Enclosure</w:t>
      </w:r>
      <w:proofErr w:type="spellEnd"/>
      <w:r w:rsidR="002C0BCE">
        <w:rPr>
          <w:rFonts w:ascii="Arial" w:hAnsi="Arial" w:cs="Arial"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Telefon 0431-</w:t>
      </w:r>
      <w:r w:rsidR="002C0BCE">
        <w:rPr>
          <w:rFonts w:ascii="Arial" w:hAnsi="Arial" w:cs="Arial"/>
          <w:sz w:val="20"/>
          <w:szCs w:val="20"/>
        </w:rPr>
        <w:t>44 26 22</w:t>
      </w:r>
      <w:r w:rsidR="00B31F96" w:rsidRPr="00060CD6">
        <w:rPr>
          <w:rFonts w:ascii="Arial" w:hAnsi="Arial" w:cs="Arial"/>
          <w:sz w:val="20"/>
          <w:szCs w:val="20"/>
        </w:rPr>
        <w:t xml:space="preserve"> m</w:t>
      </w:r>
      <w:r w:rsidR="008A7236" w:rsidRPr="00060CD6">
        <w:rPr>
          <w:rFonts w:ascii="Arial" w:hAnsi="Arial" w:cs="Arial"/>
          <w:sz w:val="20"/>
          <w:szCs w:val="20"/>
        </w:rPr>
        <w:t>obil 070-</w:t>
      </w:r>
      <w:r w:rsidR="002C0BCE">
        <w:rPr>
          <w:rFonts w:ascii="Arial" w:hAnsi="Arial" w:cs="Arial"/>
          <w:sz w:val="20"/>
          <w:szCs w:val="20"/>
        </w:rPr>
        <w:t>361 94 94</w:t>
      </w:r>
      <w:r w:rsidR="008A7236" w:rsidRPr="00060CD6">
        <w:rPr>
          <w:rFonts w:ascii="Arial" w:hAnsi="Arial" w:cs="Arial"/>
          <w:i/>
          <w:sz w:val="20"/>
          <w:szCs w:val="20"/>
        </w:rPr>
        <w:tab/>
      </w:r>
      <w:r w:rsidR="002B7780">
        <w:rPr>
          <w:rFonts w:ascii="Arial" w:hAnsi="Arial" w:cs="Arial"/>
          <w:i/>
          <w:sz w:val="20"/>
          <w:szCs w:val="20"/>
        </w:rPr>
        <w:br/>
      </w:r>
      <w:r w:rsidR="002B7780">
        <w:rPr>
          <w:rFonts w:ascii="Arial" w:hAnsi="Arial" w:cs="Arial"/>
          <w:i/>
          <w:sz w:val="20"/>
          <w:szCs w:val="20"/>
        </w:rPr>
        <w:br/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Rittal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, som ingår i den tyska koncernen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Friedhelm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Loh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Group är världsledande inom apparatskåpssystem för industriautomation och fysisk IT-säkerhet. På Rittal Scandinavian ab hanterar 90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t xml:space="preserve"> medarbetare 6 000 artiklar och 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3 000 kunder. Dessa betjänas från huvudkontoret i Ängelholm, kontoren i Stockholm och Göteborg samt dotterbolagen i Norge och Finland. 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MSEK.</w:t>
      </w:r>
    </w:p>
    <w:sectPr w:rsidR="006A266B" w:rsidRPr="00015B0A" w:rsidSect="00015B0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1276" w:left="1418" w:header="425" w:footer="9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E13" w:rsidRDefault="00462E13" w:rsidP="0083273E">
      <w:r>
        <w:separator/>
      </w:r>
    </w:p>
  </w:endnote>
  <w:endnote w:type="continuationSeparator" w:id="0">
    <w:p w:rsidR="00462E13" w:rsidRDefault="00462E13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13" w:rsidRDefault="00462E13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65555B2C" wp14:editId="16979CB3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5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51634037" wp14:editId="67A358DE">
          <wp:extent cx="5447030" cy="7376795"/>
          <wp:effectExtent l="0" t="0" r="1270" b="0"/>
          <wp:docPr id="6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13" w:rsidRDefault="00462E13" w:rsidP="00015B0A">
    <w:pPr>
      <w:pStyle w:val="Sidfot"/>
      <w:ind w:left="-1417"/>
    </w:pPr>
    <w:r>
      <w:rPr>
        <w:noProof/>
      </w:rPr>
      <w:drawing>
        <wp:inline distT="0" distB="0" distL="0" distR="0" wp14:anchorId="3E20CF31" wp14:editId="0BB97115">
          <wp:extent cx="7562215" cy="179705"/>
          <wp:effectExtent l="0" t="0" r="635" b="0"/>
          <wp:docPr id="8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433E3C8" wp14:editId="35B64F7E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9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E13" w:rsidRDefault="00462E13" w:rsidP="0083273E">
      <w:r>
        <w:separator/>
      </w:r>
    </w:p>
  </w:footnote>
  <w:footnote w:type="continuationSeparator" w:id="0">
    <w:p w:rsidR="00462E13" w:rsidRDefault="00462E13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13" w:rsidRDefault="00462E13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4EB7C852" wp14:editId="7B8CD85D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2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13" w:rsidRDefault="00462E13" w:rsidP="006D5B91">
    <w:pPr>
      <w:pStyle w:val="Sidhuvud"/>
    </w:pPr>
  </w:p>
  <w:p w:rsidR="00462E13" w:rsidRDefault="00462E13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0952328" wp14:editId="74725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E13" w:rsidRPr="00BD042B" w:rsidRDefault="00462E13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Rittalgatan</w:t>
                          </w:r>
                          <w:proofErr w:type="spellEnd"/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1</w:t>
                          </w:r>
                        </w:p>
                        <w:p w:rsidR="00462E13" w:rsidRPr="00BD042B" w:rsidRDefault="00462E13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62E13" w:rsidRPr="00BD042B" w:rsidRDefault="00462E13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102A6AD5" wp14:editId="46511684">
                                <wp:extent cx="73025" cy="73025"/>
                                <wp:effectExtent l="0" t="0" r="3175" b="3175"/>
                                <wp:docPr id="10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62E13" w:rsidRPr="00BD042B" w:rsidRDefault="00462E13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FD99514" wp14:editId="4938F2E9">
                                <wp:extent cx="73025" cy="73025"/>
                                <wp:effectExtent l="0" t="0" r="3175" b="3175"/>
                                <wp:docPr id="11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62E13" w:rsidRPr="00BD042B" w:rsidRDefault="00462E13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62E13" w:rsidRPr="00BD042B" w:rsidRDefault="00462E13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62E13" w:rsidRPr="00BD042B" w:rsidRDefault="00462E13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62E13" w:rsidRPr="00BD042B" w:rsidRDefault="00462E13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8CBBBE6" wp14:editId="2AF42592">
                                <wp:extent cx="73025" cy="73025"/>
                                <wp:effectExtent l="0" t="0" r="3175" b="3175"/>
                                <wp:docPr id="12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735222A9" wp14:editId="31089852">
                                <wp:extent cx="73025" cy="73025"/>
                                <wp:effectExtent l="0" t="0" r="3175" b="3175"/>
                                <wp:docPr id="13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62E13" w:rsidRPr="00BD042B" w:rsidRDefault="00462E13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</w:r>
                    <w:proofErr w:type="spellStart"/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Rittalgatan</w:t>
                    </w:r>
                    <w:proofErr w:type="spellEnd"/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1</w:t>
                    </w:r>
                  </w:p>
                  <w:p w:rsidR="00462E13" w:rsidRPr="00BD042B" w:rsidRDefault="00462E13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62E13" w:rsidRPr="00BD042B" w:rsidRDefault="00462E13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102A6AD5" wp14:editId="46511684">
                          <wp:extent cx="73025" cy="73025"/>
                          <wp:effectExtent l="0" t="0" r="3175" b="3175"/>
                          <wp:docPr id="10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62E13" w:rsidRPr="00BD042B" w:rsidRDefault="00462E13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FD99514" wp14:editId="4938F2E9">
                          <wp:extent cx="73025" cy="73025"/>
                          <wp:effectExtent l="0" t="0" r="3175" b="3175"/>
                          <wp:docPr id="11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62E13" w:rsidRPr="00BD042B" w:rsidRDefault="00462E13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62E13" w:rsidRPr="00BD042B" w:rsidRDefault="00462E13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62E13" w:rsidRPr="00BD042B" w:rsidRDefault="00462E13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62E13" w:rsidRPr="00BD042B" w:rsidRDefault="00462E13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8CBBBE6" wp14:editId="2AF42592">
                          <wp:extent cx="73025" cy="73025"/>
                          <wp:effectExtent l="0" t="0" r="3175" b="3175"/>
                          <wp:docPr id="12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735222A9" wp14:editId="31089852">
                          <wp:extent cx="73025" cy="73025"/>
                          <wp:effectExtent l="0" t="0" r="3175" b="3175"/>
                          <wp:docPr id="13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613C658A" wp14:editId="651051D9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15B0A"/>
    <w:rsid w:val="0002317B"/>
    <w:rsid w:val="00024524"/>
    <w:rsid w:val="000537A4"/>
    <w:rsid w:val="00060CD6"/>
    <w:rsid w:val="00063E4D"/>
    <w:rsid w:val="00080715"/>
    <w:rsid w:val="000860F4"/>
    <w:rsid w:val="00092DF5"/>
    <w:rsid w:val="000E4FA1"/>
    <w:rsid w:val="000E5326"/>
    <w:rsid w:val="000F07C3"/>
    <w:rsid w:val="000F444C"/>
    <w:rsid w:val="001022A9"/>
    <w:rsid w:val="00171F9A"/>
    <w:rsid w:val="00177E08"/>
    <w:rsid w:val="001B5BEA"/>
    <w:rsid w:val="001C23CC"/>
    <w:rsid w:val="001D5496"/>
    <w:rsid w:val="001E449D"/>
    <w:rsid w:val="001E64E9"/>
    <w:rsid w:val="002042B7"/>
    <w:rsid w:val="00224BDA"/>
    <w:rsid w:val="00273AD1"/>
    <w:rsid w:val="0029135D"/>
    <w:rsid w:val="002955BB"/>
    <w:rsid w:val="002B7780"/>
    <w:rsid w:val="002C0BCE"/>
    <w:rsid w:val="00316C01"/>
    <w:rsid w:val="003273E5"/>
    <w:rsid w:val="0033358C"/>
    <w:rsid w:val="003429D5"/>
    <w:rsid w:val="00352A21"/>
    <w:rsid w:val="003548C8"/>
    <w:rsid w:val="0037533F"/>
    <w:rsid w:val="00380259"/>
    <w:rsid w:val="003C2D1C"/>
    <w:rsid w:val="003E6971"/>
    <w:rsid w:val="003E6D71"/>
    <w:rsid w:val="00402BB4"/>
    <w:rsid w:val="00410901"/>
    <w:rsid w:val="004367B0"/>
    <w:rsid w:val="00443D9D"/>
    <w:rsid w:val="00445D32"/>
    <w:rsid w:val="004536CA"/>
    <w:rsid w:val="00462E13"/>
    <w:rsid w:val="0046461D"/>
    <w:rsid w:val="004659F6"/>
    <w:rsid w:val="004A2D6D"/>
    <w:rsid w:val="004C0B2A"/>
    <w:rsid w:val="005156EE"/>
    <w:rsid w:val="00540420"/>
    <w:rsid w:val="00581B8E"/>
    <w:rsid w:val="005B02B4"/>
    <w:rsid w:val="005B78E6"/>
    <w:rsid w:val="005C1024"/>
    <w:rsid w:val="005D507F"/>
    <w:rsid w:val="005F7AB3"/>
    <w:rsid w:val="00612BCD"/>
    <w:rsid w:val="00620582"/>
    <w:rsid w:val="00643BEE"/>
    <w:rsid w:val="00663772"/>
    <w:rsid w:val="00687547"/>
    <w:rsid w:val="006A0D89"/>
    <w:rsid w:val="006A21EC"/>
    <w:rsid w:val="006A266B"/>
    <w:rsid w:val="006B6704"/>
    <w:rsid w:val="006C47BC"/>
    <w:rsid w:val="006D5B91"/>
    <w:rsid w:val="006F4A68"/>
    <w:rsid w:val="007247C5"/>
    <w:rsid w:val="00754D76"/>
    <w:rsid w:val="007751BC"/>
    <w:rsid w:val="007C10DF"/>
    <w:rsid w:val="007D5E85"/>
    <w:rsid w:val="007E73F9"/>
    <w:rsid w:val="00801297"/>
    <w:rsid w:val="0083273E"/>
    <w:rsid w:val="008349E2"/>
    <w:rsid w:val="00854531"/>
    <w:rsid w:val="00862D70"/>
    <w:rsid w:val="00875510"/>
    <w:rsid w:val="008873D6"/>
    <w:rsid w:val="008A7236"/>
    <w:rsid w:val="008E200D"/>
    <w:rsid w:val="008E51FD"/>
    <w:rsid w:val="00903445"/>
    <w:rsid w:val="00905174"/>
    <w:rsid w:val="00965DE3"/>
    <w:rsid w:val="0097079E"/>
    <w:rsid w:val="0098321F"/>
    <w:rsid w:val="00996BA1"/>
    <w:rsid w:val="009A7C69"/>
    <w:rsid w:val="009B0725"/>
    <w:rsid w:val="009D7AAA"/>
    <w:rsid w:val="009F00E7"/>
    <w:rsid w:val="00A4082F"/>
    <w:rsid w:val="00A934BD"/>
    <w:rsid w:val="00B05AE0"/>
    <w:rsid w:val="00B240C9"/>
    <w:rsid w:val="00B31F96"/>
    <w:rsid w:val="00B36FA2"/>
    <w:rsid w:val="00B62BE4"/>
    <w:rsid w:val="00B742D4"/>
    <w:rsid w:val="00B913DC"/>
    <w:rsid w:val="00B97B63"/>
    <w:rsid w:val="00BA5559"/>
    <w:rsid w:val="00BC56CA"/>
    <w:rsid w:val="00BD042B"/>
    <w:rsid w:val="00C62E0F"/>
    <w:rsid w:val="00C92B76"/>
    <w:rsid w:val="00CB6531"/>
    <w:rsid w:val="00CC21CD"/>
    <w:rsid w:val="00CC6A9C"/>
    <w:rsid w:val="00CC6FE3"/>
    <w:rsid w:val="00CC7979"/>
    <w:rsid w:val="00D24E5F"/>
    <w:rsid w:val="00D43333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2CB1"/>
    <w:rsid w:val="00DF6EA3"/>
    <w:rsid w:val="00E45513"/>
    <w:rsid w:val="00E728CF"/>
    <w:rsid w:val="00EA2A13"/>
    <w:rsid w:val="00EA4F05"/>
    <w:rsid w:val="00EB6E11"/>
    <w:rsid w:val="00EC57FB"/>
    <w:rsid w:val="00EC593C"/>
    <w:rsid w:val="00EE64E0"/>
    <w:rsid w:val="00EF4D77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964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08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7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9.jpeg"/><Relationship Id="rId7" Type="http://schemas.openxmlformats.org/officeDocument/2006/relationships/image" Target="media/image8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70.jpeg"/><Relationship Id="rId11" Type="http://schemas.openxmlformats.org/officeDocument/2006/relationships/image" Target="media/image4.jpeg"/><Relationship Id="rId5" Type="http://schemas.openxmlformats.org/officeDocument/2006/relationships/image" Target="media/image10.jpeg"/><Relationship Id="rId10" Type="http://schemas.openxmlformats.org/officeDocument/2006/relationships/image" Target="media/image10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B0C8D-D666-4A91-96BA-15EB24A58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414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2609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3</cp:revision>
  <cp:lastPrinted>2012-09-17T08:43:00Z</cp:lastPrinted>
  <dcterms:created xsi:type="dcterms:W3CDTF">2012-09-18T12:29:00Z</dcterms:created>
  <dcterms:modified xsi:type="dcterms:W3CDTF">2012-09-18T12:29:00Z</dcterms:modified>
</cp:coreProperties>
</file>