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49ECE9FC"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p>
    <w:p w14:paraId="1CAE597C" w14:textId="1D329AA2" w:rsidR="00D179D4" w:rsidRPr="009A3399" w:rsidRDefault="00D179D4" w:rsidP="00F61FE9">
      <w:pPr>
        <w:jc w:val="center"/>
        <w:rPr>
          <w:rFonts w:ascii="Arial" w:hAnsi="Arial" w:cs="Arial"/>
          <w:b/>
          <w:sz w:val="32"/>
          <w:szCs w:val="32"/>
        </w:rPr>
      </w:pPr>
    </w:p>
    <w:p w14:paraId="26BD231F" w14:textId="77777777" w:rsidR="006A2BBD" w:rsidRPr="006A2BBD" w:rsidRDefault="006A2BBD" w:rsidP="005C5074">
      <w:pPr>
        <w:pStyle w:val="Listenabsatz"/>
        <w:ind w:left="410"/>
        <w:jc w:val="center"/>
        <w:rPr>
          <w:rFonts w:ascii="Segoe UI" w:hAnsi="Segoe UI" w:cs="Segoe UI"/>
          <w:b/>
          <w:bCs/>
          <w:color w:val="808080" w:themeColor="text1" w:themeTint="7F"/>
          <w:sz w:val="40"/>
          <w:szCs w:val="40"/>
        </w:rPr>
      </w:pPr>
      <w:r w:rsidRPr="006A2BBD">
        <w:rPr>
          <w:rFonts w:ascii="Segoe UI" w:hAnsi="Segoe UI" w:cs="Segoe UI"/>
          <w:b/>
          <w:bCs/>
          <w:sz w:val="40"/>
          <w:szCs w:val="40"/>
        </w:rPr>
        <w:t>Las mejores ciudades españolas para ver el alumbrado de Navidad</w:t>
      </w:r>
    </w:p>
    <w:p w14:paraId="0E55D08B" w14:textId="77777777" w:rsidR="006A2BBD" w:rsidRPr="006A2BBD" w:rsidRDefault="006A2BBD" w:rsidP="00344F91">
      <w:pPr>
        <w:pStyle w:val="Listenabsatz"/>
        <w:ind w:left="410"/>
        <w:rPr>
          <w:rFonts w:ascii="Segoe UI" w:hAnsi="Segoe UI" w:cs="Segoe UI"/>
          <w:b/>
          <w:bCs/>
          <w:color w:val="808080" w:themeColor="text1" w:themeTint="7F"/>
          <w:sz w:val="40"/>
          <w:szCs w:val="40"/>
        </w:rPr>
      </w:pPr>
    </w:p>
    <w:p w14:paraId="7333A001" w14:textId="0F34CC72" w:rsidR="00D65249" w:rsidRPr="00AE1639" w:rsidRDefault="006A0E42" w:rsidP="008E69FF">
      <w:pPr>
        <w:pStyle w:val="Listenabsatz"/>
        <w:numPr>
          <w:ilvl w:val="0"/>
          <w:numId w:val="8"/>
        </w:numPr>
        <w:jc w:val="center"/>
        <w:rPr>
          <w:b/>
          <w:bCs/>
          <w:color w:val="808080" w:themeColor="text1" w:themeTint="7F"/>
          <w:sz w:val="24"/>
          <w:szCs w:val="24"/>
        </w:rPr>
      </w:pPr>
      <w:r w:rsidRPr="00AE1639">
        <w:rPr>
          <w:b/>
          <w:bCs/>
          <w:color w:val="808080" w:themeColor="text1" w:themeTint="7F"/>
        </w:rPr>
        <w:t>Las principales urbes vuelven a iluminar sus calles en un año marcado por</w:t>
      </w:r>
      <w:r w:rsidR="00DC1BB5" w:rsidRPr="00AE1639">
        <w:rPr>
          <w:b/>
          <w:bCs/>
          <w:color w:val="808080" w:themeColor="text1" w:themeTint="7F"/>
        </w:rPr>
        <w:t xml:space="preserve"> el ahorro energético</w:t>
      </w:r>
    </w:p>
    <w:p w14:paraId="351BC8A4" w14:textId="09AA3BCB" w:rsidR="00AE1639" w:rsidRPr="00AE1639" w:rsidRDefault="00AE1639" w:rsidP="00A00D45">
      <w:pPr>
        <w:pStyle w:val="Listenabsatz"/>
        <w:ind w:left="410"/>
        <w:rPr>
          <w:b/>
          <w:bCs/>
          <w:color w:val="808080" w:themeColor="text1" w:themeTint="7F"/>
          <w:sz w:val="24"/>
          <w:szCs w:val="24"/>
        </w:rPr>
      </w:pPr>
    </w:p>
    <w:p w14:paraId="304B9460" w14:textId="77777777" w:rsidR="008E69FF" w:rsidRPr="008E69FF" w:rsidRDefault="008E69FF" w:rsidP="008E69FF">
      <w:pPr>
        <w:pStyle w:val="Listenabsatz"/>
        <w:ind w:left="410"/>
        <w:rPr>
          <w:b/>
          <w:bCs/>
          <w:color w:val="808080" w:themeColor="text1" w:themeTint="7F"/>
        </w:rPr>
      </w:pPr>
    </w:p>
    <w:p w14:paraId="5BA89FB8" w14:textId="5B76A0BD" w:rsidR="00BC2C70" w:rsidRPr="00425646" w:rsidRDefault="000D76F7" w:rsidP="00BC2C70">
      <w:pPr>
        <w:shd w:val="clear" w:color="auto" w:fill="FFFFFF" w:themeFill="background1"/>
        <w:jc w:val="both"/>
        <w:textAlignment w:val="top"/>
        <w:rPr>
          <w:rFonts w:cstheme="minorHAnsi"/>
          <w:color w:val="000000" w:themeColor="text1"/>
        </w:rPr>
      </w:pPr>
      <w:r>
        <w:rPr>
          <w:rFonts w:cstheme="minorHAnsi"/>
          <w:b/>
          <w:bCs/>
          <w:color w:val="000000" w:themeColor="text1"/>
        </w:rPr>
        <w:t>Valencia</w:t>
      </w:r>
      <w:r w:rsidR="1A8ECC61" w:rsidRPr="00425646">
        <w:rPr>
          <w:rFonts w:cstheme="minorHAnsi"/>
          <w:b/>
          <w:bCs/>
          <w:color w:val="000000" w:themeColor="text1"/>
        </w:rPr>
        <w:t xml:space="preserve"> – </w:t>
      </w:r>
      <w:r w:rsidR="00DC1BB5">
        <w:rPr>
          <w:rFonts w:cstheme="minorHAnsi"/>
          <w:b/>
          <w:bCs/>
          <w:color w:val="000000" w:themeColor="text1"/>
        </w:rPr>
        <w:t>14</w:t>
      </w:r>
      <w:r w:rsidR="1A8ECC61" w:rsidRPr="00425646">
        <w:rPr>
          <w:rFonts w:cstheme="minorHAnsi"/>
          <w:b/>
          <w:bCs/>
          <w:color w:val="000000" w:themeColor="text1"/>
        </w:rPr>
        <w:t>/</w:t>
      </w:r>
      <w:r w:rsidR="00A61B81">
        <w:rPr>
          <w:rFonts w:cstheme="minorHAnsi"/>
          <w:b/>
          <w:bCs/>
          <w:color w:val="000000" w:themeColor="text1"/>
        </w:rPr>
        <w:t>1</w:t>
      </w:r>
      <w:r w:rsidR="005C5074">
        <w:rPr>
          <w:rFonts w:cstheme="minorHAnsi"/>
          <w:b/>
          <w:bCs/>
          <w:color w:val="000000" w:themeColor="text1"/>
        </w:rPr>
        <w:t>1</w:t>
      </w:r>
      <w:r w:rsidR="1A8ECC61" w:rsidRPr="00425646">
        <w:rPr>
          <w:rFonts w:cstheme="minorHAnsi"/>
          <w:b/>
          <w:bCs/>
          <w:color w:val="000000" w:themeColor="text1"/>
        </w:rPr>
        <w:t>/20</w:t>
      </w:r>
      <w:r w:rsidR="002C103A" w:rsidRPr="00425646">
        <w:rPr>
          <w:rFonts w:cstheme="minorHAnsi"/>
          <w:b/>
          <w:bCs/>
          <w:color w:val="000000" w:themeColor="text1"/>
        </w:rPr>
        <w:t>2</w:t>
      </w:r>
      <w:r w:rsidR="00A61B81">
        <w:rPr>
          <w:rFonts w:cstheme="minorHAnsi"/>
          <w:b/>
          <w:bCs/>
          <w:color w:val="000000" w:themeColor="text1"/>
        </w:rPr>
        <w:t>2</w:t>
      </w:r>
      <w:r w:rsidR="00AA6C59" w:rsidRPr="00425646">
        <w:rPr>
          <w:rFonts w:cstheme="minorHAnsi"/>
          <w:b/>
          <w:bCs/>
          <w:color w:val="000000" w:themeColor="text1"/>
        </w:rPr>
        <w:t xml:space="preserve"> </w:t>
      </w:r>
      <w:r w:rsidR="00343211" w:rsidRPr="00425646">
        <w:rPr>
          <w:rFonts w:cstheme="minorHAnsi"/>
          <w:color w:val="000000" w:themeColor="text1"/>
        </w:rPr>
        <w:t>–</w:t>
      </w:r>
      <w:r w:rsidR="007533B7" w:rsidRPr="00425646">
        <w:rPr>
          <w:rFonts w:cstheme="minorHAnsi"/>
          <w:color w:val="000000" w:themeColor="text1"/>
        </w:rPr>
        <w:t xml:space="preserve"> </w:t>
      </w:r>
      <w:r w:rsidR="00AA387B">
        <w:rPr>
          <w:rFonts w:cstheme="minorHAnsi"/>
          <w:color w:val="000000" w:themeColor="text1"/>
        </w:rPr>
        <w:t xml:space="preserve">Las de 2022 serán </w:t>
      </w:r>
      <w:r w:rsidR="00BC11EC">
        <w:rPr>
          <w:rFonts w:cstheme="minorHAnsi"/>
          <w:color w:val="000000" w:themeColor="text1"/>
        </w:rPr>
        <w:t>las primeras Navidades sin restricciones y</w:t>
      </w:r>
      <w:r w:rsidR="00DF302B">
        <w:rPr>
          <w:rFonts w:cstheme="minorHAnsi"/>
          <w:color w:val="000000" w:themeColor="text1"/>
        </w:rPr>
        <w:t>, en un contexto de crisis energética derivada por l</w:t>
      </w:r>
      <w:r w:rsidR="00817A7F">
        <w:rPr>
          <w:rFonts w:cstheme="minorHAnsi"/>
          <w:color w:val="000000" w:themeColor="text1"/>
        </w:rPr>
        <w:t>a invasión de Ucrania y la inflación, los ayuntamientos ultiman los preparativos para</w:t>
      </w:r>
      <w:r w:rsidR="006E64CE">
        <w:rPr>
          <w:rFonts w:cstheme="minorHAnsi"/>
          <w:color w:val="000000" w:themeColor="text1"/>
        </w:rPr>
        <w:t xml:space="preserve"> que sus ciudades brillen con luz propia</w:t>
      </w:r>
      <w:r w:rsidR="009F6586">
        <w:rPr>
          <w:rFonts w:cstheme="minorHAnsi"/>
          <w:color w:val="000000" w:themeColor="text1"/>
        </w:rPr>
        <w:t xml:space="preserve"> gracias al alumbrado navideño. Pero, ¿cuáles son las mejores ciudades en nuestro país? La </w:t>
      </w:r>
      <w:r w:rsidR="00311957" w:rsidRPr="00425646">
        <w:rPr>
          <w:rFonts w:cstheme="minorHAnsi"/>
          <w:color w:val="000000" w:themeColor="text1"/>
        </w:rPr>
        <w:t>web de viajes baratos</w:t>
      </w:r>
      <w:r w:rsidR="00FA4CC3" w:rsidRPr="00425646">
        <w:rPr>
          <w:rFonts w:cstheme="minorHAnsi"/>
          <w:color w:val="000000" w:themeColor="text1"/>
        </w:rPr>
        <w:t xml:space="preserve"> </w:t>
      </w:r>
      <w:hyperlink r:id="rId12" w:history="1">
        <w:r w:rsidR="005C5074" w:rsidRPr="007263B6">
          <w:rPr>
            <w:rStyle w:val="Hyperlink"/>
          </w:rPr>
          <w:t>Holidayguru</w:t>
        </w:r>
      </w:hyperlink>
      <w:r w:rsidR="005C5074">
        <w:t xml:space="preserve"> </w:t>
      </w:r>
      <w:r w:rsidR="00311957" w:rsidRPr="00425646">
        <w:rPr>
          <w:rFonts w:cstheme="minorHAnsi"/>
          <w:color w:val="000000" w:themeColor="text1"/>
        </w:rPr>
        <w:t xml:space="preserve">ha </w:t>
      </w:r>
      <w:r w:rsidR="00E07A59">
        <w:rPr>
          <w:rFonts w:cstheme="minorHAnsi"/>
          <w:color w:val="000000" w:themeColor="text1"/>
        </w:rPr>
        <w:t xml:space="preserve">publicado </w:t>
      </w:r>
      <w:r w:rsidR="002F2B29">
        <w:rPr>
          <w:rFonts w:cstheme="minorHAnsi"/>
          <w:color w:val="000000" w:themeColor="text1"/>
        </w:rPr>
        <w:t>su tradicional</w:t>
      </w:r>
      <w:r w:rsidR="00E07A59">
        <w:rPr>
          <w:rFonts w:cstheme="minorHAnsi"/>
          <w:color w:val="000000" w:themeColor="text1"/>
        </w:rPr>
        <w:t xml:space="preserve"> ranking </w:t>
      </w:r>
      <w:r w:rsidR="002F2B29">
        <w:rPr>
          <w:rFonts w:cstheme="minorHAnsi"/>
          <w:color w:val="000000" w:themeColor="text1"/>
        </w:rPr>
        <w:t xml:space="preserve"> con el top 7 de 2022</w:t>
      </w:r>
      <w:r w:rsidR="00321DDE">
        <w:rPr>
          <w:rFonts w:cstheme="minorHAnsi"/>
          <w:color w:val="000000" w:themeColor="text1"/>
        </w:rPr>
        <w:t>.</w:t>
      </w:r>
      <w:r w:rsidR="002F2B29">
        <w:rPr>
          <w:rFonts w:cstheme="minorHAnsi"/>
          <w:color w:val="000000" w:themeColor="text1"/>
        </w:rPr>
        <w:t xml:space="preserve"> </w:t>
      </w:r>
    </w:p>
    <w:p w14:paraId="4312A7A9" w14:textId="77777777" w:rsidR="004F354F" w:rsidRPr="00425646" w:rsidRDefault="004F354F" w:rsidP="004F354F">
      <w:pPr>
        <w:rPr>
          <w:rFonts w:cstheme="minorHAnsi"/>
        </w:rPr>
      </w:pPr>
    </w:p>
    <w:p w14:paraId="3DB6C6ED" w14:textId="289BC85B" w:rsidR="004F354F" w:rsidRPr="00425646" w:rsidRDefault="00E45980" w:rsidP="004F354F">
      <w:pPr>
        <w:pStyle w:val="Listenabsatz"/>
        <w:numPr>
          <w:ilvl w:val="0"/>
          <w:numId w:val="12"/>
        </w:numPr>
        <w:spacing w:line="256" w:lineRule="auto"/>
        <w:rPr>
          <w:rFonts w:cstheme="minorHAnsi"/>
          <w:b/>
          <w:bCs/>
        </w:rPr>
      </w:pPr>
      <w:r>
        <w:rPr>
          <w:rFonts w:cstheme="minorHAnsi"/>
          <w:b/>
          <w:bCs/>
        </w:rPr>
        <w:t>Madrid</w:t>
      </w:r>
    </w:p>
    <w:p w14:paraId="1DEADC4C" w14:textId="2FE3B76A" w:rsidR="004F354F" w:rsidRPr="00425646" w:rsidRDefault="00EA22DF" w:rsidP="00425646">
      <w:pPr>
        <w:spacing w:line="256" w:lineRule="auto"/>
        <w:jc w:val="both"/>
        <w:rPr>
          <w:rFonts w:cstheme="minorHAnsi"/>
        </w:rPr>
      </w:pPr>
      <w:r>
        <w:rPr>
          <w:rFonts w:cstheme="minorHAnsi"/>
        </w:rPr>
        <w:t>Un año más</w:t>
      </w:r>
      <w:r w:rsidR="007263B6">
        <w:rPr>
          <w:rFonts w:cstheme="minorHAnsi"/>
        </w:rPr>
        <w:t xml:space="preserve"> </w:t>
      </w:r>
      <w:r>
        <w:rPr>
          <w:rFonts w:cstheme="minorHAnsi"/>
        </w:rPr>
        <w:t xml:space="preserve">la capital se alza con el título de </w:t>
      </w:r>
      <w:r w:rsidR="00D33823">
        <w:rPr>
          <w:rFonts w:cstheme="minorHAnsi"/>
        </w:rPr>
        <w:t>‘mejor ciudad’ para ver las luces de Navidad</w:t>
      </w:r>
      <w:r w:rsidR="00D07DB7">
        <w:rPr>
          <w:rFonts w:cstheme="minorHAnsi"/>
        </w:rPr>
        <w:t>. La iluminación</w:t>
      </w:r>
      <w:r w:rsidR="00A03ACB">
        <w:rPr>
          <w:rFonts w:cstheme="minorHAnsi"/>
        </w:rPr>
        <w:t xml:space="preserve"> </w:t>
      </w:r>
      <w:r w:rsidR="00D07DB7">
        <w:rPr>
          <w:rFonts w:cstheme="minorHAnsi"/>
        </w:rPr>
        <w:t>de tipo led de alta eficiencia</w:t>
      </w:r>
      <w:r w:rsidR="00A03ACB">
        <w:rPr>
          <w:rFonts w:cstheme="minorHAnsi"/>
        </w:rPr>
        <w:t>,</w:t>
      </w:r>
      <w:r w:rsidR="00D07DB7">
        <w:rPr>
          <w:rFonts w:cstheme="minorHAnsi"/>
        </w:rPr>
        <w:t xml:space="preserve"> llegará a todos sus distritos</w:t>
      </w:r>
      <w:r w:rsidR="007A583F">
        <w:rPr>
          <w:rFonts w:cstheme="minorHAnsi"/>
        </w:rPr>
        <w:t xml:space="preserve"> a través de 6.700 cadenetas, 115 cerezos</w:t>
      </w:r>
      <w:r w:rsidR="00385537">
        <w:rPr>
          <w:rFonts w:cstheme="minorHAnsi"/>
        </w:rPr>
        <w:t xml:space="preserve">, bolas gigantes </w:t>
      </w:r>
      <w:r w:rsidR="007A583F">
        <w:rPr>
          <w:rFonts w:cstheme="minorHAnsi"/>
        </w:rPr>
        <w:t>y 13 grandes abetos</w:t>
      </w:r>
      <w:r w:rsidR="00385537">
        <w:rPr>
          <w:rFonts w:cstheme="minorHAnsi"/>
        </w:rPr>
        <w:t xml:space="preserve"> entre los que destaca el </w:t>
      </w:r>
      <w:r w:rsidR="00385537" w:rsidRPr="00A03ACB">
        <w:rPr>
          <w:rFonts w:cstheme="minorHAnsi"/>
          <w:b/>
          <w:bCs/>
        </w:rPr>
        <w:t>abeto natural gigante de la Plaza de España</w:t>
      </w:r>
      <w:r w:rsidR="00385537">
        <w:rPr>
          <w:rFonts w:cstheme="minorHAnsi"/>
        </w:rPr>
        <w:t>. Una semana ante</w:t>
      </w:r>
      <w:r w:rsidR="00BE5087">
        <w:rPr>
          <w:rFonts w:cstheme="minorHAnsi"/>
        </w:rPr>
        <w:t>s del encendido, previsto para el 25 de noviembre</w:t>
      </w:r>
      <w:r w:rsidR="00A03ACB">
        <w:rPr>
          <w:rFonts w:cstheme="minorHAnsi"/>
        </w:rPr>
        <w:t>,</w:t>
      </w:r>
      <w:r w:rsidR="00BE5087">
        <w:rPr>
          <w:rFonts w:cstheme="minorHAnsi"/>
        </w:rPr>
        <w:t xml:space="preserve"> se iluminará también el Jardín Botánico </w:t>
      </w:r>
      <w:r w:rsidR="00492C2D">
        <w:rPr>
          <w:rFonts w:cstheme="minorHAnsi"/>
        </w:rPr>
        <w:t xml:space="preserve">con su </w:t>
      </w:r>
      <w:r w:rsidR="00A03ACB">
        <w:rPr>
          <w:rFonts w:cstheme="minorHAnsi"/>
        </w:rPr>
        <w:t xml:space="preserve">espectáculo </w:t>
      </w:r>
      <w:r w:rsidR="00492C2D">
        <w:rPr>
          <w:rFonts w:cstheme="minorHAnsi"/>
        </w:rPr>
        <w:t>‘naturaleza encendida’.</w:t>
      </w:r>
    </w:p>
    <w:p w14:paraId="27FA4558" w14:textId="4B432201" w:rsidR="004F354F" w:rsidRPr="00425646" w:rsidRDefault="001E0A69" w:rsidP="004F354F">
      <w:pPr>
        <w:pStyle w:val="Listenabsatz"/>
        <w:numPr>
          <w:ilvl w:val="0"/>
          <w:numId w:val="12"/>
        </w:numPr>
        <w:spacing w:line="256" w:lineRule="auto"/>
        <w:rPr>
          <w:rFonts w:cstheme="minorHAnsi"/>
          <w:b/>
          <w:bCs/>
        </w:rPr>
      </w:pPr>
      <w:r>
        <w:rPr>
          <w:rFonts w:cstheme="minorHAnsi"/>
          <w:b/>
          <w:bCs/>
        </w:rPr>
        <w:t>Vigo</w:t>
      </w:r>
    </w:p>
    <w:p w14:paraId="48367A03" w14:textId="397D7598" w:rsidR="00C86D35" w:rsidRPr="00425646" w:rsidRDefault="00510A4D" w:rsidP="00425646">
      <w:pPr>
        <w:spacing w:line="256" w:lineRule="auto"/>
        <w:jc w:val="both"/>
        <w:rPr>
          <w:rFonts w:cstheme="minorHAnsi"/>
        </w:rPr>
      </w:pPr>
      <w:r>
        <w:rPr>
          <w:rFonts w:cstheme="minorHAnsi"/>
        </w:rPr>
        <w:t>La ciudad gallega volverá a deslumbrar y en es</w:t>
      </w:r>
      <w:r w:rsidR="00BB1090">
        <w:rPr>
          <w:rFonts w:cstheme="minorHAnsi"/>
        </w:rPr>
        <w:t>te año escala posiciones en el ranking, con una programación cargada de novedades.</w:t>
      </w:r>
      <w:r w:rsidR="00E85534">
        <w:rPr>
          <w:rFonts w:cstheme="minorHAnsi"/>
        </w:rPr>
        <w:t xml:space="preserve"> </w:t>
      </w:r>
      <w:r w:rsidR="00E85534" w:rsidRPr="00A03ACB">
        <w:rPr>
          <w:rFonts w:cstheme="minorHAnsi"/>
          <w:b/>
          <w:bCs/>
        </w:rPr>
        <w:t>Una nueva estrella de 14 metros</w:t>
      </w:r>
      <w:r w:rsidR="00E85534">
        <w:rPr>
          <w:rFonts w:cstheme="minorHAnsi"/>
        </w:rPr>
        <w:t xml:space="preserve"> </w:t>
      </w:r>
      <w:r w:rsidR="00492B28">
        <w:rPr>
          <w:rFonts w:cstheme="minorHAnsi"/>
        </w:rPr>
        <w:t xml:space="preserve">o un bosque de 40.000 luces LED bajo el que los viandantes podrán pasear se unirán al ya famoso </w:t>
      </w:r>
      <w:r w:rsidR="00E4519E">
        <w:rPr>
          <w:rFonts w:cstheme="minorHAnsi"/>
        </w:rPr>
        <w:t>á</w:t>
      </w:r>
      <w:r w:rsidR="00492B28">
        <w:rPr>
          <w:rFonts w:cstheme="minorHAnsi"/>
        </w:rPr>
        <w:t>rbol de 30 metros o la icónica noria de Vigo. En total, 11 millones de puntos de luz</w:t>
      </w:r>
      <w:r w:rsidR="0051108D">
        <w:rPr>
          <w:rFonts w:cstheme="minorHAnsi"/>
        </w:rPr>
        <w:t xml:space="preserve"> </w:t>
      </w:r>
      <w:r w:rsidR="00B83D6A">
        <w:rPr>
          <w:rFonts w:cstheme="minorHAnsi"/>
        </w:rPr>
        <w:t xml:space="preserve">que brillarán menos horas </w:t>
      </w:r>
      <w:r w:rsidR="00BB1057">
        <w:rPr>
          <w:rFonts w:cstheme="minorHAnsi"/>
        </w:rPr>
        <w:t xml:space="preserve">cada día </w:t>
      </w:r>
      <w:r w:rsidR="00D26016">
        <w:rPr>
          <w:rFonts w:cstheme="minorHAnsi"/>
        </w:rPr>
        <w:t>con el objetivo de ahorra</w:t>
      </w:r>
      <w:r w:rsidR="00BB1057">
        <w:rPr>
          <w:rFonts w:cstheme="minorHAnsi"/>
        </w:rPr>
        <w:t>r.</w:t>
      </w:r>
    </w:p>
    <w:p w14:paraId="4743133D" w14:textId="43791BA0" w:rsidR="004F354F" w:rsidRDefault="00D26016" w:rsidP="004F354F">
      <w:pPr>
        <w:pStyle w:val="Listenabsatz"/>
        <w:numPr>
          <w:ilvl w:val="0"/>
          <w:numId w:val="12"/>
        </w:numPr>
        <w:spacing w:line="256" w:lineRule="auto"/>
        <w:rPr>
          <w:rFonts w:cstheme="minorHAnsi"/>
          <w:b/>
          <w:bCs/>
        </w:rPr>
      </w:pPr>
      <w:r>
        <w:rPr>
          <w:rFonts w:cstheme="minorHAnsi"/>
          <w:b/>
          <w:bCs/>
        </w:rPr>
        <w:t>Málaga</w:t>
      </w:r>
    </w:p>
    <w:p w14:paraId="059D5A15" w14:textId="3744D443" w:rsidR="00DC68D8" w:rsidRDefault="00405EE0" w:rsidP="006D7BA1">
      <w:pPr>
        <w:spacing w:line="256" w:lineRule="auto"/>
        <w:rPr>
          <w:rFonts w:cstheme="minorHAnsi"/>
        </w:rPr>
      </w:pPr>
      <w:r>
        <w:rPr>
          <w:rFonts w:cstheme="minorHAnsi"/>
        </w:rPr>
        <w:t xml:space="preserve">Será el 26 de noviembre cuando la famosa Calle Larios </w:t>
      </w:r>
      <w:r w:rsidR="001625D9">
        <w:rPr>
          <w:rFonts w:cstheme="minorHAnsi"/>
        </w:rPr>
        <w:t>inaugure su nuevo alumbrado</w:t>
      </w:r>
      <w:r w:rsidR="000F5462">
        <w:rPr>
          <w:rFonts w:cstheme="minorHAnsi"/>
        </w:rPr>
        <w:t xml:space="preserve"> y espectáculo de luces y sonido,</w:t>
      </w:r>
      <w:r w:rsidR="001625D9">
        <w:rPr>
          <w:rFonts w:cstheme="minorHAnsi"/>
        </w:rPr>
        <w:t xml:space="preserve"> </w:t>
      </w:r>
      <w:r w:rsidR="001625D9" w:rsidRPr="00BB1057">
        <w:rPr>
          <w:rFonts w:cstheme="minorHAnsi"/>
          <w:b/>
          <w:bCs/>
        </w:rPr>
        <w:t xml:space="preserve">por primera vez diseñado en exclusiva para </w:t>
      </w:r>
      <w:r w:rsidR="0024477E" w:rsidRPr="00BB1057">
        <w:rPr>
          <w:rFonts w:cstheme="minorHAnsi"/>
          <w:b/>
          <w:bCs/>
        </w:rPr>
        <w:t>Málaga</w:t>
      </w:r>
      <w:r w:rsidR="004D6688">
        <w:rPr>
          <w:rFonts w:cstheme="minorHAnsi"/>
        </w:rPr>
        <w:t xml:space="preserve"> y bajo la premisa de ser más “emotivo, elegante y navideño”. Medio millar de calles más estarán engalanadas </w:t>
      </w:r>
      <w:r w:rsidR="005F6EA6">
        <w:rPr>
          <w:rFonts w:cstheme="minorHAnsi"/>
        </w:rPr>
        <w:t xml:space="preserve">y al igual que en otras ciudades, </w:t>
      </w:r>
      <w:r w:rsidR="00E15684">
        <w:rPr>
          <w:rFonts w:cstheme="minorHAnsi"/>
        </w:rPr>
        <w:t>se reducirá en dos horas el tiempo que la iluminación permanecerá encendida.</w:t>
      </w:r>
    </w:p>
    <w:p w14:paraId="4E00A412" w14:textId="77777777" w:rsidR="00BB1057" w:rsidRDefault="00BB1057" w:rsidP="006D7BA1">
      <w:pPr>
        <w:spacing w:line="256" w:lineRule="auto"/>
        <w:rPr>
          <w:rFonts w:cstheme="minorHAnsi"/>
        </w:rPr>
      </w:pPr>
    </w:p>
    <w:p w14:paraId="5434A2DB" w14:textId="77777777" w:rsidR="00BB1057" w:rsidRDefault="00BB1057" w:rsidP="006D7BA1">
      <w:pPr>
        <w:spacing w:line="256" w:lineRule="auto"/>
        <w:rPr>
          <w:rFonts w:cstheme="minorHAnsi"/>
        </w:rPr>
      </w:pPr>
    </w:p>
    <w:p w14:paraId="190DEB36" w14:textId="77777777" w:rsidR="00BB1057" w:rsidRPr="006D7BA1" w:rsidRDefault="00BB1057" w:rsidP="006D7BA1">
      <w:pPr>
        <w:spacing w:line="256" w:lineRule="auto"/>
        <w:rPr>
          <w:rFonts w:cstheme="minorHAnsi"/>
        </w:rPr>
      </w:pPr>
    </w:p>
    <w:p w14:paraId="7345F5EE" w14:textId="36C49699" w:rsidR="004F354F" w:rsidRPr="00DC68D8" w:rsidRDefault="00E32DD5" w:rsidP="00DC68D8">
      <w:pPr>
        <w:pStyle w:val="Listenabsatz"/>
        <w:numPr>
          <w:ilvl w:val="0"/>
          <w:numId w:val="12"/>
        </w:numPr>
        <w:spacing w:line="256" w:lineRule="auto"/>
        <w:rPr>
          <w:rFonts w:cstheme="minorHAnsi"/>
          <w:b/>
          <w:bCs/>
        </w:rPr>
      </w:pPr>
      <w:r>
        <w:rPr>
          <w:rFonts w:cstheme="minorHAnsi"/>
          <w:b/>
          <w:bCs/>
        </w:rPr>
        <w:t>Barcelona</w:t>
      </w:r>
    </w:p>
    <w:p w14:paraId="7B222B03" w14:textId="51D10A8C" w:rsidR="00B02A73" w:rsidRDefault="00BC499E" w:rsidP="00425646">
      <w:pPr>
        <w:spacing w:line="256" w:lineRule="auto"/>
        <w:jc w:val="both"/>
        <w:rPr>
          <w:rFonts w:cstheme="minorHAnsi"/>
        </w:rPr>
      </w:pPr>
      <w:r>
        <w:rPr>
          <w:rFonts w:cstheme="minorHAnsi"/>
        </w:rPr>
        <w:lastRenderedPageBreak/>
        <w:t xml:space="preserve">Con </w:t>
      </w:r>
      <w:r w:rsidR="003D1422">
        <w:rPr>
          <w:rFonts w:cstheme="minorHAnsi"/>
        </w:rPr>
        <w:t>más de dos millones de euros de presupuesto (</w:t>
      </w:r>
      <w:r>
        <w:rPr>
          <w:rFonts w:cstheme="minorHAnsi"/>
        </w:rPr>
        <w:t>algo superior al de 2021</w:t>
      </w:r>
      <w:r w:rsidR="003D1422">
        <w:rPr>
          <w:rFonts w:cstheme="minorHAnsi"/>
        </w:rPr>
        <w:t>)</w:t>
      </w:r>
      <w:r>
        <w:rPr>
          <w:rFonts w:cstheme="minorHAnsi"/>
        </w:rPr>
        <w:t>, Barcelona se cuela en la lista con la renovación tras tres años de la ornamentación en el Paseo de Gracia</w:t>
      </w:r>
      <w:r w:rsidR="00EF643C">
        <w:rPr>
          <w:rFonts w:cstheme="minorHAnsi"/>
        </w:rPr>
        <w:t>, mientras que se mantiene el diseño</w:t>
      </w:r>
      <w:r w:rsidR="00A65E33">
        <w:rPr>
          <w:rFonts w:cstheme="minorHAnsi"/>
        </w:rPr>
        <w:t xml:space="preserve"> de Antoni</w:t>
      </w:r>
      <w:r w:rsidR="003D1422">
        <w:rPr>
          <w:rFonts w:cstheme="minorHAnsi"/>
        </w:rPr>
        <w:t xml:space="preserve"> Arola,</w:t>
      </w:r>
      <w:r w:rsidR="00EF643C">
        <w:rPr>
          <w:rFonts w:cstheme="minorHAnsi"/>
        </w:rPr>
        <w:t xml:space="preserve"> estrenado el año anterior </w:t>
      </w:r>
      <w:r w:rsidR="00A65E33">
        <w:rPr>
          <w:rFonts w:cstheme="minorHAnsi"/>
        </w:rPr>
        <w:t>en la Plaza Cataluña, Aragón y Gran Vía</w:t>
      </w:r>
      <w:r w:rsidR="003D1422">
        <w:rPr>
          <w:rFonts w:cstheme="minorHAnsi"/>
        </w:rPr>
        <w:t xml:space="preserve">. El encendido coincidirá con </w:t>
      </w:r>
      <w:r w:rsidR="000C5A60">
        <w:rPr>
          <w:rFonts w:cstheme="minorHAnsi"/>
        </w:rPr>
        <w:t xml:space="preserve">la celebración del </w:t>
      </w:r>
      <w:r w:rsidR="000C5A60" w:rsidRPr="000C5A60">
        <w:rPr>
          <w:rFonts w:cstheme="minorHAnsi"/>
          <w:i/>
          <w:iCs/>
        </w:rPr>
        <w:t>Black Friday</w:t>
      </w:r>
      <w:r w:rsidR="000C5A60">
        <w:rPr>
          <w:rFonts w:cstheme="minorHAnsi"/>
        </w:rPr>
        <w:t>, el 24 de noviembre.</w:t>
      </w:r>
    </w:p>
    <w:p w14:paraId="5DF8A571" w14:textId="39CFAE3B" w:rsidR="004F354F" w:rsidRDefault="00904D06" w:rsidP="004F354F">
      <w:pPr>
        <w:pStyle w:val="Listenabsatz"/>
        <w:numPr>
          <w:ilvl w:val="0"/>
          <w:numId w:val="12"/>
        </w:numPr>
        <w:spacing w:line="256" w:lineRule="auto"/>
        <w:rPr>
          <w:rFonts w:cstheme="minorHAnsi"/>
          <w:b/>
          <w:bCs/>
        </w:rPr>
      </w:pPr>
      <w:r>
        <w:rPr>
          <w:rFonts w:cstheme="minorHAnsi"/>
          <w:b/>
          <w:bCs/>
        </w:rPr>
        <w:t>Palma</w:t>
      </w:r>
    </w:p>
    <w:p w14:paraId="245D0DCF" w14:textId="091FD8BD" w:rsidR="00181680" w:rsidRPr="001C0BF4" w:rsidRDefault="00AF2D49" w:rsidP="001C0BF4">
      <w:pPr>
        <w:spacing w:line="256" w:lineRule="auto"/>
        <w:jc w:val="both"/>
        <w:rPr>
          <w:rFonts w:cstheme="minorHAnsi"/>
          <w:b/>
          <w:bCs/>
        </w:rPr>
      </w:pPr>
      <w:r w:rsidRPr="001C0BF4">
        <w:rPr>
          <w:rFonts w:cstheme="minorHAnsi"/>
        </w:rPr>
        <w:t>Este año</w:t>
      </w:r>
      <w:r w:rsidR="001C0BF4">
        <w:rPr>
          <w:rFonts w:cstheme="minorHAnsi"/>
        </w:rPr>
        <w:t>,</w:t>
      </w:r>
      <w:r w:rsidRPr="001C0BF4">
        <w:rPr>
          <w:rFonts w:cstheme="minorHAnsi"/>
        </w:rPr>
        <w:t xml:space="preserve"> la ciudad mallorquina adelanta una semana el encendido de su alumbrado y lo hace </w:t>
      </w:r>
      <w:r w:rsidR="00992948" w:rsidRPr="001C0BF4">
        <w:rPr>
          <w:rFonts w:cstheme="minorHAnsi"/>
        </w:rPr>
        <w:t xml:space="preserve">inaugurando el festival ‘Llum, llum, llum’, un espectáculo lumínico </w:t>
      </w:r>
      <w:r w:rsidR="00FF4B99" w:rsidRPr="001C0BF4">
        <w:rPr>
          <w:rFonts w:cstheme="minorHAnsi"/>
        </w:rPr>
        <w:t>con proyecciones los días 18 y 19 de noviembre</w:t>
      </w:r>
      <w:r w:rsidR="00D17D5E" w:rsidRPr="001C0BF4">
        <w:rPr>
          <w:rFonts w:cstheme="minorHAnsi"/>
        </w:rPr>
        <w:t xml:space="preserve"> que dará paso al tradicional </w:t>
      </w:r>
      <w:r w:rsidR="00157323" w:rsidRPr="001C0BF4">
        <w:rPr>
          <w:rFonts w:cstheme="minorHAnsi"/>
        </w:rPr>
        <w:t>en</w:t>
      </w:r>
      <w:r w:rsidR="00351141" w:rsidRPr="001C0BF4">
        <w:rPr>
          <w:rFonts w:cstheme="minorHAnsi"/>
        </w:rPr>
        <w:t xml:space="preserve">cendido de unas luces que </w:t>
      </w:r>
      <w:r w:rsidR="00351141" w:rsidRPr="001C0BF4">
        <w:rPr>
          <w:rFonts w:cstheme="minorHAnsi"/>
          <w:b/>
          <w:bCs/>
        </w:rPr>
        <w:t>destacan por su elegancia y adaptación al entorno de la ciudad.</w:t>
      </w:r>
    </w:p>
    <w:p w14:paraId="26CE30DA" w14:textId="6E3ADD14" w:rsidR="00C96BF1" w:rsidRPr="001C0BF4" w:rsidRDefault="0032733F" w:rsidP="0047123E">
      <w:pPr>
        <w:pStyle w:val="Listenabsatz"/>
        <w:numPr>
          <w:ilvl w:val="0"/>
          <w:numId w:val="12"/>
        </w:numPr>
        <w:spacing w:line="256" w:lineRule="auto"/>
        <w:jc w:val="both"/>
        <w:rPr>
          <w:rFonts w:cstheme="minorHAnsi"/>
          <w:b/>
          <w:bCs/>
        </w:rPr>
      </w:pPr>
      <w:r w:rsidRPr="001C0BF4">
        <w:rPr>
          <w:rFonts w:cstheme="minorHAnsi"/>
          <w:b/>
          <w:bCs/>
        </w:rPr>
        <w:t>Sevilla</w:t>
      </w:r>
    </w:p>
    <w:p w14:paraId="0AF182FD" w14:textId="59F92D46" w:rsidR="0047123E" w:rsidRPr="001C0BF4" w:rsidRDefault="0047123E" w:rsidP="001C0BF4">
      <w:pPr>
        <w:spacing w:line="256" w:lineRule="auto"/>
        <w:jc w:val="both"/>
        <w:rPr>
          <w:rFonts w:cstheme="minorHAnsi"/>
        </w:rPr>
      </w:pPr>
      <w:r w:rsidRPr="001C0BF4">
        <w:rPr>
          <w:rFonts w:cstheme="minorHAnsi"/>
        </w:rPr>
        <w:t xml:space="preserve">La capital andaluza será una de las ciudades más rezagadas </w:t>
      </w:r>
      <w:r w:rsidR="006F6563" w:rsidRPr="001C0BF4">
        <w:rPr>
          <w:rFonts w:cstheme="minorHAnsi"/>
        </w:rPr>
        <w:t>a la hora de</w:t>
      </w:r>
      <w:r w:rsidRPr="001C0BF4">
        <w:rPr>
          <w:rFonts w:cstheme="minorHAnsi"/>
        </w:rPr>
        <w:t xml:space="preserve"> encender su alumbrado</w:t>
      </w:r>
      <w:r w:rsidR="001F4C74" w:rsidRPr="001C0BF4">
        <w:rPr>
          <w:rFonts w:cstheme="minorHAnsi"/>
        </w:rPr>
        <w:t xml:space="preserve"> con el objetivo de ahorrar electricidad. </w:t>
      </w:r>
      <w:r w:rsidR="00D65DA0" w:rsidRPr="001C0BF4">
        <w:rPr>
          <w:rFonts w:cstheme="minorHAnsi"/>
        </w:rPr>
        <w:t xml:space="preserve">Si en 2021 sorprendía con </w:t>
      </w:r>
      <w:r w:rsidR="00CF2773" w:rsidRPr="00DB0A35">
        <w:rPr>
          <w:rFonts w:cstheme="minorHAnsi"/>
          <w:b/>
          <w:bCs/>
        </w:rPr>
        <w:t>el árbol de luces LED más alto de Europa</w:t>
      </w:r>
      <w:r w:rsidR="00CF2773" w:rsidRPr="001C0BF4">
        <w:rPr>
          <w:rFonts w:cstheme="minorHAnsi"/>
        </w:rPr>
        <w:t>, este año</w:t>
      </w:r>
      <w:r w:rsidR="00816D7C" w:rsidRPr="001C0BF4">
        <w:rPr>
          <w:rFonts w:cstheme="minorHAnsi"/>
        </w:rPr>
        <w:t xml:space="preserve"> iluminará más </w:t>
      </w:r>
      <w:r w:rsidR="00C0022F" w:rsidRPr="001C0BF4">
        <w:rPr>
          <w:rFonts w:cstheme="minorHAnsi"/>
        </w:rPr>
        <w:t>de 280 calles, con nuevos diseños desde la Avenida de la Constitución a la Plaza del Salvador.</w:t>
      </w:r>
      <w:r w:rsidR="00D65DA0" w:rsidRPr="001C0BF4">
        <w:rPr>
          <w:rFonts w:cstheme="minorHAnsi"/>
        </w:rPr>
        <w:t xml:space="preserve"> </w:t>
      </w:r>
    </w:p>
    <w:p w14:paraId="37902769" w14:textId="76C236C3" w:rsidR="00C96BF1" w:rsidRPr="00DB0A35" w:rsidRDefault="00C96BF1" w:rsidP="00425646">
      <w:pPr>
        <w:spacing w:line="256" w:lineRule="auto"/>
        <w:jc w:val="both"/>
        <w:rPr>
          <w:rFonts w:cstheme="minorHAnsi"/>
          <w:b/>
          <w:bCs/>
        </w:rPr>
      </w:pPr>
      <w:r w:rsidRPr="00DB0A35">
        <w:rPr>
          <w:rFonts w:cstheme="minorHAnsi"/>
          <w:b/>
          <w:bCs/>
        </w:rPr>
        <w:t>7. Torrejon de Ardoz</w:t>
      </w:r>
    </w:p>
    <w:p w14:paraId="2DC2AEEC" w14:textId="1DF50F5B" w:rsidR="00042E43" w:rsidRPr="00DB0A35" w:rsidRDefault="00042E43" w:rsidP="00425646">
      <w:pPr>
        <w:spacing w:line="256" w:lineRule="auto"/>
        <w:jc w:val="both"/>
        <w:rPr>
          <w:rFonts w:cstheme="minorHAnsi"/>
        </w:rPr>
      </w:pPr>
      <w:r w:rsidRPr="00DB0A35">
        <w:rPr>
          <w:rFonts w:cstheme="minorHAnsi"/>
        </w:rPr>
        <w:t xml:space="preserve">A media hora de Madrid, </w:t>
      </w:r>
      <w:r w:rsidR="003241C1" w:rsidRPr="00DB0A35">
        <w:rPr>
          <w:rFonts w:cstheme="minorHAnsi"/>
        </w:rPr>
        <w:t>esta ciudad lucha cada año por</w:t>
      </w:r>
      <w:r w:rsidR="00933269" w:rsidRPr="00DB0A35">
        <w:rPr>
          <w:rFonts w:cstheme="minorHAnsi"/>
        </w:rPr>
        <w:t xml:space="preserve"> ser ‘capital de la Navidad’ en nuestro país gracias al </w:t>
      </w:r>
      <w:r w:rsidR="00F552A1" w:rsidRPr="00DB0A35">
        <w:rPr>
          <w:rFonts w:cstheme="minorHAnsi"/>
        </w:rPr>
        <w:t>parque temático levantado en su recinto ferial. ‘Mágicas Navidades’ vu</w:t>
      </w:r>
      <w:r w:rsidR="00152D88" w:rsidRPr="00DB0A35">
        <w:rPr>
          <w:rFonts w:cstheme="minorHAnsi"/>
        </w:rPr>
        <w:t xml:space="preserve">elve con la noria más grande de España, </w:t>
      </w:r>
      <w:r w:rsidR="00152D88" w:rsidRPr="00DB0A35">
        <w:rPr>
          <w:rFonts w:cstheme="minorHAnsi"/>
          <w:shd w:val="clear" w:color="auto" w:fill="FFFFFF"/>
        </w:rPr>
        <w:t>el primer </w:t>
      </w:r>
      <w:r w:rsidR="00152D88" w:rsidRPr="00DB0A35">
        <w:rPr>
          <w:rFonts w:cstheme="minorHAnsi"/>
          <w:b/>
          <w:bCs/>
          <w:shd w:val="clear" w:color="auto" w:fill="FFFFFF"/>
        </w:rPr>
        <w:t>Concurso Internacional de Figuras de Hielo</w:t>
      </w:r>
      <w:r w:rsidR="00152D88" w:rsidRPr="00DB0A35">
        <w:rPr>
          <w:rFonts w:cstheme="minorHAnsi"/>
          <w:shd w:val="clear" w:color="auto" w:fill="FFFFFF"/>
        </w:rPr>
        <w:t xml:space="preserve"> de nuestro país o millones de luces led que sin duda atraerá a </w:t>
      </w:r>
      <w:r w:rsidR="00ED6BB7" w:rsidRPr="00DB0A35">
        <w:rPr>
          <w:rFonts w:cstheme="minorHAnsi"/>
          <w:shd w:val="clear" w:color="auto" w:fill="FFFFFF"/>
        </w:rPr>
        <w:t>miles de visitantes.</w:t>
      </w:r>
    </w:p>
    <w:p w14:paraId="122D4334" w14:textId="159A04EE" w:rsidR="00AE2A9C" w:rsidRDefault="00AE2A9C" w:rsidP="00BC2C70">
      <w:pPr>
        <w:shd w:val="clear" w:color="auto" w:fill="FFFFFF" w:themeFill="background1"/>
        <w:jc w:val="both"/>
        <w:textAlignment w:val="top"/>
        <w:rPr>
          <w:rStyle w:val="Hyperlink"/>
          <w:color w:val="auto"/>
          <w:sz w:val="20"/>
          <w:szCs w:val="20"/>
          <w:u w:val="none"/>
        </w:rPr>
      </w:pPr>
      <w:r>
        <w:rPr>
          <w:rStyle w:val="Hyperlink"/>
          <w:rFonts w:ascii="Segoe UI Emoji" w:hAnsi="Segoe UI Emoji" w:cs="Segoe UI Emoji"/>
          <w:color w:val="auto"/>
          <w:sz w:val="20"/>
          <w:szCs w:val="20"/>
          <w:u w:val="none"/>
        </w:rPr>
        <w:tab/>
      </w:r>
    </w:p>
    <w:p w14:paraId="7735D37D" w14:textId="77777777" w:rsidR="00671D90" w:rsidRPr="00671D90" w:rsidRDefault="00671D90" w:rsidP="00671D90">
      <w:pPr>
        <w:pStyle w:val="KeinLeerraum"/>
        <w:rPr>
          <w:i/>
          <w:iCs/>
          <w:color w:val="000000" w:themeColor="text1"/>
          <w:sz w:val="18"/>
          <w:szCs w:val="18"/>
        </w:rPr>
      </w:pPr>
    </w:p>
    <w:p w14:paraId="6030DE10" w14:textId="77777777" w:rsidR="003F5752" w:rsidRPr="00750AA6" w:rsidRDefault="003F5752" w:rsidP="003F5752">
      <w:pPr>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5BE44B7D" w14:textId="4C7DA8F0" w:rsidR="003F5752" w:rsidRPr="00A860AD" w:rsidRDefault="003F5752" w:rsidP="003F5752">
      <w:pPr>
        <w:jc w:val="both"/>
        <w:rPr>
          <w:rFonts w:cstheme="minorHAnsi"/>
          <w:color w:val="262626" w:themeColor="text1" w:themeTint="D9"/>
          <w:sz w:val="20"/>
          <w:szCs w:val="20"/>
        </w:rPr>
      </w:pPr>
      <w:r w:rsidRPr="00750AA6">
        <w:rPr>
          <w:rFonts w:cstheme="minorHAnsi"/>
          <w:color w:val="545454"/>
          <w:sz w:val="16"/>
          <w:szCs w:val="16"/>
        </w:rPr>
        <w:t>Desde marzo de 2014 </w:t>
      </w:r>
      <w:hyperlink r:id="rId13" w:history="1">
        <w:hyperlink r:id="rId14"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3F5752" w:rsidRPr="00A860AD" w:rsidSect="00B02A7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2123" w14:textId="77777777" w:rsidR="00FC09D2" w:rsidRDefault="00FC09D2" w:rsidP="00D0157E">
      <w:pPr>
        <w:spacing w:after="0" w:line="240" w:lineRule="auto"/>
      </w:pPr>
      <w:r>
        <w:separator/>
      </w:r>
    </w:p>
  </w:endnote>
  <w:endnote w:type="continuationSeparator" w:id="0">
    <w:p w14:paraId="109EB92B" w14:textId="77777777" w:rsidR="00FC09D2" w:rsidRDefault="00FC09D2"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7E56D9"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6CF0" w14:textId="77777777" w:rsidR="00FC09D2" w:rsidRDefault="00FC09D2" w:rsidP="00D0157E">
      <w:pPr>
        <w:spacing w:after="0" w:line="240" w:lineRule="auto"/>
      </w:pPr>
      <w:r>
        <w:separator/>
      </w:r>
    </w:p>
  </w:footnote>
  <w:footnote w:type="continuationSeparator" w:id="0">
    <w:p w14:paraId="575C6CDF" w14:textId="77777777" w:rsidR="00FC09D2" w:rsidRDefault="00FC09D2"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4"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6"/>
  </w:num>
  <w:num w:numId="2" w16cid:durableId="373848153">
    <w:abstractNumId w:val="1"/>
  </w:num>
  <w:num w:numId="3" w16cid:durableId="1338650082">
    <w:abstractNumId w:val="11"/>
  </w:num>
  <w:num w:numId="4" w16cid:durableId="1274895532">
    <w:abstractNumId w:val="0"/>
  </w:num>
  <w:num w:numId="5" w16cid:durableId="1436293553">
    <w:abstractNumId w:val="9"/>
  </w:num>
  <w:num w:numId="6" w16cid:durableId="211037472">
    <w:abstractNumId w:val="4"/>
  </w:num>
  <w:num w:numId="7" w16cid:durableId="2061661005">
    <w:abstractNumId w:val="2"/>
  </w:num>
  <w:num w:numId="8" w16cid:durableId="1598757283">
    <w:abstractNumId w:val="3"/>
  </w:num>
  <w:num w:numId="9" w16cid:durableId="1745294091">
    <w:abstractNumId w:val="8"/>
  </w:num>
  <w:num w:numId="10" w16cid:durableId="1723482246">
    <w:abstractNumId w:val="7"/>
  </w:num>
  <w:num w:numId="11" w16cid:durableId="1209491527">
    <w:abstractNumId w:val="5"/>
  </w:num>
  <w:num w:numId="12" w16cid:durableId="163906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214A9"/>
    <w:rsid w:val="0002227E"/>
    <w:rsid w:val="00023D66"/>
    <w:rsid w:val="000241ED"/>
    <w:rsid w:val="000253B5"/>
    <w:rsid w:val="00026E65"/>
    <w:rsid w:val="00027277"/>
    <w:rsid w:val="00032536"/>
    <w:rsid w:val="000355AB"/>
    <w:rsid w:val="00035C65"/>
    <w:rsid w:val="0003776E"/>
    <w:rsid w:val="00042E43"/>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520A"/>
    <w:rsid w:val="00095B86"/>
    <w:rsid w:val="000A0530"/>
    <w:rsid w:val="000A1117"/>
    <w:rsid w:val="000A489F"/>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EA1"/>
    <w:rsid w:val="000F3773"/>
    <w:rsid w:val="000F5462"/>
    <w:rsid w:val="000F58E2"/>
    <w:rsid w:val="000F6079"/>
    <w:rsid w:val="00102A40"/>
    <w:rsid w:val="00103002"/>
    <w:rsid w:val="001070D7"/>
    <w:rsid w:val="001163D1"/>
    <w:rsid w:val="00116A34"/>
    <w:rsid w:val="00116B94"/>
    <w:rsid w:val="001172B6"/>
    <w:rsid w:val="00117CF5"/>
    <w:rsid w:val="00122E0E"/>
    <w:rsid w:val="00126457"/>
    <w:rsid w:val="001272E6"/>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71B3"/>
    <w:rsid w:val="00157323"/>
    <w:rsid w:val="001625D9"/>
    <w:rsid w:val="001652DD"/>
    <w:rsid w:val="00175686"/>
    <w:rsid w:val="001810F5"/>
    <w:rsid w:val="00181680"/>
    <w:rsid w:val="00181ED1"/>
    <w:rsid w:val="001825B2"/>
    <w:rsid w:val="001842CD"/>
    <w:rsid w:val="00184864"/>
    <w:rsid w:val="00185276"/>
    <w:rsid w:val="00190F06"/>
    <w:rsid w:val="00191EBE"/>
    <w:rsid w:val="00194F25"/>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3B85"/>
    <w:rsid w:val="001F4C74"/>
    <w:rsid w:val="00202EC1"/>
    <w:rsid w:val="0021597B"/>
    <w:rsid w:val="002303B5"/>
    <w:rsid w:val="0023371A"/>
    <w:rsid w:val="00233790"/>
    <w:rsid w:val="0024477E"/>
    <w:rsid w:val="00245C2C"/>
    <w:rsid w:val="002469F3"/>
    <w:rsid w:val="002505AE"/>
    <w:rsid w:val="00253428"/>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103A"/>
    <w:rsid w:val="002D06E8"/>
    <w:rsid w:val="002D63EB"/>
    <w:rsid w:val="002F2B29"/>
    <w:rsid w:val="002F64CE"/>
    <w:rsid w:val="002F76E0"/>
    <w:rsid w:val="00300E3A"/>
    <w:rsid w:val="00301089"/>
    <w:rsid w:val="003013B3"/>
    <w:rsid w:val="00306AB7"/>
    <w:rsid w:val="00306B6E"/>
    <w:rsid w:val="00307045"/>
    <w:rsid w:val="00311957"/>
    <w:rsid w:val="00311C60"/>
    <w:rsid w:val="0031301F"/>
    <w:rsid w:val="003162EE"/>
    <w:rsid w:val="00317ED8"/>
    <w:rsid w:val="00320046"/>
    <w:rsid w:val="00320E41"/>
    <w:rsid w:val="00321DDE"/>
    <w:rsid w:val="003241C1"/>
    <w:rsid w:val="003258A7"/>
    <w:rsid w:val="0032733F"/>
    <w:rsid w:val="00331615"/>
    <w:rsid w:val="003403B6"/>
    <w:rsid w:val="00340EDF"/>
    <w:rsid w:val="00343211"/>
    <w:rsid w:val="00343705"/>
    <w:rsid w:val="00344446"/>
    <w:rsid w:val="00344F91"/>
    <w:rsid w:val="0034574E"/>
    <w:rsid w:val="003505C4"/>
    <w:rsid w:val="003508BE"/>
    <w:rsid w:val="00351141"/>
    <w:rsid w:val="003615E1"/>
    <w:rsid w:val="00362B9F"/>
    <w:rsid w:val="00372D0E"/>
    <w:rsid w:val="0037481F"/>
    <w:rsid w:val="00382719"/>
    <w:rsid w:val="00385537"/>
    <w:rsid w:val="00385B3A"/>
    <w:rsid w:val="00386AE1"/>
    <w:rsid w:val="00387191"/>
    <w:rsid w:val="003922C6"/>
    <w:rsid w:val="00393E36"/>
    <w:rsid w:val="00394319"/>
    <w:rsid w:val="003977BD"/>
    <w:rsid w:val="003A4006"/>
    <w:rsid w:val="003A7C46"/>
    <w:rsid w:val="003A7E64"/>
    <w:rsid w:val="003B09AE"/>
    <w:rsid w:val="003B124B"/>
    <w:rsid w:val="003B179A"/>
    <w:rsid w:val="003B558C"/>
    <w:rsid w:val="003B76E7"/>
    <w:rsid w:val="003B7888"/>
    <w:rsid w:val="003C7ABD"/>
    <w:rsid w:val="003D1422"/>
    <w:rsid w:val="003D3046"/>
    <w:rsid w:val="003D5AE9"/>
    <w:rsid w:val="003E0887"/>
    <w:rsid w:val="003E39BF"/>
    <w:rsid w:val="003E4C1A"/>
    <w:rsid w:val="003F181B"/>
    <w:rsid w:val="003F227F"/>
    <w:rsid w:val="003F50D0"/>
    <w:rsid w:val="003F5752"/>
    <w:rsid w:val="004022A2"/>
    <w:rsid w:val="0040274A"/>
    <w:rsid w:val="004045BC"/>
    <w:rsid w:val="00405EE0"/>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527E7"/>
    <w:rsid w:val="00461824"/>
    <w:rsid w:val="0046541C"/>
    <w:rsid w:val="00470766"/>
    <w:rsid w:val="0047123E"/>
    <w:rsid w:val="00474EA1"/>
    <w:rsid w:val="00482304"/>
    <w:rsid w:val="004852A8"/>
    <w:rsid w:val="00491358"/>
    <w:rsid w:val="00492AAB"/>
    <w:rsid w:val="00492B28"/>
    <w:rsid w:val="00492C2D"/>
    <w:rsid w:val="00495B82"/>
    <w:rsid w:val="00497BEC"/>
    <w:rsid w:val="004B5D93"/>
    <w:rsid w:val="004C3F49"/>
    <w:rsid w:val="004D1888"/>
    <w:rsid w:val="004D64EF"/>
    <w:rsid w:val="004D6688"/>
    <w:rsid w:val="004E12E8"/>
    <w:rsid w:val="004E2ADD"/>
    <w:rsid w:val="004F0BA9"/>
    <w:rsid w:val="004F1459"/>
    <w:rsid w:val="004F170C"/>
    <w:rsid w:val="004F33D0"/>
    <w:rsid w:val="004F354F"/>
    <w:rsid w:val="004F5FDB"/>
    <w:rsid w:val="00504E01"/>
    <w:rsid w:val="0051072E"/>
    <w:rsid w:val="00510A4D"/>
    <w:rsid w:val="0051108D"/>
    <w:rsid w:val="00515E95"/>
    <w:rsid w:val="00520553"/>
    <w:rsid w:val="00532ADF"/>
    <w:rsid w:val="00533022"/>
    <w:rsid w:val="00533516"/>
    <w:rsid w:val="00533DCF"/>
    <w:rsid w:val="00533E6D"/>
    <w:rsid w:val="0053647F"/>
    <w:rsid w:val="005373DA"/>
    <w:rsid w:val="00546AD4"/>
    <w:rsid w:val="00554B3D"/>
    <w:rsid w:val="00555421"/>
    <w:rsid w:val="0055645A"/>
    <w:rsid w:val="00556BD1"/>
    <w:rsid w:val="00560141"/>
    <w:rsid w:val="005617B7"/>
    <w:rsid w:val="005619BD"/>
    <w:rsid w:val="00562A5C"/>
    <w:rsid w:val="005645AD"/>
    <w:rsid w:val="00570341"/>
    <w:rsid w:val="005743AF"/>
    <w:rsid w:val="00575D23"/>
    <w:rsid w:val="00581036"/>
    <w:rsid w:val="0058239C"/>
    <w:rsid w:val="00584C83"/>
    <w:rsid w:val="005912DB"/>
    <w:rsid w:val="00594FE2"/>
    <w:rsid w:val="00595C93"/>
    <w:rsid w:val="005A20A5"/>
    <w:rsid w:val="005A3991"/>
    <w:rsid w:val="005A6A7B"/>
    <w:rsid w:val="005B0CD7"/>
    <w:rsid w:val="005B55B0"/>
    <w:rsid w:val="005B61CD"/>
    <w:rsid w:val="005B754E"/>
    <w:rsid w:val="005C5074"/>
    <w:rsid w:val="005C7890"/>
    <w:rsid w:val="005D04BD"/>
    <w:rsid w:val="005D632C"/>
    <w:rsid w:val="005E71B0"/>
    <w:rsid w:val="005E7E6D"/>
    <w:rsid w:val="005F6EA6"/>
    <w:rsid w:val="0060112F"/>
    <w:rsid w:val="00602C35"/>
    <w:rsid w:val="00604FC5"/>
    <w:rsid w:val="00605B89"/>
    <w:rsid w:val="00607B3A"/>
    <w:rsid w:val="00615DDF"/>
    <w:rsid w:val="006168B2"/>
    <w:rsid w:val="006171BA"/>
    <w:rsid w:val="00623F22"/>
    <w:rsid w:val="00626747"/>
    <w:rsid w:val="00632A05"/>
    <w:rsid w:val="00633554"/>
    <w:rsid w:val="00633C62"/>
    <w:rsid w:val="00633CF6"/>
    <w:rsid w:val="00635C72"/>
    <w:rsid w:val="006373A4"/>
    <w:rsid w:val="00640A6C"/>
    <w:rsid w:val="006431E0"/>
    <w:rsid w:val="00651867"/>
    <w:rsid w:val="006568DC"/>
    <w:rsid w:val="006607FF"/>
    <w:rsid w:val="006630BE"/>
    <w:rsid w:val="006653C1"/>
    <w:rsid w:val="00666939"/>
    <w:rsid w:val="0067138D"/>
    <w:rsid w:val="00671D90"/>
    <w:rsid w:val="00673057"/>
    <w:rsid w:val="006735FF"/>
    <w:rsid w:val="00676E19"/>
    <w:rsid w:val="00680483"/>
    <w:rsid w:val="0068168E"/>
    <w:rsid w:val="00682D01"/>
    <w:rsid w:val="00691A76"/>
    <w:rsid w:val="006A0E42"/>
    <w:rsid w:val="006A117A"/>
    <w:rsid w:val="006A2BBD"/>
    <w:rsid w:val="006A6D37"/>
    <w:rsid w:val="006B6845"/>
    <w:rsid w:val="006C0355"/>
    <w:rsid w:val="006C196D"/>
    <w:rsid w:val="006C47A7"/>
    <w:rsid w:val="006C574D"/>
    <w:rsid w:val="006C7FF4"/>
    <w:rsid w:val="006D1E3C"/>
    <w:rsid w:val="006D3FDF"/>
    <w:rsid w:val="006D784E"/>
    <w:rsid w:val="006D7BA1"/>
    <w:rsid w:val="006E3FD0"/>
    <w:rsid w:val="006E4744"/>
    <w:rsid w:val="006E5BDA"/>
    <w:rsid w:val="006E5D82"/>
    <w:rsid w:val="006E64CE"/>
    <w:rsid w:val="006F59F7"/>
    <w:rsid w:val="006F6563"/>
    <w:rsid w:val="00702A68"/>
    <w:rsid w:val="0070703E"/>
    <w:rsid w:val="00711FA9"/>
    <w:rsid w:val="007159BE"/>
    <w:rsid w:val="00715BCD"/>
    <w:rsid w:val="0072091E"/>
    <w:rsid w:val="0072187C"/>
    <w:rsid w:val="0072405A"/>
    <w:rsid w:val="00725E12"/>
    <w:rsid w:val="00726279"/>
    <w:rsid w:val="007263B6"/>
    <w:rsid w:val="00727433"/>
    <w:rsid w:val="00731279"/>
    <w:rsid w:val="007349F2"/>
    <w:rsid w:val="00734C00"/>
    <w:rsid w:val="00735114"/>
    <w:rsid w:val="007377E8"/>
    <w:rsid w:val="00750AA6"/>
    <w:rsid w:val="00750F4B"/>
    <w:rsid w:val="0075102D"/>
    <w:rsid w:val="007533B7"/>
    <w:rsid w:val="00754972"/>
    <w:rsid w:val="007550FE"/>
    <w:rsid w:val="0075690E"/>
    <w:rsid w:val="007656BD"/>
    <w:rsid w:val="00770E83"/>
    <w:rsid w:val="007821D1"/>
    <w:rsid w:val="00785B60"/>
    <w:rsid w:val="00786EFA"/>
    <w:rsid w:val="007941FD"/>
    <w:rsid w:val="0079666A"/>
    <w:rsid w:val="00797E46"/>
    <w:rsid w:val="007A5463"/>
    <w:rsid w:val="007A583F"/>
    <w:rsid w:val="007A6FB4"/>
    <w:rsid w:val="007A7D7E"/>
    <w:rsid w:val="007B44AB"/>
    <w:rsid w:val="007B7628"/>
    <w:rsid w:val="007C5754"/>
    <w:rsid w:val="007C5BD7"/>
    <w:rsid w:val="007C7FD3"/>
    <w:rsid w:val="007D2DB0"/>
    <w:rsid w:val="007D3200"/>
    <w:rsid w:val="007D4DD6"/>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22887"/>
    <w:rsid w:val="00823D6D"/>
    <w:rsid w:val="00827AAD"/>
    <w:rsid w:val="00833ED6"/>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1F08"/>
    <w:rsid w:val="00891091"/>
    <w:rsid w:val="00891315"/>
    <w:rsid w:val="0089253D"/>
    <w:rsid w:val="008979DD"/>
    <w:rsid w:val="008B0694"/>
    <w:rsid w:val="008B7C61"/>
    <w:rsid w:val="008C2F7D"/>
    <w:rsid w:val="008C3300"/>
    <w:rsid w:val="008C367A"/>
    <w:rsid w:val="008C47E6"/>
    <w:rsid w:val="008D049A"/>
    <w:rsid w:val="008D2BF0"/>
    <w:rsid w:val="008D3B33"/>
    <w:rsid w:val="008D4127"/>
    <w:rsid w:val="008E4338"/>
    <w:rsid w:val="008E69FF"/>
    <w:rsid w:val="008E7FC1"/>
    <w:rsid w:val="008F031A"/>
    <w:rsid w:val="008F1112"/>
    <w:rsid w:val="008F19BF"/>
    <w:rsid w:val="008F4FFB"/>
    <w:rsid w:val="008F650F"/>
    <w:rsid w:val="008F7497"/>
    <w:rsid w:val="00903482"/>
    <w:rsid w:val="00904D06"/>
    <w:rsid w:val="00911995"/>
    <w:rsid w:val="00912C3D"/>
    <w:rsid w:val="009131A3"/>
    <w:rsid w:val="009165A2"/>
    <w:rsid w:val="00927175"/>
    <w:rsid w:val="00933269"/>
    <w:rsid w:val="00940BC5"/>
    <w:rsid w:val="00944CDC"/>
    <w:rsid w:val="009451FA"/>
    <w:rsid w:val="00945285"/>
    <w:rsid w:val="0094750D"/>
    <w:rsid w:val="0095317D"/>
    <w:rsid w:val="0095409E"/>
    <w:rsid w:val="00956A72"/>
    <w:rsid w:val="00957134"/>
    <w:rsid w:val="00957EA4"/>
    <w:rsid w:val="00964987"/>
    <w:rsid w:val="00973173"/>
    <w:rsid w:val="00976B74"/>
    <w:rsid w:val="009777D6"/>
    <w:rsid w:val="00982330"/>
    <w:rsid w:val="00982E7D"/>
    <w:rsid w:val="00987516"/>
    <w:rsid w:val="00992948"/>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3E0E"/>
    <w:rsid w:val="00A44999"/>
    <w:rsid w:val="00A5046C"/>
    <w:rsid w:val="00A5318A"/>
    <w:rsid w:val="00A53C82"/>
    <w:rsid w:val="00A61B81"/>
    <w:rsid w:val="00A65E33"/>
    <w:rsid w:val="00A71D5D"/>
    <w:rsid w:val="00A71F5E"/>
    <w:rsid w:val="00A77A50"/>
    <w:rsid w:val="00A83BCB"/>
    <w:rsid w:val="00A843D5"/>
    <w:rsid w:val="00A8488E"/>
    <w:rsid w:val="00A860AD"/>
    <w:rsid w:val="00A9229D"/>
    <w:rsid w:val="00A932DF"/>
    <w:rsid w:val="00A94488"/>
    <w:rsid w:val="00A96FEC"/>
    <w:rsid w:val="00AA00FE"/>
    <w:rsid w:val="00AA387B"/>
    <w:rsid w:val="00AA5F54"/>
    <w:rsid w:val="00AA6C59"/>
    <w:rsid w:val="00AB198D"/>
    <w:rsid w:val="00AB337E"/>
    <w:rsid w:val="00AC3A40"/>
    <w:rsid w:val="00AC777D"/>
    <w:rsid w:val="00AE1639"/>
    <w:rsid w:val="00AE1812"/>
    <w:rsid w:val="00AE2A9C"/>
    <w:rsid w:val="00AF2D49"/>
    <w:rsid w:val="00AF38FC"/>
    <w:rsid w:val="00B0107B"/>
    <w:rsid w:val="00B02A73"/>
    <w:rsid w:val="00B05530"/>
    <w:rsid w:val="00B12AC9"/>
    <w:rsid w:val="00B1325C"/>
    <w:rsid w:val="00B145A8"/>
    <w:rsid w:val="00B20082"/>
    <w:rsid w:val="00B20B25"/>
    <w:rsid w:val="00B20DEA"/>
    <w:rsid w:val="00B25E7E"/>
    <w:rsid w:val="00B26389"/>
    <w:rsid w:val="00B4646D"/>
    <w:rsid w:val="00B53431"/>
    <w:rsid w:val="00B53631"/>
    <w:rsid w:val="00B57596"/>
    <w:rsid w:val="00B6380F"/>
    <w:rsid w:val="00B6625D"/>
    <w:rsid w:val="00B72BFA"/>
    <w:rsid w:val="00B7330A"/>
    <w:rsid w:val="00B73D61"/>
    <w:rsid w:val="00B806C5"/>
    <w:rsid w:val="00B83C81"/>
    <w:rsid w:val="00B83D6A"/>
    <w:rsid w:val="00B8678E"/>
    <w:rsid w:val="00B91554"/>
    <w:rsid w:val="00B9216F"/>
    <w:rsid w:val="00B92CA5"/>
    <w:rsid w:val="00B93104"/>
    <w:rsid w:val="00BA5056"/>
    <w:rsid w:val="00BA68F3"/>
    <w:rsid w:val="00BB1057"/>
    <w:rsid w:val="00BB1090"/>
    <w:rsid w:val="00BB66D8"/>
    <w:rsid w:val="00BB7434"/>
    <w:rsid w:val="00BC02F3"/>
    <w:rsid w:val="00BC0E5F"/>
    <w:rsid w:val="00BC11EC"/>
    <w:rsid w:val="00BC1EFB"/>
    <w:rsid w:val="00BC2C70"/>
    <w:rsid w:val="00BC499E"/>
    <w:rsid w:val="00BC663D"/>
    <w:rsid w:val="00BD0A2E"/>
    <w:rsid w:val="00BD2E48"/>
    <w:rsid w:val="00BD3208"/>
    <w:rsid w:val="00BD4C6C"/>
    <w:rsid w:val="00BD6E23"/>
    <w:rsid w:val="00BD76E8"/>
    <w:rsid w:val="00BD7DF3"/>
    <w:rsid w:val="00BE0B66"/>
    <w:rsid w:val="00BE0DA5"/>
    <w:rsid w:val="00BE41C4"/>
    <w:rsid w:val="00BE44F8"/>
    <w:rsid w:val="00BE5087"/>
    <w:rsid w:val="00BF210A"/>
    <w:rsid w:val="00BF67AB"/>
    <w:rsid w:val="00C0022F"/>
    <w:rsid w:val="00C02DBC"/>
    <w:rsid w:val="00C03503"/>
    <w:rsid w:val="00C04C1A"/>
    <w:rsid w:val="00C065A8"/>
    <w:rsid w:val="00C132B1"/>
    <w:rsid w:val="00C147BD"/>
    <w:rsid w:val="00C16900"/>
    <w:rsid w:val="00C16EC4"/>
    <w:rsid w:val="00C230FE"/>
    <w:rsid w:val="00C23F5A"/>
    <w:rsid w:val="00C24841"/>
    <w:rsid w:val="00C26353"/>
    <w:rsid w:val="00C3024F"/>
    <w:rsid w:val="00C34ED5"/>
    <w:rsid w:val="00C364E6"/>
    <w:rsid w:val="00C36E50"/>
    <w:rsid w:val="00C402EA"/>
    <w:rsid w:val="00C4467F"/>
    <w:rsid w:val="00C506B8"/>
    <w:rsid w:val="00C50B68"/>
    <w:rsid w:val="00C57981"/>
    <w:rsid w:val="00C60563"/>
    <w:rsid w:val="00C60A8C"/>
    <w:rsid w:val="00C71238"/>
    <w:rsid w:val="00C76F1C"/>
    <w:rsid w:val="00C83D79"/>
    <w:rsid w:val="00C8569A"/>
    <w:rsid w:val="00C86D35"/>
    <w:rsid w:val="00C95458"/>
    <w:rsid w:val="00C96BF1"/>
    <w:rsid w:val="00CA6B7F"/>
    <w:rsid w:val="00CB1CD5"/>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7DB7"/>
    <w:rsid w:val="00D1398B"/>
    <w:rsid w:val="00D13EE1"/>
    <w:rsid w:val="00D179D4"/>
    <w:rsid w:val="00D17D5E"/>
    <w:rsid w:val="00D20488"/>
    <w:rsid w:val="00D23A09"/>
    <w:rsid w:val="00D26016"/>
    <w:rsid w:val="00D266D9"/>
    <w:rsid w:val="00D3182C"/>
    <w:rsid w:val="00D33823"/>
    <w:rsid w:val="00D34268"/>
    <w:rsid w:val="00D3517D"/>
    <w:rsid w:val="00D4279C"/>
    <w:rsid w:val="00D4510A"/>
    <w:rsid w:val="00D45B94"/>
    <w:rsid w:val="00D50AD0"/>
    <w:rsid w:val="00D50CA5"/>
    <w:rsid w:val="00D52D19"/>
    <w:rsid w:val="00D55AAE"/>
    <w:rsid w:val="00D5658A"/>
    <w:rsid w:val="00D56620"/>
    <w:rsid w:val="00D63182"/>
    <w:rsid w:val="00D65249"/>
    <w:rsid w:val="00D65DA0"/>
    <w:rsid w:val="00D8150B"/>
    <w:rsid w:val="00D81E29"/>
    <w:rsid w:val="00D84368"/>
    <w:rsid w:val="00D84F0F"/>
    <w:rsid w:val="00D856C2"/>
    <w:rsid w:val="00D90FF0"/>
    <w:rsid w:val="00D9149C"/>
    <w:rsid w:val="00D95FEB"/>
    <w:rsid w:val="00DB0440"/>
    <w:rsid w:val="00DB0A35"/>
    <w:rsid w:val="00DB3A7A"/>
    <w:rsid w:val="00DB6D9B"/>
    <w:rsid w:val="00DC1BB5"/>
    <w:rsid w:val="00DC2146"/>
    <w:rsid w:val="00DC237F"/>
    <w:rsid w:val="00DC3A4A"/>
    <w:rsid w:val="00DC4071"/>
    <w:rsid w:val="00DC68D8"/>
    <w:rsid w:val="00DD1FA2"/>
    <w:rsid w:val="00DD6898"/>
    <w:rsid w:val="00DE19A3"/>
    <w:rsid w:val="00DE2FDD"/>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DD5"/>
    <w:rsid w:val="00E347F1"/>
    <w:rsid w:val="00E3580A"/>
    <w:rsid w:val="00E36963"/>
    <w:rsid w:val="00E405D4"/>
    <w:rsid w:val="00E41969"/>
    <w:rsid w:val="00E42EE5"/>
    <w:rsid w:val="00E4519E"/>
    <w:rsid w:val="00E45980"/>
    <w:rsid w:val="00E47522"/>
    <w:rsid w:val="00E5221A"/>
    <w:rsid w:val="00E555FF"/>
    <w:rsid w:val="00E6194B"/>
    <w:rsid w:val="00E620C4"/>
    <w:rsid w:val="00E63382"/>
    <w:rsid w:val="00E75322"/>
    <w:rsid w:val="00E8191B"/>
    <w:rsid w:val="00E824CB"/>
    <w:rsid w:val="00E835D2"/>
    <w:rsid w:val="00E838FE"/>
    <w:rsid w:val="00E8484D"/>
    <w:rsid w:val="00E85534"/>
    <w:rsid w:val="00E909CE"/>
    <w:rsid w:val="00E92566"/>
    <w:rsid w:val="00E92FFD"/>
    <w:rsid w:val="00E96722"/>
    <w:rsid w:val="00EA22DF"/>
    <w:rsid w:val="00EA2F95"/>
    <w:rsid w:val="00EA4FC4"/>
    <w:rsid w:val="00EA693A"/>
    <w:rsid w:val="00EA7032"/>
    <w:rsid w:val="00EA78BB"/>
    <w:rsid w:val="00EB39B0"/>
    <w:rsid w:val="00EB755A"/>
    <w:rsid w:val="00ED14CA"/>
    <w:rsid w:val="00ED6BB7"/>
    <w:rsid w:val="00EE471F"/>
    <w:rsid w:val="00EF5C30"/>
    <w:rsid w:val="00EF643C"/>
    <w:rsid w:val="00F00559"/>
    <w:rsid w:val="00F03509"/>
    <w:rsid w:val="00F04AC9"/>
    <w:rsid w:val="00F064BB"/>
    <w:rsid w:val="00F06609"/>
    <w:rsid w:val="00F06AD4"/>
    <w:rsid w:val="00F06F7E"/>
    <w:rsid w:val="00F079A8"/>
    <w:rsid w:val="00F12527"/>
    <w:rsid w:val="00F12DD9"/>
    <w:rsid w:val="00F23FAC"/>
    <w:rsid w:val="00F31D65"/>
    <w:rsid w:val="00F37DC3"/>
    <w:rsid w:val="00F4530F"/>
    <w:rsid w:val="00F46476"/>
    <w:rsid w:val="00F516DF"/>
    <w:rsid w:val="00F552A1"/>
    <w:rsid w:val="00F6193E"/>
    <w:rsid w:val="00F61A84"/>
    <w:rsid w:val="00F61FE9"/>
    <w:rsid w:val="00F63C1A"/>
    <w:rsid w:val="00F64B56"/>
    <w:rsid w:val="00F70461"/>
    <w:rsid w:val="00F71C0E"/>
    <w:rsid w:val="00F7694D"/>
    <w:rsid w:val="00F818AA"/>
    <w:rsid w:val="00F85DAD"/>
    <w:rsid w:val="00F8622F"/>
    <w:rsid w:val="00F937F1"/>
    <w:rsid w:val="00F9770A"/>
    <w:rsid w:val="00FA2132"/>
    <w:rsid w:val="00FA2BDA"/>
    <w:rsid w:val="00FA4CC3"/>
    <w:rsid w:val="00FA4CF0"/>
    <w:rsid w:val="00FA74B1"/>
    <w:rsid w:val="00FB5E0A"/>
    <w:rsid w:val="00FB789D"/>
    <w:rsid w:val="00FC09D2"/>
    <w:rsid w:val="00FC20B4"/>
    <w:rsid w:val="00FC25EE"/>
    <w:rsid w:val="00FC3836"/>
    <w:rsid w:val="00FC441A"/>
    <w:rsid w:val="00FC4AE8"/>
    <w:rsid w:val="00FD1852"/>
    <w:rsid w:val="00FD6C48"/>
    <w:rsid w:val="00FE2924"/>
    <w:rsid w:val="00FE5BA9"/>
    <w:rsid w:val="00FE61FE"/>
    <w:rsid w:val="00FF146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859C4574-30DC-4006-883E-AEC6042B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revista-de-viajes/luces-navidad-espan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2.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3.xml><?xml version="1.0" encoding="utf-8"?>
<ds:datastoreItem xmlns:ds="http://schemas.openxmlformats.org/officeDocument/2006/customXml" ds:itemID="{5EAC6ED9-B92A-4D55-953E-381E3AAF95F9}">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93a78057-9bcd-4ffa-aaeb-7c38cf7eb22f"/>
    <ds:schemaRef ds:uri="http://purl.org/dc/terms/"/>
    <ds:schemaRef ds:uri="45ec7fd6-db93-4b6e-a8fb-ef654d434ec8"/>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3483</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2</cp:revision>
  <cp:lastPrinted>2021-08-11T11:48:00Z</cp:lastPrinted>
  <dcterms:created xsi:type="dcterms:W3CDTF">2022-11-08T14:17:00Z</dcterms:created>
  <dcterms:modified xsi:type="dcterms:W3CDTF">2022-11-08T14:17:00Z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